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901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819"/>
        <w:gridCol w:w="5082"/>
      </w:tblGrid>
      <w:tr w:rsidR="00581D05" w14:paraId="5EE723C4" w14:textId="77777777" w:rsidTr="001A2322">
        <w:tc>
          <w:tcPr>
            <w:tcW w:w="10901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التخصص الوظيفي للبروتينات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3 ع تج</w:t>
            </w:r>
          </w:p>
          <w:p w14:paraId="2C11A9A5" w14:textId="5D99868A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413455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05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5B496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دور البروتينات في ال</w:t>
            </w:r>
            <w:r w:rsidR="0041345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اتصال العصبي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المدة الزمنيــــــــــــــــــة : </w:t>
            </w:r>
            <w:r w:rsidR="00402D2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ساعتان</w:t>
            </w:r>
          </w:p>
          <w:p w14:paraId="20AB18E7" w14:textId="5CF95A7A" w:rsidR="00581D05" w:rsidRPr="00581D05" w:rsidRDefault="006C5A9A" w:rsidP="00581D05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نشاط (</w:t>
            </w:r>
            <w:r w:rsidR="00402D21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05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402D21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تأثير المخدرات          </w:t>
            </w:r>
            <w:r w:rsidR="005649E1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      </w:t>
            </w:r>
            <w:r w:rsidR="004E6210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</w:t>
            </w:r>
            <w:r w:rsidR="005B496E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</w:t>
            </w:r>
            <w:r w:rsidR="00DD383D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5B496E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   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 w:rsidR="00581D0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1A2322">
        <w:tc>
          <w:tcPr>
            <w:tcW w:w="5819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41D0D62C" w14:textId="2436956D" w:rsidR="00402D21" w:rsidRPr="00402D21" w:rsidRDefault="004E0545" w:rsidP="00402D21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1</w:t>
            </w:r>
            <w:r w:rsidR="008F64E6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- </w:t>
            </w:r>
            <w:r w:rsidR="00402D21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ب</w:t>
            </w:r>
            <w:r w:rsidR="00402D21" w:rsidRPr="00402D21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ستخرج تأثير المورفين على عمل المشبك و</w:t>
            </w:r>
            <w:r w:rsidR="00402D21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</w:t>
            </w:r>
            <w:r w:rsidR="00402D21" w:rsidRPr="00402D21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آلية تأثيره.</w:t>
            </w:r>
            <w:r w:rsidR="00402D21" w:rsidRPr="00402D21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</w:p>
          <w:p w14:paraId="03B534C6" w14:textId="5D0F3220" w:rsidR="00402D21" w:rsidRPr="00402D21" w:rsidRDefault="004E0545" w:rsidP="00402D21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2</w:t>
            </w:r>
            <w:r w:rsidR="00402D21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- ي</w:t>
            </w:r>
            <w:r w:rsidR="00402D21" w:rsidRPr="00402D21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ستخلص</w:t>
            </w:r>
            <w:r w:rsidR="00402D21" w:rsidRPr="00402D21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سبب </w:t>
            </w:r>
            <w:r w:rsidR="00402D21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ا</w:t>
            </w:r>
            <w:r w:rsidR="00402D21" w:rsidRPr="00402D21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ستعمال المورفين في المجال الطبي.</w:t>
            </w:r>
            <w:r w:rsidR="00402D21" w:rsidRPr="00402D21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</w:p>
          <w:p w14:paraId="64540BD7" w14:textId="2B02EEAC" w:rsidR="008F64E6" w:rsidRPr="00402D21" w:rsidRDefault="004E0545" w:rsidP="00402D21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3</w:t>
            </w:r>
            <w:r w:rsidR="00402D21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- ي</w:t>
            </w:r>
            <w:r w:rsidR="00402D21" w:rsidRPr="00402D21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حدد</w:t>
            </w:r>
            <w:r w:rsidR="00402D21" w:rsidRPr="00402D21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مخاطر الإدمان على المورفين</w:t>
            </w:r>
            <w:r w:rsidR="00402D21" w:rsidRPr="00402D21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.</w:t>
            </w:r>
            <w:r w:rsidR="00402D21" w:rsidRPr="00402D21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</w:p>
        </w:tc>
        <w:tc>
          <w:tcPr>
            <w:tcW w:w="5082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2C69FCC3" w:rsidR="00581D05" w:rsidRPr="00581D05" w:rsidRDefault="00581D05" w:rsidP="00581D05">
            <w:p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يقدم بناءا على أسس علمية إرشادات لمشكل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ختلال وظيفي عضوي،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ذلك بتجنيد المعارف المتعلقة بالإتصال على مستوى الجزيئات الحاملة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للمعلومة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581D05" w14:paraId="4206397A" w14:textId="77777777" w:rsidTr="001A2322">
        <w:tc>
          <w:tcPr>
            <w:tcW w:w="10901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4272F611" w14:textId="77777777" w:rsidR="00402D21" w:rsidRPr="00402D21" w:rsidRDefault="00402D21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rPr>
                <w:rFonts w:asciiTheme="majorBidi" w:hAnsiTheme="majorBidi" w:cs="A Noor"/>
                <w:b/>
                <w:bCs/>
                <w:sz w:val="28"/>
                <w:szCs w:val="28"/>
                <w:lang w:bidi="ar-DZ"/>
              </w:rPr>
            </w:pPr>
            <w:r w:rsidRPr="00402D2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 xml:space="preserve">يمكن للنقل المشبكي أن يختل بتدخل العديد من الجزيئات الخارجية المستعملة إما لأغراض طبية أو لغيرها، إنها </w:t>
            </w:r>
            <w:r w:rsidRPr="00402D21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المخدرات</w:t>
            </w:r>
            <w:r w:rsidRPr="00402D2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14:paraId="4F56D027" w14:textId="08A399BB" w:rsidR="00402D21" w:rsidRPr="00402D21" w:rsidRDefault="00402D21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rPr>
                <w:rFonts w:asciiTheme="majorBidi" w:hAnsiTheme="majorBidi" w:cs="A Noor"/>
                <w:b/>
                <w:bCs/>
                <w:sz w:val="28"/>
                <w:szCs w:val="28"/>
                <w:lang w:bidi="ar-DZ"/>
              </w:rPr>
            </w:pPr>
            <w:r w:rsidRPr="00402D2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 xml:space="preserve">يستخدم </w:t>
            </w:r>
            <w:r w:rsidRPr="00402D21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المورفين</w:t>
            </w:r>
            <w:r w:rsidRPr="00402D2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 xml:space="preserve"> في المجال الطبي لعلاج كل من </w:t>
            </w:r>
            <w:r w:rsidRPr="00402D21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الألم </w:t>
            </w:r>
            <w:r w:rsidRPr="00402D2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>الشديد الحاد والمزمن .</w:t>
            </w:r>
          </w:p>
          <w:p w14:paraId="7867D293" w14:textId="5AE97AB9" w:rsidR="00D16A78" w:rsidRPr="00402D21" w:rsidRDefault="00402D21">
            <w:pPr>
              <w:pStyle w:val="ListParagraph"/>
              <w:numPr>
                <w:ilvl w:val="0"/>
                <w:numId w:val="6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Pr="00402D2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>ستخدام المورفين بشكل عشوائي و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402D2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>مفرط خارج نطاق التوجيه الطبي يتسبب في</w:t>
            </w:r>
            <w:r w:rsidRPr="00402D21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الإدمان </w:t>
            </w:r>
            <w:r w:rsidRPr="00402D2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>الذي قد ينتهي بالموت كما تسبب مخدرات أخرى نتائج مماثلة.</w:t>
            </w:r>
          </w:p>
        </w:tc>
      </w:tr>
      <w:tr w:rsidR="00581D05" w14:paraId="5F18743A" w14:textId="77777777" w:rsidTr="001A2322">
        <w:tc>
          <w:tcPr>
            <w:tcW w:w="5819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082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3AE51EB3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</w:p>
          <w:p w14:paraId="02D78442" w14:textId="440347DE" w:rsidR="003332F0" w:rsidRPr="008105AC" w:rsidRDefault="003332F0" w:rsidP="003332F0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  <w:p w14:paraId="0C20BDA7" w14:textId="5B7A7017" w:rsidR="007824A6" w:rsidRPr="00904D64" w:rsidRDefault="007B5551" w:rsidP="00904D64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</w:tc>
      </w:tr>
      <w:tr w:rsidR="00D00B70" w14:paraId="3EBEF598" w14:textId="77777777" w:rsidTr="001A2322">
        <w:tc>
          <w:tcPr>
            <w:tcW w:w="10901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1A2322">
        <w:tc>
          <w:tcPr>
            <w:tcW w:w="10901" w:type="dxa"/>
            <w:gridSpan w:val="2"/>
            <w:shd w:val="clear" w:color="auto" w:fill="FFFFFF" w:themeFill="background1"/>
          </w:tcPr>
          <w:p w14:paraId="54385C4B" w14:textId="77777777" w:rsidR="00402D21" w:rsidRDefault="00D00B70" w:rsidP="008F64E6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32F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664047F0" w14:textId="3E486B83" w:rsidR="00402D21" w:rsidRDefault="00402D21" w:rsidP="009C3EF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402D2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تتدخل المراكز العصبية (القشرة المخية) في مختلف الإحساسات التي نشعر بها </w:t>
            </w:r>
            <w:r w:rsidRPr="00402D2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(</w:t>
            </w:r>
            <w:r w:rsidRPr="00402D2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مثل: التغير في درجة الحرارة، اللمس، الألم،...</w:t>
            </w:r>
            <w:r w:rsidRPr="00402D2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</w:t>
            </w:r>
            <w:r w:rsidRPr="00402D2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حيث تلعب المشابك دورا هاما في إيصال هذه ال</w:t>
            </w:r>
            <w:r w:rsidRPr="00402D2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إ</w:t>
            </w:r>
            <w:r w:rsidRPr="00402D2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حساسات. </w:t>
            </w:r>
            <w:r w:rsidRPr="00402D2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تمثل </w:t>
            </w:r>
            <w:r w:rsidRPr="00402D2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الوثيقة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تال</w:t>
            </w:r>
            <w:r w:rsidRPr="00402D2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ية</w:t>
            </w:r>
            <w:r w:rsidRPr="00402D2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402D2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الطريق العصبي المسؤول عن نقل ال</w:t>
            </w:r>
            <w:r w:rsidRPr="00402D2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إ</w:t>
            </w:r>
            <w:r w:rsidRPr="00402D2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حساس بالأ</w:t>
            </w:r>
            <w:r w:rsidRPr="00402D2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ل</w:t>
            </w:r>
            <w:r w:rsidRPr="00402D2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م</w:t>
            </w:r>
            <w:r w:rsidRPr="00402D2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  <w:r w:rsidRPr="00402D2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6FD8C896" w14:textId="4688DCCE" w:rsidR="00402D21" w:rsidRPr="00402D21" w:rsidRDefault="00402D21" w:rsidP="00402D2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="Traditional Arabic" w:hAnsi="Traditional Arabic" w:cs="Traditional Arabic"/>
                <w:noProof/>
                <w:color w:val="000000" w:themeColor="text1"/>
                <w:sz w:val="26"/>
                <w:szCs w:val="26"/>
                <w:rtl/>
                <w:lang w:eastAsia="fr-FR"/>
              </w:rPr>
              <w:drawing>
                <wp:inline distT="0" distB="0" distL="0" distR="0" wp14:anchorId="0B8BA85A" wp14:editId="7DDACF0A">
                  <wp:extent cx="4370045" cy="3258540"/>
                  <wp:effectExtent l="19050" t="19050" r="12065" b="18415"/>
                  <wp:docPr id="2" name="Image 2" descr="C:\Users\ACS\Desktop\تأثير المخدرات\وثائق تأثير المخدرات\الوثيقة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S\Desktop\تأثير المخدرات\وثائق تأثير المخدرات\الوثيقة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971" cy="32808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6181D" w14:textId="6D9C798B" w:rsidR="008F64E6" w:rsidRPr="009C3EFD" w:rsidRDefault="009C3EFD" w:rsidP="009C3EF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9C3EF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إلا ان جزيئات كيميائية خارجية مثل </w:t>
            </w:r>
            <w:r w:rsidRPr="009C3EF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المخدرات </w:t>
            </w:r>
            <w:r w:rsidRPr="009C3EF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تتدخل في مستوى هذه المشابك لت</w:t>
            </w:r>
            <w:r w:rsidRPr="009C3EF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ُ</w:t>
            </w:r>
            <w:r w:rsidRPr="009C3EF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حدث خ</w:t>
            </w:r>
            <w:r w:rsidR="0086681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ل</w:t>
            </w:r>
            <w:r w:rsidRPr="009C3EF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لا في عملها</w:t>
            </w:r>
            <w:r w:rsidRPr="009C3EF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</w:tc>
      </w:tr>
      <w:tr w:rsidR="00D00B70" w14:paraId="4AADF925" w14:textId="77777777" w:rsidTr="001A2322">
        <w:tc>
          <w:tcPr>
            <w:tcW w:w="10901" w:type="dxa"/>
            <w:gridSpan w:val="2"/>
            <w:shd w:val="clear" w:color="auto" w:fill="FFFFFF" w:themeFill="background1"/>
          </w:tcPr>
          <w:p w14:paraId="4810E1A9" w14:textId="1916E25C" w:rsidR="00F540D6" w:rsidRPr="00F540D6" w:rsidRDefault="00D00B70" w:rsidP="009C3EFD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lastRenderedPageBreak/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CC0A5B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</w:t>
            </w:r>
            <w:r w:rsidR="009C3EFD" w:rsidRPr="009C3EFD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كيف تؤثر المخدرات </w:t>
            </w:r>
            <w:r w:rsidR="009C3EFD" w:rsidRPr="009C3EFD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في مستوى المشابك</w:t>
            </w:r>
            <w:r w:rsidR="009C3EFD" w:rsidRPr="009C3EFD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؟</w:t>
            </w:r>
          </w:p>
        </w:tc>
      </w:tr>
      <w:tr w:rsidR="00F540D6" w:rsidRPr="00FF317E" w14:paraId="74274075" w14:textId="77777777" w:rsidTr="001A2322">
        <w:tc>
          <w:tcPr>
            <w:tcW w:w="10901" w:type="dxa"/>
            <w:gridSpan w:val="2"/>
            <w:shd w:val="clear" w:color="auto" w:fill="EDEDED" w:themeFill="accent3" w:themeFillTint="33"/>
          </w:tcPr>
          <w:p w14:paraId="60994CE1" w14:textId="6491F385" w:rsidR="00F540D6" w:rsidRPr="00FF317E" w:rsidRDefault="00F540D6" w:rsidP="009C3EF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</w:t>
            </w:r>
            <w:r w:rsidRPr="00625BD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E16842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9C3EFD" w:rsidRPr="009C3EFD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آلية تأثير المورفين على عمل المشبك</w:t>
            </w:r>
          </w:p>
        </w:tc>
      </w:tr>
      <w:tr w:rsidR="00F540D6" w14:paraId="7B5B42D0" w14:textId="77777777" w:rsidTr="001A2322">
        <w:tc>
          <w:tcPr>
            <w:tcW w:w="10901" w:type="dxa"/>
            <w:gridSpan w:val="2"/>
            <w:shd w:val="clear" w:color="auto" w:fill="FFFFFF" w:themeFill="background1"/>
          </w:tcPr>
          <w:p w14:paraId="5B529BFA" w14:textId="61549C82" w:rsidR="00F540D6" w:rsidRPr="0052085C" w:rsidRDefault="00F540D6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val="fr-FR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="003A1D9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</w:t>
            </w:r>
            <w:r w:rsidR="009C648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ق</w:t>
            </w:r>
            <w:r w:rsidR="009C3EF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تان 1</w:t>
            </w:r>
            <w:r w:rsidR="0086681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(الشكل أ)</w:t>
            </w:r>
            <w:r w:rsidR="009C3EF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و 2 ص 154 و 155</w:t>
            </w:r>
          </w:p>
          <w:p w14:paraId="64A17011" w14:textId="5E37A188" w:rsidR="009C3EFD" w:rsidRPr="009C3EFD" w:rsidRDefault="009C3EFD" w:rsidP="009C3EF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9C3EFD">
              <w:rPr>
                <w:rFonts w:asciiTheme="majorBidi" w:hAnsiTheme="majorBidi" w:cstheme="majorBidi" w:hint="cs"/>
                <w:sz w:val="24"/>
                <w:szCs w:val="24"/>
                <w:rtl/>
              </w:rPr>
              <w:t>تمثل</w:t>
            </w:r>
            <w:r w:rsidRPr="009C3EF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الوثيقة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1</w:t>
            </w:r>
            <w:r w:rsidR="008668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(الشكل أ)</w:t>
            </w:r>
            <w:r w:rsidRPr="009C3EFD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C3EF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رسمًا تخطيطيًا </w:t>
            </w:r>
            <w:r w:rsidRPr="009C3EF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للتركيب التجريبي الذي يسمح</w:t>
            </w:r>
            <w:r w:rsidRPr="009C3EF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9C3EF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ب</w:t>
            </w:r>
            <w:r w:rsidRPr="009C3EF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دراسة العناصر المتدخلة في الإحساس بالألم</w:t>
            </w:r>
            <w:r w:rsidRPr="009C3EF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إلى جانب </w:t>
            </w:r>
            <w:r w:rsidRPr="009C3EFD">
              <w:rPr>
                <w:rFonts w:asciiTheme="majorBidi" w:hAnsiTheme="majorBidi" w:cstheme="majorBidi"/>
                <w:sz w:val="24"/>
                <w:szCs w:val="24"/>
                <w:rtl/>
              </w:rPr>
              <w:t>نتائج</w:t>
            </w:r>
            <w:r w:rsidRPr="009C3EF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C3EFD">
              <w:rPr>
                <w:rFonts w:asciiTheme="majorBidi" w:hAnsiTheme="majorBidi" w:cstheme="majorBidi"/>
                <w:sz w:val="24"/>
                <w:szCs w:val="24"/>
                <w:rtl/>
              </w:rPr>
              <w:t>تجريبية</w:t>
            </w:r>
            <w:r w:rsidRPr="009C3EFD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متحصل عليها على مستوى العصبون الوارد إلى الدماغ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</w:t>
            </w:r>
            <w:r w:rsidRPr="009C3EF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الوثيقة 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9C3EF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،</w:t>
            </w:r>
            <w:r w:rsidRPr="009C3EF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9C3EFD">
              <w:rPr>
                <w:rFonts w:asciiTheme="majorBidi" w:hAnsiTheme="majorBidi" w:cstheme="majorBidi" w:hint="cs"/>
                <w:sz w:val="24"/>
                <w:szCs w:val="24"/>
                <w:rtl/>
              </w:rPr>
              <w:t>بحيث</w:t>
            </w:r>
            <w:r w:rsidRPr="009C3EF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20551AD0" w14:textId="7C318624" w:rsidR="009C3EFD" w:rsidRPr="009C3EFD" w:rsidRDefault="009C3EFD" w:rsidP="009C3EF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9C3EF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التسجيل (أ):</w:t>
            </w:r>
            <w:r w:rsidRPr="009C3EFD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تم الحصول عليه بعد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إحداث </w:t>
            </w:r>
            <w:r w:rsidRPr="009C3EFD">
              <w:rPr>
                <w:rFonts w:asciiTheme="majorBidi" w:hAnsiTheme="majorBidi" w:cstheme="majorBidi"/>
                <w:sz w:val="24"/>
                <w:szCs w:val="24"/>
                <w:rtl/>
              </w:rPr>
              <w:t>تنبيه قوي في الجلد أدى إلى إحساس بألم خاطف متبوع بألم متأخر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C3EFD">
              <w:rPr>
                <w:rFonts w:asciiTheme="majorBidi" w:hAnsiTheme="majorBidi" w:cstheme="majorBidi"/>
                <w:sz w:val="24"/>
                <w:szCs w:val="24"/>
                <w:rtl/>
              </w:rPr>
              <w:t>لفترة أطول.</w:t>
            </w:r>
            <w:r w:rsidRPr="009C3EF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</w:p>
          <w:p w14:paraId="5B827628" w14:textId="50145783" w:rsidR="009C6482" w:rsidRPr="009C3EFD" w:rsidRDefault="009C3EFD" w:rsidP="009C3EF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9C3EF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التسجيل (ب):</w:t>
            </w:r>
            <w:r w:rsidRPr="009C3EFD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تم الحصول عليه بعد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إحداث </w:t>
            </w:r>
            <w:r w:rsidRPr="009C3EFD">
              <w:rPr>
                <w:rFonts w:asciiTheme="majorBidi" w:hAnsiTheme="majorBidi" w:cstheme="majorBidi"/>
                <w:sz w:val="24"/>
                <w:szCs w:val="24"/>
                <w:rtl/>
              </w:rPr>
              <w:t>نفس التنبيه السابق لكن بعد حقن مادة المورفين في المنطقة (س</w:t>
            </w:r>
            <w:r w:rsidRPr="009C3EFD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9C3EFD">
              <w:rPr>
                <w:rFonts w:asciiTheme="majorBidi" w:hAnsiTheme="majorBidi" w:cstheme="majorBidi"/>
                <w:sz w:val="24"/>
                <w:szCs w:val="24"/>
                <w:rtl/>
              </w:rPr>
              <w:t>.</w:t>
            </w:r>
          </w:p>
          <w:p w14:paraId="1F0DEB7F" w14:textId="6D30B9C2" w:rsidR="008307C6" w:rsidRPr="00BC6B4E" w:rsidRDefault="009C3EFD" w:rsidP="00E3154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Traditional Arabic" w:hAnsi="Traditional Arabic" w:cs="Traditional Arabic"/>
                <w:noProof/>
                <w:color w:val="000000"/>
                <w:sz w:val="26"/>
                <w:szCs w:val="26"/>
                <w:rtl/>
                <w:lang w:eastAsia="fr-FR"/>
              </w:rPr>
              <w:drawing>
                <wp:inline distT="0" distB="0" distL="0" distR="0" wp14:anchorId="015337CC" wp14:editId="5698B5D7">
                  <wp:extent cx="6692220" cy="3527425"/>
                  <wp:effectExtent l="19050" t="19050" r="13970" b="15875"/>
                  <wp:docPr id="4" name="Image 3" descr="C:\Users\ACS\Desktop\تأثير المخدرات\وثائق تأثير المخدرات\الوثيقة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S\Desktop\تأثير المخدرات\وثائق تأثير المخدرات\الوثيقة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356" cy="35343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EB9AF" w14:textId="5398D0A9" w:rsidR="009E0573" w:rsidRDefault="009E0573" w:rsidP="009E057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C6A29BE" w14:textId="3CD496B8" w:rsidR="00F540D6" w:rsidRPr="003D4B44" w:rsidRDefault="00F540D6" w:rsidP="003D4B4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="002D07B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وثيق</w:t>
            </w:r>
            <w:r w:rsidR="0086681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تان 4 و 5 ص 156</w:t>
            </w:r>
          </w:p>
          <w:p w14:paraId="6708650C" w14:textId="27A62D84" w:rsidR="00866816" w:rsidRPr="00866816" w:rsidRDefault="00866816" w:rsidP="00866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u w:val="dotDotDash"/>
                <w:lang w:val="fr-FR"/>
              </w:rPr>
            </w:pPr>
            <w:r w:rsidRPr="00866816">
              <w:rPr>
                <w:rFonts w:asciiTheme="majorBidi" w:hAnsiTheme="majorBidi" w:cstheme="majorBidi" w:hint="cs"/>
                <w:sz w:val="24"/>
                <w:szCs w:val="24"/>
                <w:rtl/>
              </w:rPr>
              <w:t>تمثل</w:t>
            </w:r>
            <w:r w:rsidRPr="008668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MA"/>
              </w:rPr>
              <w:t xml:space="preserve"> </w:t>
            </w:r>
            <w:r w:rsidRPr="00866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الوثيق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تان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رسما تخطيطيا 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</w:rPr>
              <w:t>للبنيات</w:t>
            </w:r>
            <w:r w:rsidRPr="0086681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</w:rPr>
              <w:t>المتواجدة</w:t>
            </w:r>
            <w:r w:rsidRPr="0086681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86681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</w:rPr>
              <w:t>مستوى</w:t>
            </w:r>
            <w:r w:rsidRPr="0086681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المنطقة </w:t>
            </w:r>
            <w:r w:rsidRPr="0086681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)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</w:rPr>
              <w:t>س)</w:t>
            </w:r>
            <w:r w:rsidRPr="0086681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من الوثيقة (2)</w:t>
            </w:r>
            <w:r w:rsidRPr="0086681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6681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إلى جانب 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</w:rPr>
              <w:t>نتائج</w:t>
            </w:r>
            <w:r w:rsidRPr="0086681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</w:rPr>
              <w:t>تجريبية</w:t>
            </w:r>
            <w:r w:rsidRPr="0086681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</w:rPr>
              <w:t>لتنبيهات</w:t>
            </w:r>
            <w:r w:rsidRPr="0086681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</w:rPr>
              <w:t>أجريت</w:t>
            </w:r>
            <w:r w:rsidRPr="0086681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</w:rPr>
              <w:t>على مختلف</w:t>
            </w:r>
            <w:r w:rsidRPr="0086681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</w:rPr>
              <w:t>الألياف</w:t>
            </w:r>
            <w:r w:rsidRPr="0086681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</w:rPr>
              <w:t>العصبية</w:t>
            </w:r>
            <w:r w:rsidRPr="00866816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  <w:r w:rsidRPr="0086681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</w:p>
          <w:p w14:paraId="0E5522D8" w14:textId="04CE5764" w:rsidR="005A098D" w:rsidRPr="00866816" w:rsidRDefault="00866816" w:rsidP="005A098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="Traditional Arabic" w:hAnsi="Traditional Arabic" w:cs="Traditional Arabic"/>
                <w:noProof/>
                <w:color w:val="000000"/>
                <w:sz w:val="26"/>
                <w:szCs w:val="26"/>
                <w:rtl/>
                <w:lang w:eastAsia="fr-FR"/>
              </w:rPr>
              <w:drawing>
                <wp:inline distT="0" distB="0" distL="0" distR="0" wp14:anchorId="7AFB5A3C" wp14:editId="2DF9EE31">
                  <wp:extent cx="6577965" cy="3080409"/>
                  <wp:effectExtent l="19050" t="19050" r="13335" b="24765"/>
                  <wp:docPr id="6" name="Image 4" descr="C:\Users\ACS\Desktop\تأثير المخدرات\وثائق تأثير المخدرات\الوثيقة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S\Desktop\تأثير المخدرات\وثائق تأثير المخدرات\الوثيقة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5721" cy="308404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AB2BF" w14:textId="598F753C" w:rsidR="00E16842" w:rsidRDefault="00765EAB" w:rsidP="009B0ED9">
            <w:pPr>
              <w:tabs>
                <w:tab w:val="left" w:pos="929"/>
              </w:tabs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E31E357" w14:textId="6115FC60" w:rsidR="00E3154C" w:rsidRPr="003D4B44" w:rsidRDefault="00E3154C" w:rsidP="00E3154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lastRenderedPageBreak/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وثي</w:t>
            </w:r>
            <w:r w:rsidR="0086681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قتان 6 و 7 ص 157</w:t>
            </w:r>
          </w:p>
          <w:p w14:paraId="79AFD74B" w14:textId="7701769D" w:rsidR="00866816" w:rsidRPr="00866816" w:rsidRDefault="00866816" w:rsidP="00866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86681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سمحت نتائج تجريبية تم فيها 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حقن حيوانات مخبرية ب</w:t>
            </w:r>
            <w:r w:rsidRPr="0086681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مورفين </w:t>
            </w:r>
            <w:r w:rsidRPr="0086681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الم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شع ثم </w:t>
            </w:r>
            <w:r w:rsidRPr="0086681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إنجاز 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مقاطع عرضية على مستوى النخاع الشوكي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تعامل بتقنية التصوير ال</w:t>
            </w:r>
            <w:r w:rsidRPr="0086681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شعاعي الذاتي حيث شدة اللون تدل على شدة تمركز ال</w:t>
            </w:r>
            <w:r w:rsidRPr="0086681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شعاع </w:t>
            </w:r>
            <w:r w:rsidRPr="0086681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من الحصول على</w:t>
            </w:r>
            <w:r w:rsidRPr="00866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الوثيقة</w:t>
            </w:r>
            <w:r w:rsidR="00C74DD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6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،</w:t>
            </w:r>
            <w:r w:rsidRPr="0086681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بينما</w:t>
            </w:r>
            <w:r w:rsidR="00C74DD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8668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الوثيقة</w:t>
            </w:r>
            <w:r w:rsidR="00C74DD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7</w:t>
            </w:r>
            <w:r w:rsidRPr="0086681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ف</w:t>
            </w:r>
            <w:r w:rsidR="00C74DD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</w:t>
            </w:r>
            <w:r w:rsidRPr="0086681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مثل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86681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صور تركيبية للشكل الفراغي لكل من جزيئة المورفين و</w:t>
            </w:r>
            <w:r w:rsidR="00C74DD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86681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جزيئة الأنكيفالين 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و</w:t>
            </w:r>
            <w:r w:rsidR="00C74DD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طريقة </w:t>
            </w:r>
            <w:r w:rsidR="00C74DD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</w:t>
            </w:r>
            <w:r w:rsidRPr="00866816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رتباطهما على مستوى الغشاء بعد مشبكي في المشبك </w:t>
            </w:r>
            <w:r w:rsidRPr="0086681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(2-1).</w:t>
            </w:r>
          </w:p>
          <w:p w14:paraId="3E2B24EE" w14:textId="44F973A9" w:rsidR="00E3154C" w:rsidRPr="00E6558C" w:rsidRDefault="00C74DD6" w:rsidP="00E3154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30D6F057" wp14:editId="06205033">
                  <wp:extent cx="6696075" cy="1809750"/>
                  <wp:effectExtent l="19050" t="19050" r="28575" b="190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9259" cy="181601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9162AC" w14:textId="18348173" w:rsidR="00E3154C" w:rsidRDefault="00E3154C" w:rsidP="00E3154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923CD9F" w14:textId="77777777" w:rsidR="00F540D6" w:rsidRPr="007764C9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93F66B5" w14:textId="4FA5286C" w:rsidR="00C74DD6" w:rsidRPr="00C74DD6" w:rsidRDefault="00C74DD6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C74DD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باستغلال الوثيقتين 1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(الشكل أ) </w:t>
            </w:r>
            <w:r w:rsidRPr="00C74DD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و 2،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</w:t>
            </w:r>
            <w:r w:rsidRPr="00C74DD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قترح</w:t>
            </w:r>
            <w:r w:rsidRPr="00C74DD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فرضية حول آلية تأثير المورفين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6053D5EA" w14:textId="764BE64A" w:rsidR="00C74DD6" w:rsidRPr="00C74DD6" w:rsidRDefault="00C74DD6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C74DD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بين</w:t>
            </w:r>
            <w:r w:rsidRPr="00C74DD6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Pr="00C74DD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آلية </w:t>
            </w:r>
            <w:r w:rsidRPr="00C74DD6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تأثير المورفين </w:t>
            </w:r>
            <w:r w:rsidRPr="00C74D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مصادقا</w:t>
            </w:r>
            <w:r w:rsidRPr="00C74DD6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على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ص</w:t>
            </w:r>
            <w:r w:rsidRPr="00C74DD6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حة الفرضية المق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</w:t>
            </w:r>
            <w:r w:rsidRPr="00C74DD6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رحة</w:t>
            </w:r>
            <w:r w:rsidRPr="00C74D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C74DD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C74DD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ذلك</w:t>
            </w:r>
            <w:r w:rsidRPr="00C74DD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C74DD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C74DD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ستغلال</w:t>
            </w:r>
            <w:r w:rsidRPr="00C74DD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ك</w:t>
            </w:r>
            <w:r w:rsidRPr="00C74DD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للوث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ائق 4، 5، 6، و 7.</w:t>
            </w:r>
          </w:p>
          <w:p w14:paraId="7E85BAB6" w14:textId="1F318CD0" w:rsidR="00F540D6" w:rsidRPr="00F54845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8537B2F" w14:textId="77777777" w:rsidR="00F540D6" w:rsidRPr="007764C9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3FBDA75" w14:textId="6B99EAA9" w:rsidR="00E6558C" w:rsidRPr="00E6558C" w:rsidRDefault="00F540D6" w:rsidP="00C74D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C74DD6" w:rsidRPr="00C74DD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اقتر</w:t>
            </w:r>
            <w:r w:rsidR="00C74DD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</w:t>
            </w:r>
            <w:r w:rsidR="00C74DD6" w:rsidRPr="00C74DD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ح فرضية حول آلية تأثير المورفين</w:t>
            </w:r>
            <w:r w:rsidR="005F10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60699F28" w14:textId="0C89BDE7" w:rsidR="00F540D6" w:rsidRPr="006F64C2" w:rsidRDefault="00F540D6" w:rsidP="00E655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-</w:t>
            </w:r>
            <w:r w:rsidR="00E6558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ا</w:t>
            </w:r>
            <w:r w:rsidR="00E6558C" w:rsidRPr="00E6558C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  <w:t>ستغلال الوثيق</w:t>
            </w:r>
            <w:r w:rsidR="00A4392B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تين 1 (الشكل أ) و 2:</w:t>
            </w:r>
          </w:p>
          <w:p w14:paraId="18E33BDE" w14:textId="33C338EA" w:rsidR="00A4392B" w:rsidRPr="00A4392B" w:rsidRDefault="00A4392B" w:rsidP="00A4392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مثل الوثيق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تان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رسم تخطيطي 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للتركيب التجريبي الذي يسمح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ب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دراسة العناصر المتدخلة في الإحساس بالألم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إلى جانب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نتائج</w:t>
            </w:r>
            <w:r w:rsidRPr="00A4392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تجريبية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متحصل عليها على مستوى العصبون الوارد إلى الدماغ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،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حيث نلاحظ: </w:t>
            </w:r>
          </w:p>
          <w:p w14:paraId="212815CE" w14:textId="6634900D" w:rsidR="00A4392B" w:rsidRPr="00A4392B" w:rsidRDefault="00A4392B" w:rsidP="00A4392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التسجيل (أ) في غياب المورفين: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زيادة عدد كمونات العمل المسجلة في العصبونات الواردة إلى الدماغ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الخاصة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بالإحساس بالألم الخاطف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lang w:val="fr-FR"/>
              </w:rPr>
              <w:t>)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بالأخضر)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الألم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المتأخر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lang w:val="fr-FR"/>
              </w:rPr>
              <w:t>)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بالأحمر)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كما يتزايد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النشاط التلقائي العادي للعصبون الوارد.</w:t>
            </w:r>
          </w:p>
          <w:p w14:paraId="402D0C39" w14:textId="241A41B4" w:rsidR="00A4392B" w:rsidRPr="00A4392B" w:rsidRDefault="00A4392B" w:rsidP="00A4392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التسجيل (ب) بعد حقن المورفين في المنطقة (س):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تناقص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عدد الكمونات العمل المسجلة في العصبونات الواردة إلى الدماغ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الخاصة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بالإحساس بالألم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الخاطف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الألم المتأخر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كما يتناقص النشاط التلقائي العادي للعصبون الوارد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14:paraId="1B3AAD97" w14:textId="1F67EEA0" w:rsidR="00A4392B" w:rsidRPr="00A4392B" w:rsidRDefault="00A4392B" w:rsidP="00A4392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إ</w:t>
            </w:r>
            <w:r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ستنتاج: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المورف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ين</w:t>
            </w:r>
            <w:r w:rsidRPr="00A4392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يمنع حدوث الإحساس بالألم 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فهو يعمل على إلغاء كمونات العمل الصادرة من مكان الألم و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الواردة إلى الدماغ.</w:t>
            </w:r>
          </w:p>
          <w:p w14:paraId="05F9A907" w14:textId="77777777" w:rsidR="00A4392B" w:rsidRDefault="00A4392B" w:rsidP="00A4392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منه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الفرضية المقترحة هي</w:t>
            </w:r>
            <w:r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5B91B09" w14:textId="514F5525" w:rsidR="00A4392B" w:rsidRPr="00A4392B" w:rsidRDefault="00A4392B" w:rsidP="00A4392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أن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المورفين يثبط (يمنع) تحرير المبلغ العصبي في الشق المشبكي للمشبك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المسؤول عن نقل الرسالة العصبية الحسية المسؤولة عن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</w:rPr>
              <w:t>لألم إلى الدما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غ.</w:t>
            </w:r>
          </w:p>
          <w:p w14:paraId="0BADA30C" w14:textId="77777777" w:rsidR="00F540D6" w:rsidRDefault="00F540D6" w:rsidP="00F54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F8C2128" w14:textId="0DA41438" w:rsidR="00A4392B" w:rsidRPr="00A4392B" w:rsidRDefault="00A4392B" w:rsidP="00A4392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 w:rsidRPr="00A4392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- </w:t>
            </w:r>
            <w:r w:rsidRPr="00A4392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تبيان آلية تأثير المورفين و</w:t>
            </w:r>
            <w:r w:rsidRPr="00A4392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المصادقة على صِحة الفرضية</w:t>
            </w:r>
            <w:r w:rsidRPr="00A4392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:</w:t>
            </w:r>
          </w:p>
          <w:p w14:paraId="6A0B31F5" w14:textId="6016EC40" w:rsidR="00A901B8" w:rsidRPr="003D4B44" w:rsidRDefault="00A901B8" w:rsidP="00A4392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ا</w:t>
            </w:r>
            <w:r w:rsidRPr="00E6558C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  <w:t>ستغلال الوثيق</w:t>
            </w:r>
            <w:r w:rsidR="00A4392B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تين 4 و 5:</w:t>
            </w:r>
          </w:p>
          <w:p w14:paraId="7E84ABE0" w14:textId="77EBCE60" w:rsidR="00A4392B" w:rsidRPr="00A4392B" w:rsidRDefault="00A4392B" w:rsidP="00A4392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</w:rPr>
              <w:t>تمثل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MA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الوثيق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تان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رس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تخطيط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ي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للبنيات</w:t>
            </w:r>
            <w:r w:rsidRPr="00A439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المتواجدة</w:t>
            </w:r>
            <w:r w:rsidRPr="00A439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A439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مستوى</w:t>
            </w:r>
            <w:r w:rsidRPr="00A439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المنطقة </w:t>
            </w:r>
            <w:r w:rsidRPr="00A439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)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س)</w:t>
            </w:r>
            <w:r w:rsidRPr="00A439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إلى جانب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نتائج</w:t>
            </w:r>
            <w:r w:rsidRPr="00A439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تجريبية</w:t>
            </w:r>
            <w:r w:rsidRPr="00A439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لتنبيهات</w:t>
            </w:r>
            <w:r w:rsidRPr="00A439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</w:rPr>
              <w:t>ُ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جريت</w:t>
            </w:r>
            <w:r w:rsidRPr="00A439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على مختلف</w:t>
            </w:r>
            <w:r w:rsidRPr="00A439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الألياف</w:t>
            </w:r>
            <w:r w:rsidRPr="00A439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العصبية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،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حيث نلاحظ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</w:p>
          <w:p w14:paraId="42C29F45" w14:textId="6E237D23" w:rsidR="00A4392B" w:rsidRPr="00A4392B" w:rsidRDefault="00A4392B" w:rsidP="00A4392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في </w:t>
            </w:r>
            <w:r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التجربة 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1</w:t>
            </w:r>
            <w:r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(عند </w:t>
            </w:r>
            <w:r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تنبيه الليف 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العصبي الحسي</w:t>
            </w:r>
            <w:r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1)</w:t>
            </w:r>
            <w:r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: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رتفاع تركيز المادة </w:t>
            </w:r>
            <w:r w:rsidRPr="00A439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P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في 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الشق المشبكي للم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شبك (1-3)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الإحساس بالألم</w:t>
            </w:r>
            <w:r w:rsidRPr="00A439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.</w:t>
            </w:r>
          </w:p>
          <w:p w14:paraId="1DF0E856" w14:textId="08255E3B" w:rsidR="00A4392B" w:rsidRPr="00A4392B" w:rsidRDefault="00A4392B" w:rsidP="00A4392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في </w:t>
            </w:r>
            <w:r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التجربة </w:t>
            </w:r>
            <w:r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2</w:t>
            </w:r>
            <w:r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(عند </w:t>
            </w:r>
            <w:r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تنبيه اللي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فين العصبيين 1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2)</w:t>
            </w:r>
            <w:r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: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رتفاع تركيز مادة الأنكيفالين في 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الشق المشبكي للمشبك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(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-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)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تناقص 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تركيز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المادة </w:t>
            </w:r>
            <w:r w:rsidRPr="00A439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P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في 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الشق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المشبكي للمشبك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(1-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3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) 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عدم الإحساس بالأل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م.</w:t>
            </w:r>
          </w:p>
          <w:p w14:paraId="37AFAD4A" w14:textId="453B3A7B" w:rsidR="00A4392B" w:rsidRPr="00A4392B" w:rsidRDefault="00A4392B" w:rsidP="00A4392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من مقارنة نتائج التجربة 2 مع نتائج التجربة 1 يتبين أن</w:t>
            </w:r>
            <w:r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: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المشبك (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-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) مشبك تثبيطي مبلغه العصبي هو الأنكيفالين 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الذي يثبط عمل المشبك التنبيهي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(1-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3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الذي مبلغه العصبي هو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المادة </w:t>
            </w:r>
            <w:r w:rsidRPr="00A439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P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المسؤول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ة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عن الإحساس بالألم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(يمنع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إفراز المادة </w:t>
            </w:r>
            <w:r w:rsidRPr="00A439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.(P </w:t>
            </w:r>
          </w:p>
          <w:p w14:paraId="7D792304" w14:textId="37F2F3A4" w:rsidR="00A4392B" w:rsidRPr="00A4392B" w:rsidRDefault="00A4392B" w:rsidP="00A4392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في </w:t>
            </w:r>
            <w:r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التجربة 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3</w:t>
            </w:r>
            <w:r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(عند حقن المورفين في الشق المشبكي للمشبك (2-1) مع تنبيه الليف العصبي 1</w:t>
            </w:r>
            <w:r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: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تناقص 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تركيز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المادة </w:t>
            </w:r>
            <w:r w:rsidRPr="00A439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P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في 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الشق المشبكي للمشبك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(1-3)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عدم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الإحساس بالأل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  <w:p w14:paraId="2B414C50" w14:textId="09F1FB52" w:rsidR="00A4392B" w:rsidRPr="00A4392B" w:rsidRDefault="00A4392B" w:rsidP="00A4392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من مقارنة نتائج التجربة </w:t>
            </w:r>
            <w:r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3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مع نتائج التجربة </w:t>
            </w:r>
            <w:r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2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يتبين أن</w:t>
            </w:r>
            <w:r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: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للمورفين نفس تأثير الأنكيفالي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ن.</w:t>
            </w:r>
          </w:p>
          <w:p w14:paraId="03195648" w14:textId="64BAEAB7" w:rsidR="00A4392B" w:rsidRPr="00A4392B" w:rsidRDefault="00A4392B" w:rsidP="00A4392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إ</w:t>
            </w:r>
            <w:r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ستنتاج: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للمورفين نفس تأثير الأنكيفالين على مستوى المشبك التثبيطي (2-1) وذلك بمنع (تثبيط) تحرير المادة  </w:t>
            </w:r>
            <w:r w:rsidRPr="00A4392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P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المسؤولة عن الإحساس بالألم في الشق المشبكي للمشبك التنبيهي (1-3)</w:t>
            </w:r>
            <w:r w:rsidRPr="00A4392B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،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فهو يُقلل الإحساس بالألم.</w:t>
            </w:r>
          </w:p>
          <w:p w14:paraId="1AC33C5E" w14:textId="304FC738" w:rsidR="005F109A" w:rsidRDefault="005F109A" w:rsidP="005F109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74A6478" w14:textId="0E5A482B" w:rsidR="00E3154C" w:rsidRPr="006F64C2" w:rsidRDefault="00E3154C" w:rsidP="00E3154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ا</w:t>
            </w:r>
            <w:r w:rsidRPr="00E6558C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  <w:t>ستغلال الوثيق</w:t>
            </w:r>
            <w:r w:rsidR="00A4392B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تين 6 و 7:</w:t>
            </w:r>
          </w:p>
          <w:p w14:paraId="7D124FDB" w14:textId="46A37A02" w:rsidR="00A4392B" w:rsidRPr="00A4392B" w:rsidRDefault="00A4392B" w:rsidP="00A4392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lastRenderedPageBreak/>
              <w:t>ت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مثل 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وثيقة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6</w:t>
            </w:r>
            <w:r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نتائج التصوير ال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شعاعي الذاتي لمقطع في النخاع الشوكي إثر حقن حيوان 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ب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المورفين المشع،</w:t>
            </w:r>
            <w:r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حيث نلاحظ: </w:t>
            </w:r>
            <w:r w:rsidRPr="00A439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</w:p>
          <w:p w14:paraId="428E8B21" w14:textId="6F896A6C" w:rsidR="00A4392B" w:rsidRPr="00A4392B" w:rsidRDefault="00A4392B" w:rsidP="00A4392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ظهور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تمركز الإشعاع بشدة عالية في منطقة القرن الخلفي للمادة الرمادية بالنخاع الشوكي، و</w:t>
            </w:r>
            <w:r w:rsidR="001A588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هي منطقة تموضع المشابك المدروسة سابقًا (المنطقة (س)).</w:t>
            </w:r>
          </w:p>
          <w:p w14:paraId="717C5384" w14:textId="62CA0A9C" w:rsidR="00A4392B" w:rsidRPr="00A4392B" w:rsidRDefault="001A588C" w:rsidP="00A4392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A4392B"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="00A4392B"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إ</w:t>
            </w:r>
            <w:r w:rsidR="00A4392B"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ستنتاج:</w:t>
            </w:r>
            <w:r w:rsidR="00A4392B"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="00A4392B" w:rsidRPr="00A4392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مقر تأثير المورفين هو القرن الخلفي للمادة الرمادية بالنخاع الشوكي.</w:t>
            </w:r>
          </w:p>
          <w:p w14:paraId="0A256588" w14:textId="77777777" w:rsidR="001A588C" w:rsidRDefault="001A588C" w:rsidP="00A4392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499CE9AF" w14:textId="011B6BEE" w:rsidR="00A4392B" w:rsidRPr="00A4392B" w:rsidRDefault="001A588C" w:rsidP="001A58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</w:t>
            </w:r>
            <w:r w:rsidR="00A4392B"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مثل </w:t>
            </w:r>
            <w:r w:rsidR="00A4392B"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وثيقة</w:t>
            </w:r>
            <w:r w:rsidR="00A4392B"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7</w:t>
            </w:r>
            <w:r w:rsidR="00A4392B"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="00A4392B"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="00A4392B"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صور تركيبية للشكل الفراغي لكل من جزيئة المورفين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A4392B"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جزيئة الأنكيفالين </w:t>
            </w:r>
            <w:r w:rsidR="00A4392B"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A4392B"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طريقة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</w:t>
            </w:r>
            <w:r w:rsidR="00A4392B"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رتباطهما على مستوى الغشاء بعد مشبكي في المشبك </w:t>
            </w:r>
            <w:r w:rsidR="00A4392B"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(2-1)</w:t>
            </w:r>
            <w:r w:rsidR="00A4392B" w:rsidRPr="00A4392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،</w:t>
            </w:r>
            <w:r w:rsidR="00A4392B"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A4392B" w:rsidRPr="00A4392B">
              <w:rPr>
                <w:rFonts w:asciiTheme="majorBidi" w:hAnsiTheme="majorBidi" w:cstheme="majorBidi"/>
                <w:sz w:val="24"/>
                <w:szCs w:val="24"/>
                <w:rtl/>
              </w:rPr>
              <w:t>حيث نلاحظ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</w:p>
          <w:p w14:paraId="23BDCCCC" w14:textId="5A2651B0" w:rsidR="00A4392B" w:rsidRPr="00A4392B" w:rsidRDefault="001A588C" w:rsidP="001A58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- </w:t>
            </w:r>
            <w:r w:rsidR="00A4392B"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وجود تشابه بنيوي بين جزيئة المورفين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A4392B"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جزيئة الأنكيفالين في الجزء الذي يتثبت على المستقبلات الغشائية للأنكيفالين.</w:t>
            </w:r>
          </w:p>
          <w:p w14:paraId="43666901" w14:textId="4BC461DD" w:rsidR="00A4392B" w:rsidRPr="00A4392B" w:rsidRDefault="001A588C" w:rsidP="00A4392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A4392B"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="00A4392B"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إ</w:t>
            </w:r>
            <w:r w:rsidR="00A4392B" w:rsidRPr="00A439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ستنتاج:</w:t>
            </w:r>
            <w:r w:rsidR="00A4392B" w:rsidRPr="00A439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4392B" w:rsidRPr="00A4392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يتثبت المورفين على المستقبلات الغشائية للأنكيفالين.</w:t>
            </w:r>
            <w:r w:rsidR="00A4392B" w:rsidRPr="00A4392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7F9A709A" w14:textId="378D45FC" w:rsidR="00E3154C" w:rsidRDefault="00E3154C" w:rsidP="00A4392B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5FADB2C" w14:textId="77777777" w:rsidR="00F540D6" w:rsidRDefault="00F540D6" w:rsidP="00F540D6">
            <w:p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</w:pP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* و منه: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02207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616496DC" w14:textId="22645356" w:rsidR="001A588C" w:rsidRPr="001A588C" w:rsidRDefault="001A588C" w:rsidP="001A588C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- </w:t>
            </w:r>
            <w:r w:rsidRPr="001A588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يتثبت المورفين على المستقبلات الغشائية للأنكيفالين في الغشاء بعد مشبكي (غشاء النهاية العصبية للعصبون الحسي 1)</w:t>
            </w:r>
            <w:r w:rsidRPr="001A588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 xml:space="preserve"> للمشبك التث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>ب</w:t>
            </w:r>
            <w:r w:rsidRPr="001A588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>يطي (</w:t>
            </w:r>
            <w:r w:rsidRPr="001A588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>2</w:t>
            </w:r>
            <w:r w:rsidRPr="001A588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>-</w:t>
            </w:r>
            <w:r w:rsidRPr="001A588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>1</w:t>
            </w:r>
            <w:r w:rsidRPr="001A588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 xml:space="preserve">) </w:t>
            </w:r>
            <w:r w:rsidRPr="001A588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 xml:space="preserve">المتواجد </w:t>
            </w:r>
            <w:r w:rsidRPr="001A588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</w:t>
            </w:r>
            <w:r w:rsidRPr="001A588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في </w:t>
            </w:r>
            <w:r w:rsidRPr="001A588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منطقة القرن الخلفي للمادة الرمادية بالنخاع الشوكي</w:t>
            </w:r>
            <w:r w:rsidRPr="001A588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 xml:space="preserve"> </w:t>
            </w:r>
            <w:r w:rsidRPr="001A588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>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 xml:space="preserve"> </w:t>
            </w:r>
            <w:r w:rsidRPr="001A588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 xml:space="preserve">يعمل عمل الأنكيفالين بتثبيط (بمنع) </w:t>
            </w:r>
            <w:r w:rsidRPr="001A588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>تحرير</w:t>
            </w:r>
            <w:r w:rsidRPr="001A588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 xml:space="preserve"> المادة</w:t>
            </w:r>
            <w:r w:rsidRPr="001A588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 xml:space="preserve">P </w:t>
            </w:r>
            <w:r w:rsidRPr="001A588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في </w:t>
            </w:r>
            <w:r w:rsidRPr="001A588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الشق المشبكي للمشبك</w:t>
            </w:r>
            <w:r w:rsidRPr="001A588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التنبيهي (1-3)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هذا ما يمنع توليد رسائل عصبية (كمونات عمل) في العصبون الوارد إلى الدماغ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بالتالي عدم تنبيهه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هذا ما يجعل المورفين مسكن قوي للألم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لذلك يستعمل في المجال الطبي للأشخاص الذين يعانون من الألم المزمن</w:t>
            </w:r>
            <w:r w:rsidRPr="001A588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.</w:t>
            </w:r>
            <w:r w:rsidRPr="001A588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</w:t>
            </w:r>
          </w:p>
          <w:p w14:paraId="7D7B3989" w14:textId="40597249" w:rsidR="00114C0D" w:rsidRPr="001A588C" w:rsidRDefault="001A588C" w:rsidP="001A588C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u w:val="thick"/>
                <w:rtl/>
                <w:lang w:val="fr-FR" w:bidi="ar-DZ"/>
              </w:rPr>
            </w:pPr>
            <w:r w:rsidRPr="001A58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Pr="001A58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هذه النتائج تسمح بالمصادقة على</w:t>
            </w:r>
            <w:r w:rsidRPr="001A588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صِحة الفرضية المقترحة سابقًا</w:t>
            </w:r>
            <w:r w:rsidRPr="001A58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r w:rsidRPr="001A588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F540D6" w:rsidRPr="00FF317E" w14:paraId="76313FB8" w14:textId="77777777" w:rsidTr="001A2322">
        <w:tc>
          <w:tcPr>
            <w:tcW w:w="10901" w:type="dxa"/>
            <w:gridSpan w:val="2"/>
            <w:shd w:val="clear" w:color="auto" w:fill="EDEDED" w:themeFill="accent3" w:themeFillTint="33"/>
          </w:tcPr>
          <w:p w14:paraId="139FD814" w14:textId="5DC5CBFC" w:rsidR="00F540D6" w:rsidRPr="009123FB" w:rsidRDefault="00F540D6" w:rsidP="00BD568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2/</w:t>
            </w:r>
            <w:r w:rsidR="00E6558C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1A588C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مخاطر الإدمان على المورفين</w:t>
            </w:r>
          </w:p>
        </w:tc>
      </w:tr>
      <w:tr w:rsidR="00F540D6" w14:paraId="0A56B549" w14:textId="77777777" w:rsidTr="001A2322">
        <w:tc>
          <w:tcPr>
            <w:tcW w:w="10901" w:type="dxa"/>
            <w:gridSpan w:val="2"/>
            <w:shd w:val="clear" w:color="auto" w:fill="FFFFFF" w:themeFill="background1"/>
          </w:tcPr>
          <w:p w14:paraId="508E5766" w14:textId="5BD63EAF" w:rsidR="009B0ED9" w:rsidRPr="00FF317E" w:rsidRDefault="009B0ED9" w:rsidP="009B0ED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9B0ED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ثيقة</w:t>
            </w:r>
            <w:r w:rsidR="001A588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8 ص 157</w:t>
            </w:r>
          </w:p>
          <w:p w14:paraId="646165CC" w14:textId="68B98E54" w:rsidR="001A588C" w:rsidRPr="001A588C" w:rsidRDefault="001A588C" w:rsidP="001A58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1A588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ستعمل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المورفين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المجال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الطبي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للتخفيف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بعض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الآلام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إلا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أن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ستعمالاته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تكون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بكميات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محدودة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مدروسة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هذا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لتجنب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تأثيراته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الجانبية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:</w:t>
            </w:r>
          </w:p>
          <w:p w14:paraId="078B2379" w14:textId="31961DBC" w:rsidR="001A588C" w:rsidRPr="001A588C" w:rsidRDefault="001A588C" w:rsidP="001A58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</w:pP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لمعرفة بعض هذه التأثيرات الجانبية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1A588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تقترح عليك الدراسة التالية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:</w:t>
            </w:r>
          </w:p>
          <w:p w14:paraId="7FDC7CB2" w14:textId="66FF7A61" w:rsidR="001A588C" w:rsidRPr="001A588C" w:rsidRDefault="001A588C" w:rsidP="001A58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1A588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تمثل </w:t>
            </w:r>
            <w:r w:rsidRPr="001A58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الوثيقة</w:t>
            </w:r>
            <w:r w:rsidRPr="001A588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معطيات طبية حول مخاطر الإدمان على المورفين.</w:t>
            </w:r>
          </w:p>
          <w:p w14:paraId="104E4174" w14:textId="5DBECE97" w:rsidR="008A519A" w:rsidRPr="007E533D" w:rsidRDefault="001A588C" w:rsidP="007E533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="Traditional Arabic" w:hAnsi="Traditional Arabic" w:cs="Traditional Arabic"/>
                <w:noProof/>
                <w:color w:val="000000" w:themeColor="text1"/>
                <w:sz w:val="26"/>
                <w:szCs w:val="26"/>
                <w:rtl/>
                <w:lang w:eastAsia="fr-FR"/>
              </w:rPr>
              <w:drawing>
                <wp:inline distT="0" distB="0" distL="0" distR="0" wp14:anchorId="7C0870D6" wp14:editId="0FC254C1">
                  <wp:extent cx="6676390" cy="1192233"/>
                  <wp:effectExtent l="19050" t="19050" r="10160" b="27305"/>
                  <wp:docPr id="8" name="Picture 8" descr="C:\Users\ACS\Desktop\تأثير المخدرات\وثائق تأثير المخدرات\الوثيقة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S\Desktop\تأثير المخدرات\وثائق تأثير المخدرات\الوثيقة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7041" cy="119770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9F509" w14:textId="5C251E43" w:rsidR="00F540D6" w:rsidRPr="0066621B" w:rsidRDefault="00F540D6" w:rsidP="00F54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FCA1F34" w14:textId="77777777" w:rsidR="00F540D6" w:rsidRPr="007764C9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1F946E6" w14:textId="56D9A6C1" w:rsidR="008A519A" w:rsidRPr="007E533D" w:rsidRDefault="005F109A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باستغلال الوث</w:t>
            </w:r>
            <w:r w:rsidR="007E533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</w:t>
            </w:r>
            <w:r w:rsidR="00F806F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ق</w:t>
            </w:r>
            <w:r w:rsidR="007E533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</w:t>
            </w:r>
            <w:r w:rsidR="001A58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استخرج</w:t>
            </w:r>
            <w:r w:rsidR="001A588C" w:rsidRPr="001A588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1A588C" w:rsidRPr="001A58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مخاطر الإدمان على المورفين</w:t>
            </w:r>
            <w:r w:rsidR="001A588C" w:rsidRPr="001A588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6236BB5D" w14:textId="3187E5EA" w:rsidR="00F540D6" w:rsidRPr="007B5439" w:rsidRDefault="00F540D6" w:rsidP="00F540D6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543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68BEB7B9" w14:textId="7B7050E7" w:rsidR="00F540D6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343E553" w14:textId="1BF19D9B" w:rsidR="001A588C" w:rsidRPr="001A588C" w:rsidRDefault="001A588C" w:rsidP="001A58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Pr="001A588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استخر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Pr="001A588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ج</w:t>
            </w:r>
            <w:r w:rsidRPr="001A588C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مخاطر الإدمان على المورفين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43C9C365" w14:textId="32312ACE" w:rsidR="007E533D" w:rsidRPr="007E533D" w:rsidRDefault="007E533D" w:rsidP="001A58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ا</w:t>
            </w:r>
            <w:r w:rsidRPr="00E6558C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ستغلال الوثيقة </w:t>
            </w:r>
            <w:r w:rsidR="001A588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8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:</w:t>
            </w:r>
          </w:p>
          <w:p w14:paraId="5FC0B365" w14:textId="5CB57203" w:rsidR="001A588C" w:rsidRPr="001A588C" w:rsidRDefault="001A588C" w:rsidP="001A58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1A588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تمثل الوثيقة </w:t>
            </w:r>
            <w:r w:rsidRPr="001A588C">
              <w:rPr>
                <w:rFonts w:asciiTheme="majorBidi" w:hAnsiTheme="majorBidi" w:cstheme="majorBidi" w:hint="cs"/>
                <w:sz w:val="24"/>
                <w:szCs w:val="24"/>
                <w:rtl/>
              </w:rPr>
              <w:t>معطيات طبية حول مخاطر الإدمان على المورفين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،</w:t>
            </w:r>
            <w:r w:rsidRPr="001A588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حيث نلاحظ: 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</w:p>
          <w:p w14:paraId="7EAF1177" w14:textId="578C57DD" w:rsidR="001A588C" w:rsidRPr="001A588C" w:rsidRDefault="001A588C" w:rsidP="001A58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1A588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أن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الإدمان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على </w:t>
            </w:r>
            <w:r w:rsidRPr="001A588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المخدرات مثل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المورفين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يجعل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المدمن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يشعر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بالكآبة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الألم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غيابها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حيث</w:t>
            </w:r>
            <w:r w:rsidRPr="001A588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1A588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ي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لاحظ أن بعض المناطق في الجهاز العصبي غير طبيعية (ميتة) نتيجة الإدمان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حيث تضمر المستقبلات الغشائية النوعية للأنكيفالين نتيجة التأثير المستمر للمورفين عليها أو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الإدمان عليه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بالتالي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تفقد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هذه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المناطق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دورها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خاصة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التي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تتحكم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ال</w:t>
            </w:r>
            <w:r w:rsidRPr="001A588C">
              <w:rPr>
                <w:rFonts w:asciiTheme="majorBidi" w:hAnsiTheme="majorBidi" w:cstheme="majorBidi" w:hint="cs"/>
                <w:sz w:val="24"/>
                <w:szCs w:val="24"/>
                <w:rtl/>
              </w:rPr>
              <w:t>إ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رادة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،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التفكير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،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التوازن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1A588C">
              <w:rPr>
                <w:rFonts w:asciiTheme="majorBidi" w:hAnsiTheme="majorBidi" w:cstheme="majorBidi" w:hint="cs"/>
                <w:sz w:val="24"/>
                <w:szCs w:val="24"/>
                <w:rtl/>
              </w:rPr>
              <w:t>فقدان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الشخص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بعض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الأحاسيس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نتيجة تأثير المخدرات على مساحات ال</w:t>
            </w:r>
            <w:r w:rsidRPr="001A588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حساس الواعي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الحركة ال</w:t>
            </w:r>
            <w:r w:rsidRPr="001A588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رادية</w:t>
            </w:r>
            <w:r w:rsidRPr="001A588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الموجودة على مستوى </w:t>
            </w:r>
            <w:r w:rsidRPr="001A588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قشرة المخ</w:t>
            </w:r>
            <w:r w:rsidRPr="001A588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ية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مما يؤدي به إل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ى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ال</w:t>
            </w:r>
            <w:r w:rsidRPr="001A588C">
              <w:rPr>
                <w:rFonts w:asciiTheme="majorBidi" w:hAnsiTheme="majorBidi" w:cstheme="majorBidi" w:hint="cs"/>
                <w:sz w:val="24"/>
                <w:szCs w:val="24"/>
                <w:rtl/>
              </w:rPr>
              <w:t>إ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نهيار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العصبي</w:t>
            </w:r>
            <w:r w:rsidRPr="001A588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.</w:t>
            </w:r>
          </w:p>
          <w:p w14:paraId="1D3DF207" w14:textId="3BE4861B" w:rsidR="001A588C" w:rsidRPr="001A588C" w:rsidRDefault="001A588C" w:rsidP="001A58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كما تسبب المخدرات </w:t>
            </w:r>
            <w:r w:rsidR="003D004C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</w:t>
            </w:r>
            <w:r w:rsidRPr="001A588C">
              <w:rPr>
                <w:rFonts w:asciiTheme="majorBidi" w:hAnsiTheme="majorBidi" w:cstheme="majorBidi" w:hint="cs"/>
                <w:sz w:val="24"/>
                <w:szCs w:val="24"/>
                <w:rtl/>
              </w:rPr>
              <w:t>أ</w:t>
            </w:r>
            <w:r w:rsidRPr="001A588C">
              <w:rPr>
                <w:rFonts w:asciiTheme="majorBidi" w:hAnsiTheme="majorBidi" w:cstheme="majorBidi"/>
                <w:sz w:val="24"/>
                <w:szCs w:val="24"/>
                <w:rtl/>
              </w:rPr>
              <w:t>خرى نتائج مماثلة ينتهي تأثيرها بالموت.</w:t>
            </w:r>
          </w:p>
          <w:p w14:paraId="373F16B3" w14:textId="48B95671" w:rsidR="00496F55" w:rsidRPr="00A901B8" w:rsidRDefault="003D004C" w:rsidP="001A58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1A588C" w:rsidRPr="001A588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="001A588C" w:rsidRPr="001A58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إ</w:t>
            </w:r>
            <w:r w:rsidR="001A588C" w:rsidRPr="001A588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ستنتاج:</w:t>
            </w:r>
            <w:r w:rsidR="001A588C" w:rsidRPr="001A58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3D004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ا</w:t>
            </w:r>
            <w:r w:rsidR="001A588C" w:rsidRPr="003D004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ستخدام</w:t>
            </w:r>
            <w:r w:rsidR="001A588C" w:rsidRPr="003D004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="001A588C" w:rsidRPr="003D004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المورفين</w:t>
            </w:r>
            <w:r w:rsidR="001A588C" w:rsidRPr="003D004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="001A588C" w:rsidRPr="003D004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بشكل</w:t>
            </w:r>
            <w:r w:rsidR="001A588C" w:rsidRPr="003D004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="001A588C" w:rsidRPr="003D004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عشوائي</w:t>
            </w:r>
            <w:r w:rsidR="001A588C" w:rsidRPr="003D004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و</w:t>
            </w:r>
            <w:r w:rsidRPr="003D004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</w:t>
            </w:r>
            <w:r w:rsidR="001A588C" w:rsidRPr="003D004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مفرط</w:t>
            </w:r>
            <w:r w:rsidR="001A588C" w:rsidRPr="003D004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="001A588C" w:rsidRPr="003D004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خارج</w:t>
            </w:r>
            <w:r w:rsidR="001A588C" w:rsidRPr="003D004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="001A588C" w:rsidRPr="003D004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نطاق</w:t>
            </w:r>
            <w:r w:rsidR="001A588C" w:rsidRPr="003D004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="001A588C" w:rsidRPr="003D004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التوجيه</w:t>
            </w:r>
            <w:r w:rsidR="001A588C" w:rsidRPr="003D004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="001A588C" w:rsidRPr="003D004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الطبي</w:t>
            </w:r>
            <w:r w:rsidR="001A588C" w:rsidRPr="003D004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="001A588C" w:rsidRPr="003D004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يتسبب</w:t>
            </w:r>
            <w:r w:rsidR="001A588C" w:rsidRPr="003D004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="001A588C" w:rsidRPr="003D004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في</w:t>
            </w:r>
            <w:r w:rsidR="001A588C" w:rsidRPr="003D004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="001A588C" w:rsidRPr="003D004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</w:t>
            </w:r>
            <w:r w:rsidR="001A588C" w:rsidRPr="003D004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إ</w:t>
            </w:r>
            <w:r w:rsidR="001A588C" w:rsidRPr="003D004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دمان</w:t>
            </w:r>
            <w:r w:rsidR="001A588C" w:rsidRPr="003D004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الذي قد ينتهي بالموت كما تسبب مخدرات أخرى نتائج مماثلة.</w:t>
            </w:r>
          </w:p>
        </w:tc>
      </w:tr>
      <w:tr w:rsidR="00F540D6" w14:paraId="31C6DD1A" w14:textId="77777777" w:rsidTr="001A2322">
        <w:tc>
          <w:tcPr>
            <w:tcW w:w="10901" w:type="dxa"/>
            <w:gridSpan w:val="2"/>
            <w:shd w:val="clear" w:color="auto" w:fill="FFD966" w:themeFill="accent4" w:themeFillTint="99"/>
          </w:tcPr>
          <w:p w14:paraId="0583AFAA" w14:textId="57535EE4" w:rsidR="00F540D6" w:rsidRPr="00F31CA7" w:rsidRDefault="00F540D6" w:rsidP="00F54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الخلاصة</w:t>
            </w:r>
          </w:p>
          <w:p w14:paraId="01DE919F" w14:textId="77777777" w:rsidR="003D004C" w:rsidRPr="003D004C" w:rsidRDefault="003D004C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rPr>
                <w:rFonts w:asciiTheme="majorBidi" w:hAnsiTheme="majorBidi" w:cs="A Noor"/>
                <w:b/>
                <w:bCs/>
                <w:sz w:val="24"/>
                <w:szCs w:val="24"/>
                <w:lang w:bidi="ar-DZ"/>
              </w:rPr>
            </w:pPr>
            <w:r w:rsidRPr="003D004C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 xml:space="preserve">يمكن للنقل المشبكي أن يختل بتدخل العديد من الجزيئات الخارجية المستعملة إما لأغراض طبية أو لغيرها، إنها </w:t>
            </w:r>
            <w:r w:rsidRPr="003D004C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bidi="ar-DZ"/>
              </w:rPr>
              <w:t>المخدرات</w:t>
            </w:r>
            <w:r w:rsidRPr="003D004C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14:paraId="528541CC" w14:textId="77777777" w:rsidR="003D004C" w:rsidRPr="003D004C" w:rsidRDefault="003D004C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rPr>
                <w:rFonts w:asciiTheme="majorBidi" w:hAnsiTheme="majorBidi" w:cs="A Noor"/>
                <w:b/>
                <w:bCs/>
                <w:sz w:val="24"/>
                <w:szCs w:val="24"/>
                <w:lang w:bidi="ar-DZ"/>
              </w:rPr>
            </w:pPr>
            <w:r w:rsidRPr="003D004C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 xml:space="preserve">يستخدم </w:t>
            </w:r>
            <w:r w:rsidRPr="003D004C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bidi="ar-DZ"/>
              </w:rPr>
              <w:t>المورفين</w:t>
            </w:r>
            <w:r w:rsidRPr="003D004C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 xml:space="preserve"> في المجال الطبي لعلاج كل من </w:t>
            </w:r>
            <w:r w:rsidRPr="003D004C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الألم </w:t>
            </w:r>
            <w:r w:rsidRPr="003D004C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>الشديد الحاد والمزمن .</w:t>
            </w:r>
          </w:p>
          <w:p w14:paraId="2F858EDF" w14:textId="5D3A226D" w:rsidR="00F540D6" w:rsidRPr="0022186A" w:rsidRDefault="003D004C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</w:pPr>
            <w:r w:rsidRPr="003D004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>ا</w:t>
            </w:r>
            <w:r w:rsidRPr="003D004C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>ستخدام المورفين بشكل عشوائي و</w:t>
            </w:r>
            <w:r w:rsidRPr="003D004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3D004C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>مفرط خارج نطاق التوجيه الطبي يتسبب في</w:t>
            </w:r>
            <w:r w:rsidRPr="003D004C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الإدمان </w:t>
            </w:r>
            <w:r w:rsidRPr="003D004C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>الذي قد ينتهي بالموت كما تسبب مخدرات أخرى نتائج مماثلة.</w:t>
            </w:r>
          </w:p>
        </w:tc>
      </w:tr>
      <w:tr w:rsidR="00F540D6" w14:paraId="485A297B" w14:textId="77777777" w:rsidTr="001A2322">
        <w:tc>
          <w:tcPr>
            <w:tcW w:w="10901" w:type="dxa"/>
            <w:gridSpan w:val="2"/>
            <w:shd w:val="clear" w:color="auto" w:fill="FFFFFF" w:themeFill="background1"/>
          </w:tcPr>
          <w:p w14:paraId="797EA7C7" w14:textId="288F8F44" w:rsidR="00F540D6" w:rsidRDefault="00F540D6" w:rsidP="00D722AF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37485062" w14:textId="458D7E64" w:rsidR="003D004C" w:rsidRPr="003D004C" w:rsidRDefault="003D004C">
            <w:pPr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3D004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أنجز مخططا تحصيليا </w:t>
            </w:r>
            <w:r w:rsidRPr="003D004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لآلية </w:t>
            </w:r>
            <w:r w:rsidRPr="003D004C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3D004C">
              <w:rPr>
                <w:rFonts w:asciiTheme="majorBidi" w:hAnsiTheme="majorBidi" w:cstheme="majorBidi"/>
                <w:sz w:val="24"/>
                <w:szCs w:val="24"/>
                <w:rtl/>
              </w:rPr>
              <w:t>نتقال الرسالة العصبية المتدخلة في الإحساس بالألم على مستوى المشبك.</w:t>
            </w:r>
          </w:p>
          <w:p w14:paraId="064B945B" w14:textId="6C409FF5" w:rsidR="007C43D6" w:rsidRPr="00BF751F" w:rsidRDefault="00F540D6" w:rsidP="00630C3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6A0835A8" w14:textId="4B2BD0C5" w:rsidR="00F540D6" w:rsidRPr="00BF751F" w:rsidRDefault="00F540D6" w:rsidP="00F540D6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val="fr-FR" w:bidi="ar-DZ"/>
              </w:rPr>
            </w:pPr>
            <w:r w:rsidRPr="00BF751F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الإجابة</w:t>
            </w:r>
          </w:p>
          <w:p w14:paraId="3ACC7CE5" w14:textId="181C742E" w:rsidR="00BF751F" w:rsidRPr="00BF751F" w:rsidRDefault="003D004C" w:rsidP="003D004C">
            <w:pPr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Pr="003D004C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مخطط تحصي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لي</w:t>
            </w:r>
            <w:r w:rsidRPr="003D004C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لآلية </w:t>
            </w:r>
            <w:r w:rsidRPr="003D004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Pr="003D004C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نتقال الرسالة العصبية المتدخلة في الإحساس بالألم على مستوى المشبك</w:t>
            </w:r>
            <w:r w:rsidR="00350D97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127BBD7E" w14:textId="457AB372" w:rsidR="00E54DAF" w:rsidRPr="00E54DAF" w:rsidRDefault="003D004C" w:rsidP="00E54DA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0C7F60">
              <w:rPr>
                <w:rFonts w:ascii="Traditional Arabic" w:hAnsi="Traditional Arabic" w:cs="Traditional Arabic"/>
                <w:b/>
                <w:bCs/>
                <w:noProof/>
                <w:color w:val="FF0000"/>
                <w:sz w:val="26"/>
                <w:szCs w:val="26"/>
                <w:rtl/>
                <w:lang w:eastAsia="fr-FR"/>
              </w:rPr>
              <w:drawing>
                <wp:inline distT="0" distB="0" distL="0" distR="0" wp14:anchorId="0F42F38F" wp14:editId="144F5EFB">
                  <wp:extent cx="4359349" cy="5730875"/>
                  <wp:effectExtent l="0" t="0" r="3175" b="3175"/>
                  <wp:docPr id="9" name="Picture 9" descr="C:\Users\ACS\Desktop\تأثير المخدرات 2023\مخطط\مخطط الإحساس باللأل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S\Desktop\تأثير المخدرات 2023\مخطط\مخطط الإحساس باللأل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640" cy="5737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E7F26" w14:textId="1B76532D" w:rsidR="00630C30" w:rsidRDefault="00630C30" w:rsidP="00E54D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1392BD4F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4F194CEE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2EC9D34C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32FC45E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239EF31A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076256BC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79C7287A" w14:textId="43FB8293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22CD0E81" w14:textId="2FB2412F" w:rsidR="004E0545" w:rsidRDefault="004E0545" w:rsidP="004E05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647B6524" w14:textId="6CE3F157" w:rsidR="004E0545" w:rsidRDefault="004E0545" w:rsidP="004E05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195D5080" w14:textId="77777777" w:rsidR="004E0545" w:rsidRDefault="004E0545" w:rsidP="004E05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6F3F711" w14:textId="562F6B21" w:rsidR="003D004C" w:rsidRPr="004150CD" w:rsidRDefault="003D004C" w:rsidP="003D004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</w:tc>
      </w:tr>
    </w:tbl>
    <w:p w14:paraId="06AB08D1" w14:textId="78FED9A1" w:rsidR="00622CAB" w:rsidRDefault="00622CAB" w:rsidP="00CC6354">
      <w:pPr>
        <w:bidi/>
        <w:rPr>
          <w:lang w:bidi="ar-DZ"/>
        </w:rPr>
      </w:pPr>
    </w:p>
    <w:sectPr w:rsidR="00622CAB" w:rsidSect="00AE482B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0DE84" w14:textId="77777777" w:rsidR="003A2B40" w:rsidRDefault="003A2B40" w:rsidP="00AE482B">
      <w:pPr>
        <w:spacing w:after="0" w:line="240" w:lineRule="auto"/>
      </w:pPr>
      <w:r>
        <w:separator/>
      </w:r>
    </w:p>
  </w:endnote>
  <w:endnote w:type="continuationSeparator" w:id="0">
    <w:p w14:paraId="603FC1F3" w14:textId="77777777" w:rsidR="003A2B40" w:rsidRDefault="003A2B40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7A63C" w14:textId="77777777" w:rsidR="003A2B40" w:rsidRDefault="003A2B40" w:rsidP="00AE482B">
      <w:pPr>
        <w:spacing w:after="0" w:line="240" w:lineRule="auto"/>
      </w:pPr>
      <w:r>
        <w:separator/>
      </w:r>
    </w:p>
  </w:footnote>
  <w:footnote w:type="continuationSeparator" w:id="0">
    <w:p w14:paraId="2CC60E33" w14:textId="77777777" w:rsidR="003A2B40" w:rsidRDefault="003A2B40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F4BC8"/>
    <w:multiLevelType w:val="hybridMultilevel"/>
    <w:tmpl w:val="EAB499FA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2C5499"/>
    <w:multiLevelType w:val="hybridMultilevel"/>
    <w:tmpl w:val="11AC546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55B375AD"/>
    <w:multiLevelType w:val="hybridMultilevel"/>
    <w:tmpl w:val="6AF6BF74"/>
    <w:lvl w:ilvl="0" w:tplc="3E0E2424">
      <w:numFmt w:val="bullet"/>
      <w:lvlText w:val="-"/>
      <w:lvlJc w:val="left"/>
      <w:pPr>
        <w:ind w:left="720" w:hanging="360"/>
      </w:pPr>
      <w:rPr>
        <w:rFonts w:ascii="Traditional Arabic" w:eastAsia="Arial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A27453"/>
    <w:multiLevelType w:val="hybridMultilevel"/>
    <w:tmpl w:val="FD0E9BE8"/>
    <w:lvl w:ilvl="0" w:tplc="C47E9C7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C4E3F5B"/>
    <w:multiLevelType w:val="hybridMultilevel"/>
    <w:tmpl w:val="EBD6FF48"/>
    <w:lvl w:ilvl="0" w:tplc="F9862638">
      <w:start w:val="1"/>
      <w:numFmt w:val="bullet"/>
      <w:suff w:val="space"/>
      <w:lvlText w:val=""/>
      <w:lvlJc w:val="left"/>
      <w:pPr>
        <w:ind w:left="144" w:hanging="144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979904">
    <w:abstractNumId w:val="1"/>
  </w:num>
  <w:num w:numId="2" w16cid:durableId="686298201">
    <w:abstractNumId w:val="3"/>
  </w:num>
  <w:num w:numId="3" w16cid:durableId="262491680">
    <w:abstractNumId w:val="5"/>
  </w:num>
  <w:num w:numId="4" w16cid:durableId="994377958">
    <w:abstractNumId w:val="2"/>
  </w:num>
  <w:num w:numId="5" w16cid:durableId="622153766">
    <w:abstractNumId w:val="0"/>
  </w:num>
  <w:num w:numId="6" w16cid:durableId="1689062156">
    <w:abstractNumId w:val="6"/>
  </w:num>
  <w:num w:numId="7" w16cid:durableId="1488590540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002D5"/>
    <w:rsid w:val="0000587D"/>
    <w:rsid w:val="00007B40"/>
    <w:rsid w:val="00010351"/>
    <w:rsid w:val="00010BE8"/>
    <w:rsid w:val="00013AF5"/>
    <w:rsid w:val="00021DF0"/>
    <w:rsid w:val="0002357A"/>
    <w:rsid w:val="00026CD6"/>
    <w:rsid w:val="00027CB0"/>
    <w:rsid w:val="00030243"/>
    <w:rsid w:val="00030701"/>
    <w:rsid w:val="00031589"/>
    <w:rsid w:val="0003737C"/>
    <w:rsid w:val="00040012"/>
    <w:rsid w:val="00040B4E"/>
    <w:rsid w:val="0004674F"/>
    <w:rsid w:val="0005206E"/>
    <w:rsid w:val="00054DED"/>
    <w:rsid w:val="00064718"/>
    <w:rsid w:val="00072B8A"/>
    <w:rsid w:val="000732F3"/>
    <w:rsid w:val="00075220"/>
    <w:rsid w:val="00075C2A"/>
    <w:rsid w:val="00082C77"/>
    <w:rsid w:val="0008378A"/>
    <w:rsid w:val="000838B7"/>
    <w:rsid w:val="00084754"/>
    <w:rsid w:val="00086F58"/>
    <w:rsid w:val="0008716E"/>
    <w:rsid w:val="00090054"/>
    <w:rsid w:val="00092A1B"/>
    <w:rsid w:val="00093484"/>
    <w:rsid w:val="000955A9"/>
    <w:rsid w:val="000964BB"/>
    <w:rsid w:val="00097D58"/>
    <w:rsid w:val="000A1002"/>
    <w:rsid w:val="000A477C"/>
    <w:rsid w:val="000A679F"/>
    <w:rsid w:val="000B6DAA"/>
    <w:rsid w:val="000C0DFE"/>
    <w:rsid w:val="000C4A0C"/>
    <w:rsid w:val="000D2438"/>
    <w:rsid w:val="000D3393"/>
    <w:rsid w:val="000D7C7E"/>
    <w:rsid w:val="000E4928"/>
    <w:rsid w:val="000F14B4"/>
    <w:rsid w:val="000F3F13"/>
    <w:rsid w:val="000F5842"/>
    <w:rsid w:val="000F6DA2"/>
    <w:rsid w:val="001010C5"/>
    <w:rsid w:val="00101CD6"/>
    <w:rsid w:val="0010342C"/>
    <w:rsid w:val="00104420"/>
    <w:rsid w:val="00104426"/>
    <w:rsid w:val="00105AE7"/>
    <w:rsid w:val="001062FC"/>
    <w:rsid w:val="00114C0D"/>
    <w:rsid w:val="00116370"/>
    <w:rsid w:val="00120778"/>
    <w:rsid w:val="0012243C"/>
    <w:rsid w:val="00125107"/>
    <w:rsid w:val="00125891"/>
    <w:rsid w:val="00125DB8"/>
    <w:rsid w:val="00127C79"/>
    <w:rsid w:val="00131E79"/>
    <w:rsid w:val="00133EDF"/>
    <w:rsid w:val="001364F5"/>
    <w:rsid w:val="00143F17"/>
    <w:rsid w:val="0014561D"/>
    <w:rsid w:val="00147E4B"/>
    <w:rsid w:val="0015089D"/>
    <w:rsid w:val="0015146A"/>
    <w:rsid w:val="0015457A"/>
    <w:rsid w:val="001572E6"/>
    <w:rsid w:val="00162F48"/>
    <w:rsid w:val="00164423"/>
    <w:rsid w:val="00164944"/>
    <w:rsid w:val="00165C47"/>
    <w:rsid w:val="00167C42"/>
    <w:rsid w:val="001722E9"/>
    <w:rsid w:val="001728E3"/>
    <w:rsid w:val="001743CC"/>
    <w:rsid w:val="00175607"/>
    <w:rsid w:val="001852AF"/>
    <w:rsid w:val="001919B8"/>
    <w:rsid w:val="00193152"/>
    <w:rsid w:val="001955B7"/>
    <w:rsid w:val="001971E4"/>
    <w:rsid w:val="001A2322"/>
    <w:rsid w:val="001A4BC1"/>
    <w:rsid w:val="001A4D64"/>
    <w:rsid w:val="001A588C"/>
    <w:rsid w:val="001B130A"/>
    <w:rsid w:val="001B3E89"/>
    <w:rsid w:val="001B48CE"/>
    <w:rsid w:val="001B500F"/>
    <w:rsid w:val="001B6BF7"/>
    <w:rsid w:val="001B6ECE"/>
    <w:rsid w:val="001B7963"/>
    <w:rsid w:val="001C0B25"/>
    <w:rsid w:val="001C402D"/>
    <w:rsid w:val="001C6CC4"/>
    <w:rsid w:val="001C7142"/>
    <w:rsid w:val="001D2114"/>
    <w:rsid w:val="001D447F"/>
    <w:rsid w:val="001E00F2"/>
    <w:rsid w:val="001E28A0"/>
    <w:rsid w:val="001E3606"/>
    <w:rsid w:val="001E3A60"/>
    <w:rsid w:val="001E7A7D"/>
    <w:rsid w:val="001E7DCA"/>
    <w:rsid w:val="001F20EE"/>
    <w:rsid w:val="001F4CA8"/>
    <w:rsid w:val="001F61B8"/>
    <w:rsid w:val="00201486"/>
    <w:rsid w:val="00201677"/>
    <w:rsid w:val="00204FEF"/>
    <w:rsid w:val="00205155"/>
    <w:rsid w:val="002214B9"/>
    <w:rsid w:val="0022186A"/>
    <w:rsid w:val="00225178"/>
    <w:rsid w:val="0023322C"/>
    <w:rsid w:val="002341CF"/>
    <w:rsid w:val="00236CEA"/>
    <w:rsid w:val="002370B3"/>
    <w:rsid w:val="002407B0"/>
    <w:rsid w:val="00245FF5"/>
    <w:rsid w:val="00246915"/>
    <w:rsid w:val="00247156"/>
    <w:rsid w:val="00247405"/>
    <w:rsid w:val="002477AD"/>
    <w:rsid w:val="00252192"/>
    <w:rsid w:val="00254D41"/>
    <w:rsid w:val="0025559B"/>
    <w:rsid w:val="002607D6"/>
    <w:rsid w:val="00264A6F"/>
    <w:rsid w:val="00273960"/>
    <w:rsid w:val="002760DD"/>
    <w:rsid w:val="0027623E"/>
    <w:rsid w:val="00282E13"/>
    <w:rsid w:val="00284191"/>
    <w:rsid w:val="00290999"/>
    <w:rsid w:val="00293D1A"/>
    <w:rsid w:val="00295C26"/>
    <w:rsid w:val="002A6BB0"/>
    <w:rsid w:val="002A7B16"/>
    <w:rsid w:val="002B31DA"/>
    <w:rsid w:val="002B51BA"/>
    <w:rsid w:val="002B532A"/>
    <w:rsid w:val="002B6BE9"/>
    <w:rsid w:val="002C1ED4"/>
    <w:rsid w:val="002C3CE3"/>
    <w:rsid w:val="002C7491"/>
    <w:rsid w:val="002D0455"/>
    <w:rsid w:val="002D07B4"/>
    <w:rsid w:val="002D1CAD"/>
    <w:rsid w:val="002D3E33"/>
    <w:rsid w:val="002D432F"/>
    <w:rsid w:val="002D633A"/>
    <w:rsid w:val="002F1BE5"/>
    <w:rsid w:val="002F3EB0"/>
    <w:rsid w:val="002F5D36"/>
    <w:rsid w:val="002F636F"/>
    <w:rsid w:val="00301248"/>
    <w:rsid w:val="0030161B"/>
    <w:rsid w:val="00302496"/>
    <w:rsid w:val="003043FC"/>
    <w:rsid w:val="00305CCE"/>
    <w:rsid w:val="003063A4"/>
    <w:rsid w:val="003078B4"/>
    <w:rsid w:val="003102B5"/>
    <w:rsid w:val="003107B6"/>
    <w:rsid w:val="00310A38"/>
    <w:rsid w:val="003117AE"/>
    <w:rsid w:val="00311D57"/>
    <w:rsid w:val="00315BD5"/>
    <w:rsid w:val="0032070B"/>
    <w:rsid w:val="00326C9B"/>
    <w:rsid w:val="003302E6"/>
    <w:rsid w:val="003332F0"/>
    <w:rsid w:val="00333A65"/>
    <w:rsid w:val="00336ABB"/>
    <w:rsid w:val="00344F29"/>
    <w:rsid w:val="003500DD"/>
    <w:rsid w:val="00350AA7"/>
    <w:rsid w:val="00350D97"/>
    <w:rsid w:val="00352806"/>
    <w:rsid w:val="00354EA6"/>
    <w:rsid w:val="0035641F"/>
    <w:rsid w:val="00360A46"/>
    <w:rsid w:val="00363DB2"/>
    <w:rsid w:val="0036760E"/>
    <w:rsid w:val="00367E87"/>
    <w:rsid w:val="00370603"/>
    <w:rsid w:val="00370E91"/>
    <w:rsid w:val="00373504"/>
    <w:rsid w:val="00374919"/>
    <w:rsid w:val="00376EC0"/>
    <w:rsid w:val="00377571"/>
    <w:rsid w:val="003864A8"/>
    <w:rsid w:val="0039024E"/>
    <w:rsid w:val="00391109"/>
    <w:rsid w:val="00394E27"/>
    <w:rsid w:val="003A12F3"/>
    <w:rsid w:val="003A1860"/>
    <w:rsid w:val="003A1D99"/>
    <w:rsid w:val="003A2B40"/>
    <w:rsid w:val="003A2CC4"/>
    <w:rsid w:val="003A441D"/>
    <w:rsid w:val="003A6B0F"/>
    <w:rsid w:val="003B0713"/>
    <w:rsid w:val="003B281B"/>
    <w:rsid w:val="003B5557"/>
    <w:rsid w:val="003B723E"/>
    <w:rsid w:val="003C233D"/>
    <w:rsid w:val="003C4C28"/>
    <w:rsid w:val="003D004C"/>
    <w:rsid w:val="003D1C99"/>
    <w:rsid w:val="003D360C"/>
    <w:rsid w:val="003D4111"/>
    <w:rsid w:val="003D46D3"/>
    <w:rsid w:val="003D4B44"/>
    <w:rsid w:val="003E2478"/>
    <w:rsid w:val="003E29FF"/>
    <w:rsid w:val="003E4350"/>
    <w:rsid w:val="003E6A8F"/>
    <w:rsid w:val="003E79C9"/>
    <w:rsid w:val="003F5686"/>
    <w:rsid w:val="003F5F00"/>
    <w:rsid w:val="00402CD8"/>
    <w:rsid w:val="00402D21"/>
    <w:rsid w:val="00412CF4"/>
    <w:rsid w:val="00413455"/>
    <w:rsid w:val="00413569"/>
    <w:rsid w:val="004150CD"/>
    <w:rsid w:val="00421A87"/>
    <w:rsid w:val="00421EC4"/>
    <w:rsid w:val="0042589A"/>
    <w:rsid w:val="00427000"/>
    <w:rsid w:val="0043156C"/>
    <w:rsid w:val="004331E0"/>
    <w:rsid w:val="00435117"/>
    <w:rsid w:val="004355A2"/>
    <w:rsid w:val="00435B48"/>
    <w:rsid w:val="004417F8"/>
    <w:rsid w:val="00441EBB"/>
    <w:rsid w:val="004439F8"/>
    <w:rsid w:val="004443A6"/>
    <w:rsid w:val="0044599B"/>
    <w:rsid w:val="00445DD1"/>
    <w:rsid w:val="00446312"/>
    <w:rsid w:val="00446974"/>
    <w:rsid w:val="00447287"/>
    <w:rsid w:val="00455CD5"/>
    <w:rsid w:val="004576C1"/>
    <w:rsid w:val="0046090A"/>
    <w:rsid w:val="00461BDF"/>
    <w:rsid w:val="00462807"/>
    <w:rsid w:val="00462FE9"/>
    <w:rsid w:val="00464C57"/>
    <w:rsid w:val="004664D9"/>
    <w:rsid w:val="00466DBA"/>
    <w:rsid w:val="00467351"/>
    <w:rsid w:val="004720E8"/>
    <w:rsid w:val="00474BE2"/>
    <w:rsid w:val="00480AED"/>
    <w:rsid w:val="00480DE5"/>
    <w:rsid w:val="0048228D"/>
    <w:rsid w:val="0049040A"/>
    <w:rsid w:val="00490E79"/>
    <w:rsid w:val="004925F7"/>
    <w:rsid w:val="004955CB"/>
    <w:rsid w:val="00496E74"/>
    <w:rsid w:val="00496F55"/>
    <w:rsid w:val="004A13CF"/>
    <w:rsid w:val="004A29B9"/>
    <w:rsid w:val="004A46BD"/>
    <w:rsid w:val="004A52F8"/>
    <w:rsid w:val="004B56E9"/>
    <w:rsid w:val="004C125E"/>
    <w:rsid w:val="004D0456"/>
    <w:rsid w:val="004D0BE3"/>
    <w:rsid w:val="004D0CCD"/>
    <w:rsid w:val="004D1981"/>
    <w:rsid w:val="004D2759"/>
    <w:rsid w:val="004E0545"/>
    <w:rsid w:val="004E1487"/>
    <w:rsid w:val="004E4B1E"/>
    <w:rsid w:val="004E6210"/>
    <w:rsid w:val="004F2177"/>
    <w:rsid w:val="004F2F2C"/>
    <w:rsid w:val="004F31D4"/>
    <w:rsid w:val="004F31DE"/>
    <w:rsid w:val="004F3682"/>
    <w:rsid w:val="004F3BDB"/>
    <w:rsid w:val="004F6034"/>
    <w:rsid w:val="005039A2"/>
    <w:rsid w:val="00510543"/>
    <w:rsid w:val="005108E2"/>
    <w:rsid w:val="00511B8E"/>
    <w:rsid w:val="005137E0"/>
    <w:rsid w:val="00513D7A"/>
    <w:rsid w:val="005144B5"/>
    <w:rsid w:val="00520720"/>
    <w:rsid w:val="0052085C"/>
    <w:rsid w:val="005246C8"/>
    <w:rsid w:val="00525B44"/>
    <w:rsid w:val="00532B51"/>
    <w:rsid w:val="0053438D"/>
    <w:rsid w:val="00536163"/>
    <w:rsid w:val="00536192"/>
    <w:rsid w:val="00543E28"/>
    <w:rsid w:val="00545ECC"/>
    <w:rsid w:val="005507F6"/>
    <w:rsid w:val="00552480"/>
    <w:rsid w:val="005532AC"/>
    <w:rsid w:val="00553D96"/>
    <w:rsid w:val="005610D8"/>
    <w:rsid w:val="005614CE"/>
    <w:rsid w:val="00561EE1"/>
    <w:rsid w:val="0056216C"/>
    <w:rsid w:val="00563ADF"/>
    <w:rsid w:val="005649E1"/>
    <w:rsid w:val="0056759B"/>
    <w:rsid w:val="00567B8E"/>
    <w:rsid w:val="005717E8"/>
    <w:rsid w:val="0057257E"/>
    <w:rsid w:val="00573096"/>
    <w:rsid w:val="00574961"/>
    <w:rsid w:val="00581D05"/>
    <w:rsid w:val="00583F89"/>
    <w:rsid w:val="0058752B"/>
    <w:rsid w:val="005909FD"/>
    <w:rsid w:val="0059175B"/>
    <w:rsid w:val="00597E79"/>
    <w:rsid w:val="005A098D"/>
    <w:rsid w:val="005A3910"/>
    <w:rsid w:val="005B0776"/>
    <w:rsid w:val="005B3128"/>
    <w:rsid w:val="005B496E"/>
    <w:rsid w:val="005C06D7"/>
    <w:rsid w:val="005C512D"/>
    <w:rsid w:val="005D3189"/>
    <w:rsid w:val="005D4BAB"/>
    <w:rsid w:val="005D5AA7"/>
    <w:rsid w:val="005E27B1"/>
    <w:rsid w:val="005E509B"/>
    <w:rsid w:val="005E50C4"/>
    <w:rsid w:val="005E560F"/>
    <w:rsid w:val="005F080F"/>
    <w:rsid w:val="005F109A"/>
    <w:rsid w:val="005F2FDE"/>
    <w:rsid w:val="005F39D6"/>
    <w:rsid w:val="005F6D3D"/>
    <w:rsid w:val="005F7523"/>
    <w:rsid w:val="00603315"/>
    <w:rsid w:val="00604C82"/>
    <w:rsid w:val="00611166"/>
    <w:rsid w:val="00611712"/>
    <w:rsid w:val="006132B4"/>
    <w:rsid w:val="006160BC"/>
    <w:rsid w:val="00616F34"/>
    <w:rsid w:val="00622B5F"/>
    <w:rsid w:val="00622CAB"/>
    <w:rsid w:val="006236BC"/>
    <w:rsid w:val="00625BD9"/>
    <w:rsid w:val="00626B65"/>
    <w:rsid w:val="00627F7C"/>
    <w:rsid w:val="00630C30"/>
    <w:rsid w:val="0063528F"/>
    <w:rsid w:val="00636103"/>
    <w:rsid w:val="00641AA3"/>
    <w:rsid w:val="00641AC9"/>
    <w:rsid w:val="006429A4"/>
    <w:rsid w:val="006448BD"/>
    <w:rsid w:val="00656349"/>
    <w:rsid w:val="00661B04"/>
    <w:rsid w:val="00663D55"/>
    <w:rsid w:val="0066621B"/>
    <w:rsid w:val="00666F65"/>
    <w:rsid w:val="00670B45"/>
    <w:rsid w:val="00676EBC"/>
    <w:rsid w:val="006819A1"/>
    <w:rsid w:val="006829D9"/>
    <w:rsid w:val="00683289"/>
    <w:rsid w:val="00686741"/>
    <w:rsid w:val="006877D3"/>
    <w:rsid w:val="00692D84"/>
    <w:rsid w:val="00694D70"/>
    <w:rsid w:val="006A307F"/>
    <w:rsid w:val="006A5AEC"/>
    <w:rsid w:val="006B4702"/>
    <w:rsid w:val="006C3DC4"/>
    <w:rsid w:val="006C5A9A"/>
    <w:rsid w:val="006C6E25"/>
    <w:rsid w:val="006C706C"/>
    <w:rsid w:val="006C719A"/>
    <w:rsid w:val="006D5E78"/>
    <w:rsid w:val="006E04EE"/>
    <w:rsid w:val="006E1EB0"/>
    <w:rsid w:val="006E3A2A"/>
    <w:rsid w:val="006E5CC9"/>
    <w:rsid w:val="006E64C8"/>
    <w:rsid w:val="006E6E8A"/>
    <w:rsid w:val="006F3047"/>
    <w:rsid w:val="006F3A59"/>
    <w:rsid w:val="006F53B8"/>
    <w:rsid w:val="006F64C2"/>
    <w:rsid w:val="007016D8"/>
    <w:rsid w:val="00701E42"/>
    <w:rsid w:val="0070582F"/>
    <w:rsid w:val="00705FBB"/>
    <w:rsid w:val="007124A2"/>
    <w:rsid w:val="007133CC"/>
    <w:rsid w:val="00713DF1"/>
    <w:rsid w:val="007141D9"/>
    <w:rsid w:val="00716808"/>
    <w:rsid w:val="007177A6"/>
    <w:rsid w:val="00717CB3"/>
    <w:rsid w:val="0072014F"/>
    <w:rsid w:val="007246FE"/>
    <w:rsid w:val="00726D9E"/>
    <w:rsid w:val="00730695"/>
    <w:rsid w:val="007306A7"/>
    <w:rsid w:val="00735C78"/>
    <w:rsid w:val="00736394"/>
    <w:rsid w:val="007400B3"/>
    <w:rsid w:val="00751A97"/>
    <w:rsid w:val="00752F86"/>
    <w:rsid w:val="00754006"/>
    <w:rsid w:val="00755AB3"/>
    <w:rsid w:val="0076143A"/>
    <w:rsid w:val="0076485C"/>
    <w:rsid w:val="00764F92"/>
    <w:rsid w:val="00764FE7"/>
    <w:rsid w:val="00765EAB"/>
    <w:rsid w:val="0076719D"/>
    <w:rsid w:val="007752B4"/>
    <w:rsid w:val="007755BE"/>
    <w:rsid w:val="007764C9"/>
    <w:rsid w:val="007806C0"/>
    <w:rsid w:val="007824A6"/>
    <w:rsid w:val="007835D7"/>
    <w:rsid w:val="00785956"/>
    <w:rsid w:val="00787738"/>
    <w:rsid w:val="007943A6"/>
    <w:rsid w:val="00794A70"/>
    <w:rsid w:val="00794C55"/>
    <w:rsid w:val="007956F0"/>
    <w:rsid w:val="007A7B4D"/>
    <w:rsid w:val="007B3715"/>
    <w:rsid w:val="007B4C49"/>
    <w:rsid w:val="007B5439"/>
    <w:rsid w:val="007B5551"/>
    <w:rsid w:val="007B6393"/>
    <w:rsid w:val="007B79B5"/>
    <w:rsid w:val="007C3576"/>
    <w:rsid w:val="007C43D6"/>
    <w:rsid w:val="007C441B"/>
    <w:rsid w:val="007C5577"/>
    <w:rsid w:val="007D45EE"/>
    <w:rsid w:val="007D4920"/>
    <w:rsid w:val="007D4998"/>
    <w:rsid w:val="007E3EA8"/>
    <w:rsid w:val="007E533D"/>
    <w:rsid w:val="007E5804"/>
    <w:rsid w:val="007E5D02"/>
    <w:rsid w:val="007F4B6F"/>
    <w:rsid w:val="007F712D"/>
    <w:rsid w:val="007F7C2D"/>
    <w:rsid w:val="00802AD6"/>
    <w:rsid w:val="00802B6C"/>
    <w:rsid w:val="00806C39"/>
    <w:rsid w:val="008076FB"/>
    <w:rsid w:val="008105AC"/>
    <w:rsid w:val="00812E83"/>
    <w:rsid w:val="00816DAA"/>
    <w:rsid w:val="0082055F"/>
    <w:rsid w:val="008225E5"/>
    <w:rsid w:val="0082448E"/>
    <w:rsid w:val="008254DF"/>
    <w:rsid w:val="008307C6"/>
    <w:rsid w:val="0083407C"/>
    <w:rsid w:val="00837ABE"/>
    <w:rsid w:val="00841CF2"/>
    <w:rsid w:val="00843707"/>
    <w:rsid w:val="0084460F"/>
    <w:rsid w:val="00844792"/>
    <w:rsid w:val="00845585"/>
    <w:rsid w:val="00847274"/>
    <w:rsid w:val="00847416"/>
    <w:rsid w:val="00850CB9"/>
    <w:rsid w:val="00851FA5"/>
    <w:rsid w:val="008621F8"/>
    <w:rsid w:val="00862634"/>
    <w:rsid w:val="008655D3"/>
    <w:rsid w:val="008657ED"/>
    <w:rsid w:val="00865E2F"/>
    <w:rsid w:val="00866509"/>
    <w:rsid w:val="00866816"/>
    <w:rsid w:val="00870A30"/>
    <w:rsid w:val="00871348"/>
    <w:rsid w:val="00873064"/>
    <w:rsid w:val="008772C3"/>
    <w:rsid w:val="00877EDC"/>
    <w:rsid w:val="0088031E"/>
    <w:rsid w:val="0088192B"/>
    <w:rsid w:val="00881AC1"/>
    <w:rsid w:val="00890655"/>
    <w:rsid w:val="00890659"/>
    <w:rsid w:val="008927EF"/>
    <w:rsid w:val="00895B8C"/>
    <w:rsid w:val="00897374"/>
    <w:rsid w:val="008A1460"/>
    <w:rsid w:val="008A2868"/>
    <w:rsid w:val="008A29FB"/>
    <w:rsid w:val="008A519A"/>
    <w:rsid w:val="008A67F9"/>
    <w:rsid w:val="008A7232"/>
    <w:rsid w:val="008B0643"/>
    <w:rsid w:val="008B2090"/>
    <w:rsid w:val="008C129E"/>
    <w:rsid w:val="008C6974"/>
    <w:rsid w:val="008C6C55"/>
    <w:rsid w:val="008D0303"/>
    <w:rsid w:val="008D50B8"/>
    <w:rsid w:val="008D564B"/>
    <w:rsid w:val="008D707B"/>
    <w:rsid w:val="008E12F7"/>
    <w:rsid w:val="008E7AAB"/>
    <w:rsid w:val="008F163F"/>
    <w:rsid w:val="008F49F5"/>
    <w:rsid w:val="008F5978"/>
    <w:rsid w:val="008F64E6"/>
    <w:rsid w:val="008F67E7"/>
    <w:rsid w:val="008F70AE"/>
    <w:rsid w:val="0090032C"/>
    <w:rsid w:val="00901186"/>
    <w:rsid w:val="00904D64"/>
    <w:rsid w:val="00907C67"/>
    <w:rsid w:val="009123FB"/>
    <w:rsid w:val="009160E3"/>
    <w:rsid w:val="00917B7E"/>
    <w:rsid w:val="0092277A"/>
    <w:rsid w:val="00927B28"/>
    <w:rsid w:val="00937568"/>
    <w:rsid w:val="0093787D"/>
    <w:rsid w:val="00941DFC"/>
    <w:rsid w:val="00943478"/>
    <w:rsid w:val="00945310"/>
    <w:rsid w:val="00947E05"/>
    <w:rsid w:val="00951BBC"/>
    <w:rsid w:val="0095267A"/>
    <w:rsid w:val="00953021"/>
    <w:rsid w:val="00954BC4"/>
    <w:rsid w:val="00955121"/>
    <w:rsid w:val="00962413"/>
    <w:rsid w:val="00962B66"/>
    <w:rsid w:val="00963BE1"/>
    <w:rsid w:val="0096553D"/>
    <w:rsid w:val="0097196A"/>
    <w:rsid w:val="00976108"/>
    <w:rsid w:val="009813DF"/>
    <w:rsid w:val="009843D2"/>
    <w:rsid w:val="00991DE3"/>
    <w:rsid w:val="009929B1"/>
    <w:rsid w:val="00992A54"/>
    <w:rsid w:val="00993147"/>
    <w:rsid w:val="00995475"/>
    <w:rsid w:val="0099641A"/>
    <w:rsid w:val="00997A6E"/>
    <w:rsid w:val="009A1BB0"/>
    <w:rsid w:val="009A2830"/>
    <w:rsid w:val="009A7C20"/>
    <w:rsid w:val="009B0E32"/>
    <w:rsid w:val="009B0ED9"/>
    <w:rsid w:val="009B2075"/>
    <w:rsid w:val="009B6BCD"/>
    <w:rsid w:val="009C0709"/>
    <w:rsid w:val="009C1D20"/>
    <w:rsid w:val="009C3EFD"/>
    <w:rsid w:val="009C632F"/>
    <w:rsid w:val="009C6482"/>
    <w:rsid w:val="009C6D6D"/>
    <w:rsid w:val="009D2855"/>
    <w:rsid w:val="009D2A13"/>
    <w:rsid w:val="009D2F5E"/>
    <w:rsid w:val="009D3DFF"/>
    <w:rsid w:val="009D4B21"/>
    <w:rsid w:val="009E0573"/>
    <w:rsid w:val="009E1FE2"/>
    <w:rsid w:val="009E2E20"/>
    <w:rsid w:val="009E7438"/>
    <w:rsid w:val="009E7B21"/>
    <w:rsid w:val="009F7395"/>
    <w:rsid w:val="009F7EBB"/>
    <w:rsid w:val="00A047CB"/>
    <w:rsid w:val="00A04ECF"/>
    <w:rsid w:val="00A125F3"/>
    <w:rsid w:val="00A15F4C"/>
    <w:rsid w:val="00A1697C"/>
    <w:rsid w:val="00A17478"/>
    <w:rsid w:val="00A213CC"/>
    <w:rsid w:val="00A21788"/>
    <w:rsid w:val="00A2206A"/>
    <w:rsid w:val="00A25EF0"/>
    <w:rsid w:val="00A260F2"/>
    <w:rsid w:val="00A269A5"/>
    <w:rsid w:val="00A27C24"/>
    <w:rsid w:val="00A27C86"/>
    <w:rsid w:val="00A34F9C"/>
    <w:rsid w:val="00A36833"/>
    <w:rsid w:val="00A374E6"/>
    <w:rsid w:val="00A42425"/>
    <w:rsid w:val="00A4392B"/>
    <w:rsid w:val="00A4472B"/>
    <w:rsid w:val="00A44780"/>
    <w:rsid w:val="00A479AC"/>
    <w:rsid w:val="00A562C0"/>
    <w:rsid w:val="00A56D75"/>
    <w:rsid w:val="00A60538"/>
    <w:rsid w:val="00A611BE"/>
    <w:rsid w:val="00A61B1D"/>
    <w:rsid w:val="00A62E32"/>
    <w:rsid w:val="00A65B9A"/>
    <w:rsid w:val="00A65DA7"/>
    <w:rsid w:val="00A669FD"/>
    <w:rsid w:val="00A720B2"/>
    <w:rsid w:val="00A73E2E"/>
    <w:rsid w:val="00A75AA6"/>
    <w:rsid w:val="00A81052"/>
    <w:rsid w:val="00A81953"/>
    <w:rsid w:val="00A84351"/>
    <w:rsid w:val="00A8693D"/>
    <w:rsid w:val="00A901B8"/>
    <w:rsid w:val="00A934A2"/>
    <w:rsid w:val="00A939A5"/>
    <w:rsid w:val="00A94EE1"/>
    <w:rsid w:val="00A950ED"/>
    <w:rsid w:val="00AA1987"/>
    <w:rsid w:val="00AA297D"/>
    <w:rsid w:val="00AA3461"/>
    <w:rsid w:val="00AA3527"/>
    <w:rsid w:val="00AA52D2"/>
    <w:rsid w:val="00AB040B"/>
    <w:rsid w:val="00AC16A2"/>
    <w:rsid w:val="00AC36F7"/>
    <w:rsid w:val="00AC79B8"/>
    <w:rsid w:val="00AC7F48"/>
    <w:rsid w:val="00AD2D11"/>
    <w:rsid w:val="00AD4218"/>
    <w:rsid w:val="00AD5560"/>
    <w:rsid w:val="00AD6B96"/>
    <w:rsid w:val="00AE31B7"/>
    <w:rsid w:val="00AE482B"/>
    <w:rsid w:val="00AE792C"/>
    <w:rsid w:val="00AF137E"/>
    <w:rsid w:val="00AF3134"/>
    <w:rsid w:val="00AF74A0"/>
    <w:rsid w:val="00B06E19"/>
    <w:rsid w:val="00B06FA4"/>
    <w:rsid w:val="00B07FAA"/>
    <w:rsid w:val="00B15075"/>
    <w:rsid w:val="00B1545E"/>
    <w:rsid w:val="00B23891"/>
    <w:rsid w:val="00B23D93"/>
    <w:rsid w:val="00B256BA"/>
    <w:rsid w:val="00B2685B"/>
    <w:rsid w:val="00B2701F"/>
    <w:rsid w:val="00B30CDF"/>
    <w:rsid w:val="00B31B34"/>
    <w:rsid w:val="00B31BB7"/>
    <w:rsid w:val="00B33E08"/>
    <w:rsid w:val="00B3656A"/>
    <w:rsid w:val="00B375B5"/>
    <w:rsid w:val="00B502A1"/>
    <w:rsid w:val="00B5085A"/>
    <w:rsid w:val="00B55C6A"/>
    <w:rsid w:val="00B55F91"/>
    <w:rsid w:val="00B6057A"/>
    <w:rsid w:val="00B617AF"/>
    <w:rsid w:val="00B6200B"/>
    <w:rsid w:val="00B63899"/>
    <w:rsid w:val="00B642CE"/>
    <w:rsid w:val="00B6711D"/>
    <w:rsid w:val="00B67F1B"/>
    <w:rsid w:val="00B70B0E"/>
    <w:rsid w:val="00B73828"/>
    <w:rsid w:val="00B81C48"/>
    <w:rsid w:val="00B82E15"/>
    <w:rsid w:val="00B86D98"/>
    <w:rsid w:val="00B906C8"/>
    <w:rsid w:val="00B90DED"/>
    <w:rsid w:val="00B9229C"/>
    <w:rsid w:val="00B93368"/>
    <w:rsid w:val="00B940FF"/>
    <w:rsid w:val="00B941CD"/>
    <w:rsid w:val="00B96AD8"/>
    <w:rsid w:val="00B97A12"/>
    <w:rsid w:val="00BA358A"/>
    <w:rsid w:val="00BA3BEE"/>
    <w:rsid w:val="00BA6FC5"/>
    <w:rsid w:val="00BB0D3C"/>
    <w:rsid w:val="00BB6616"/>
    <w:rsid w:val="00BB7D09"/>
    <w:rsid w:val="00BC243F"/>
    <w:rsid w:val="00BC6B4E"/>
    <w:rsid w:val="00BD568F"/>
    <w:rsid w:val="00BD5E42"/>
    <w:rsid w:val="00BE3EE7"/>
    <w:rsid w:val="00BF0D41"/>
    <w:rsid w:val="00BF40B8"/>
    <w:rsid w:val="00BF43B8"/>
    <w:rsid w:val="00BF44CF"/>
    <w:rsid w:val="00BF56F0"/>
    <w:rsid w:val="00BF5E4E"/>
    <w:rsid w:val="00BF645B"/>
    <w:rsid w:val="00BF751F"/>
    <w:rsid w:val="00C0001C"/>
    <w:rsid w:val="00C0025E"/>
    <w:rsid w:val="00C006AB"/>
    <w:rsid w:val="00C0257B"/>
    <w:rsid w:val="00C03174"/>
    <w:rsid w:val="00C0695A"/>
    <w:rsid w:val="00C07C15"/>
    <w:rsid w:val="00C12CD7"/>
    <w:rsid w:val="00C13F07"/>
    <w:rsid w:val="00C1479A"/>
    <w:rsid w:val="00C20020"/>
    <w:rsid w:val="00C215B5"/>
    <w:rsid w:val="00C21BEC"/>
    <w:rsid w:val="00C2741E"/>
    <w:rsid w:val="00C27EDC"/>
    <w:rsid w:val="00C30D34"/>
    <w:rsid w:val="00C31BB7"/>
    <w:rsid w:val="00C31DF5"/>
    <w:rsid w:val="00C47EF8"/>
    <w:rsid w:val="00C52F77"/>
    <w:rsid w:val="00C5390E"/>
    <w:rsid w:val="00C56C86"/>
    <w:rsid w:val="00C56D52"/>
    <w:rsid w:val="00C57776"/>
    <w:rsid w:val="00C65548"/>
    <w:rsid w:val="00C672B7"/>
    <w:rsid w:val="00C67FDB"/>
    <w:rsid w:val="00C70534"/>
    <w:rsid w:val="00C74DD6"/>
    <w:rsid w:val="00C76AA7"/>
    <w:rsid w:val="00C83AC8"/>
    <w:rsid w:val="00C83CBD"/>
    <w:rsid w:val="00C8463F"/>
    <w:rsid w:val="00C85FF7"/>
    <w:rsid w:val="00C931D8"/>
    <w:rsid w:val="00C96A84"/>
    <w:rsid w:val="00C973A2"/>
    <w:rsid w:val="00C97C6C"/>
    <w:rsid w:val="00C97F7B"/>
    <w:rsid w:val="00CA043E"/>
    <w:rsid w:val="00CA2CDE"/>
    <w:rsid w:val="00CA332F"/>
    <w:rsid w:val="00CA6EBB"/>
    <w:rsid w:val="00CB13FA"/>
    <w:rsid w:val="00CB5024"/>
    <w:rsid w:val="00CB62B9"/>
    <w:rsid w:val="00CC03FA"/>
    <w:rsid w:val="00CC0A5B"/>
    <w:rsid w:val="00CC44AB"/>
    <w:rsid w:val="00CC4A87"/>
    <w:rsid w:val="00CC5AAE"/>
    <w:rsid w:val="00CC6354"/>
    <w:rsid w:val="00CC6D33"/>
    <w:rsid w:val="00CD0D36"/>
    <w:rsid w:val="00CD4A01"/>
    <w:rsid w:val="00CE0390"/>
    <w:rsid w:val="00CE087C"/>
    <w:rsid w:val="00CE1AED"/>
    <w:rsid w:val="00CE4DFE"/>
    <w:rsid w:val="00CE5915"/>
    <w:rsid w:val="00CE63FB"/>
    <w:rsid w:val="00CE7195"/>
    <w:rsid w:val="00CF1325"/>
    <w:rsid w:val="00CF2E67"/>
    <w:rsid w:val="00CF3B5A"/>
    <w:rsid w:val="00D00029"/>
    <w:rsid w:val="00D00B70"/>
    <w:rsid w:val="00D02207"/>
    <w:rsid w:val="00D02D13"/>
    <w:rsid w:val="00D034C0"/>
    <w:rsid w:val="00D067F1"/>
    <w:rsid w:val="00D10EBF"/>
    <w:rsid w:val="00D14E39"/>
    <w:rsid w:val="00D1615A"/>
    <w:rsid w:val="00D163FC"/>
    <w:rsid w:val="00D1664A"/>
    <w:rsid w:val="00D16A78"/>
    <w:rsid w:val="00D20C1A"/>
    <w:rsid w:val="00D26D07"/>
    <w:rsid w:val="00D3106A"/>
    <w:rsid w:val="00D34DCA"/>
    <w:rsid w:val="00D36A05"/>
    <w:rsid w:val="00D3715E"/>
    <w:rsid w:val="00D371F2"/>
    <w:rsid w:val="00D3783E"/>
    <w:rsid w:val="00D4122C"/>
    <w:rsid w:val="00D44224"/>
    <w:rsid w:val="00D471FE"/>
    <w:rsid w:val="00D47501"/>
    <w:rsid w:val="00D571B2"/>
    <w:rsid w:val="00D57733"/>
    <w:rsid w:val="00D63CC6"/>
    <w:rsid w:val="00D722AF"/>
    <w:rsid w:val="00D72523"/>
    <w:rsid w:val="00D75C89"/>
    <w:rsid w:val="00D76A11"/>
    <w:rsid w:val="00D77436"/>
    <w:rsid w:val="00D81EDD"/>
    <w:rsid w:val="00D825A6"/>
    <w:rsid w:val="00D868AB"/>
    <w:rsid w:val="00D912AB"/>
    <w:rsid w:val="00D92206"/>
    <w:rsid w:val="00D926E1"/>
    <w:rsid w:val="00D952A5"/>
    <w:rsid w:val="00D95FBC"/>
    <w:rsid w:val="00D96AE2"/>
    <w:rsid w:val="00DA0E3F"/>
    <w:rsid w:val="00DA4D39"/>
    <w:rsid w:val="00DB040C"/>
    <w:rsid w:val="00DB0685"/>
    <w:rsid w:val="00DB1429"/>
    <w:rsid w:val="00DB3610"/>
    <w:rsid w:val="00DB7194"/>
    <w:rsid w:val="00DB734E"/>
    <w:rsid w:val="00DC477C"/>
    <w:rsid w:val="00DC7FE7"/>
    <w:rsid w:val="00DD1D28"/>
    <w:rsid w:val="00DD3109"/>
    <w:rsid w:val="00DD383D"/>
    <w:rsid w:val="00DD3E14"/>
    <w:rsid w:val="00DD5395"/>
    <w:rsid w:val="00DD572C"/>
    <w:rsid w:val="00DD72AE"/>
    <w:rsid w:val="00DD7C12"/>
    <w:rsid w:val="00DE0EF2"/>
    <w:rsid w:val="00DE271D"/>
    <w:rsid w:val="00DE2F47"/>
    <w:rsid w:val="00DF1738"/>
    <w:rsid w:val="00DF223C"/>
    <w:rsid w:val="00DF649E"/>
    <w:rsid w:val="00E003C4"/>
    <w:rsid w:val="00E01810"/>
    <w:rsid w:val="00E0418F"/>
    <w:rsid w:val="00E047ED"/>
    <w:rsid w:val="00E07125"/>
    <w:rsid w:val="00E10175"/>
    <w:rsid w:val="00E149E8"/>
    <w:rsid w:val="00E15D84"/>
    <w:rsid w:val="00E16842"/>
    <w:rsid w:val="00E20855"/>
    <w:rsid w:val="00E2298E"/>
    <w:rsid w:val="00E23BFE"/>
    <w:rsid w:val="00E26120"/>
    <w:rsid w:val="00E30DB5"/>
    <w:rsid w:val="00E3154C"/>
    <w:rsid w:val="00E31CBD"/>
    <w:rsid w:val="00E32C88"/>
    <w:rsid w:val="00E33465"/>
    <w:rsid w:val="00E34989"/>
    <w:rsid w:val="00E35E9E"/>
    <w:rsid w:val="00E36CDE"/>
    <w:rsid w:val="00E40212"/>
    <w:rsid w:val="00E422FB"/>
    <w:rsid w:val="00E43DB5"/>
    <w:rsid w:val="00E54DAF"/>
    <w:rsid w:val="00E56A31"/>
    <w:rsid w:val="00E56A81"/>
    <w:rsid w:val="00E62821"/>
    <w:rsid w:val="00E629F3"/>
    <w:rsid w:val="00E62CA9"/>
    <w:rsid w:val="00E6558C"/>
    <w:rsid w:val="00E71419"/>
    <w:rsid w:val="00E7298C"/>
    <w:rsid w:val="00E72DEC"/>
    <w:rsid w:val="00E7361B"/>
    <w:rsid w:val="00E747E6"/>
    <w:rsid w:val="00E7769A"/>
    <w:rsid w:val="00E8175F"/>
    <w:rsid w:val="00E81F50"/>
    <w:rsid w:val="00E85B30"/>
    <w:rsid w:val="00E90795"/>
    <w:rsid w:val="00E95074"/>
    <w:rsid w:val="00EA16CF"/>
    <w:rsid w:val="00EA2280"/>
    <w:rsid w:val="00EA4392"/>
    <w:rsid w:val="00EA4FB3"/>
    <w:rsid w:val="00EB02EF"/>
    <w:rsid w:val="00EB0E86"/>
    <w:rsid w:val="00EB2972"/>
    <w:rsid w:val="00EB2B59"/>
    <w:rsid w:val="00EB2E9F"/>
    <w:rsid w:val="00EB42FF"/>
    <w:rsid w:val="00EB6AD0"/>
    <w:rsid w:val="00EC0677"/>
    <w:rsid w:val="00EC0AE0"/>
    <w:rsid w:val="00EC1010"/>
    <w:rsid w:val="00EC2559"/>
    <w:rsid w:val="00EC3DFD"/>
    <w:rsid w:val="00ED04DA"/>
    <w:rsid w:val="00ED12EB"/>
    <w:rsid w:val="00ED2D1A"/>
    <w:rsid w:val="00ED50B6"/>
    <w:rsid w:val="00ED57BE"/>
    <w:rsid w:val="00EE100F"/>
    <w:rsid w:val="00EE29C6"/>
    <w:rsid w:val="00EE3FF8"/>
    <w:rsid w:val="00EF3789"/>
    <w:rsid w:val="00EF6737"/>
    <w:rsid w:val="00EF7DDF"/>
    <w:rsid w:val="00F0296A"/>
    <w:rsid w:val="00F02B1A"/>
    <w:rsid w:val="00F0424F"/>
    <w:rsid w:val="00F046FF"/>
    <w:rsid w:val="00F05625"/>
    <w:rsid w:val="00F05ED8"/>
    <w:rsid w:val="00F11C2A"/>
    <w:rsid w:val="00F15704"/>
    <w:rsid w:val="00F16E0F"/>
    <w:rsid w:val="00F21B2D"/>
    <w:rsid w:val="00F22CA9"/>
    <w:rsid w:val="00F22FBF"/>
    <w:rsid w:val="00F31CA7"/>
    <w:rsid w:val="00F35D7B"/>
    <w:rsid w:val="00F411F0"/>
    <w:rsid w:val="00F5227F"/>
    <w:rsid w:val="00F5383D"/>
    <w:rsid w:val="00F540D6"/>
    <w:rsid w:val="00F54845"/>
    <w:rsid w:val="00F548D1"/>
    <w:rsid w:val="00F57373"/>
    <w:rsid w:val="00F574AB"/>
    <w:rsid w:val="00F60932"/>
    <w:rsid w:val="00F61B1B"/>
    <w:rsid w:val="00F6326B"/>
    <w:rsid w:val="00F66B67"/>
    <w:rsid w:val="00F6723D"/>
    <w:rsid w:val="00F67418"/>
    <w:rsid w:val="00F67631"/>
    <w:rsid w:val="00F72F97"/>
    <w:rsid w:val="00F806FF"/>
    <w:rsid w:val="00F81451"/>
    <w:rsid w:val="00F836BB"/>
    <w:rsid w:val="00F87A24"/>
    <w:rsid w:val="00F91C60"/>
    <w:rsid w:val="00F9464C"/>
    <w:rsid w:val="00F94E0B"/>
    <w:rsid w:val="00F97829"/>
    <w:rsid w:val="00F97838"/>
    <w:rsid w:val="00FA6CEC"/>
    <w:rsid w:val="00FB35CA"/>
    <w:rsid w:val="00FB4EFB"/>
    <w:rsid w:val="00FB562C"/>
    <w:rsid w:val="00FB573C"/>
    <w:rsid w:val="00FC0A41"/>
    <w:rsid w:val="00FC1F19"/>
    <w:rsid w:val="00FC2705"/>
    <w:rsid w:val="00FC6A8C"/>
    <w:rsid w:val="00FD34EE"/>
    <w:rsid w:val="00FD3A2E"/>
    <w:rsid w:val="00FD52ED"/>
    <w:rsid w:val="00FE358F"/>
    <w:rsid w:val="00FE4690"/>
    <w:rsid w:val="00FF20D3"/>
    <w:rsid w:val="00FF2B1E"/>
    <w:rsid w:val="00FF317E"/>
    <w:rsid w:val="00FF3E7D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docId w15:val="{D03EE9E4-F02E-4AC3-BF12-948DABF74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751F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7" Type="http://schemas.openxmlformats.org/officeDocument/2006/relationships/image" Target="media/image20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6" Type="http://schemas.openxmlformats.org/officeDocument/2006/relationships/image" Target="media/image19.png"/><Relationship Id="rId5" Type="http://schemas.openxmlformats.org/officeDocument/2006/relationships/image" Target="media/image18.png"/><Relationship Id="rId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3148</TotalTime>
  <Pages>5</Pages>
  <Words>1332</Words>
  <Characters>7594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32</cp:revision>
  <cp:lastPrinted>2023-02-04T12:55:00Z</cp:lastPrinted>
  <dcterms:created xsi:type="dcterms:W3CDTF">2022-11-01T14:25:00Z</dcterms:created>
  <dcterms:modified xsi:type="dcterms:W3CDTF">2023-03-18T14:28:00Z</dcterms:modified>
</cp:coreProperties>
</file>