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Spec="center" w:tblpY="242"/>
        <w:tblW w:w="10777" w:type="dxa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18" w:space="0" w:color="0070C0"/>
          <w:insideV w:val="single" w:sz="18" w:space="0" w:color="0070C0"/>
        </w:tblBorders>
        <w:tblLook w:val="04A0" w:firstRow="1" w:lastRow="0" w:firstColumn="1" w:lastColumn="0" w:noHBand="0" w:noVBand="1"/>
      </w:tblPr>
      <w:tblGrid>
        <w:gridCol w:w="5210"/>
        <w:gridCol w:w="5567"/>
      </w:tblGrid>
      <w:tr w:rsidR="00581D05" w14:paraId="5EE723C4" w14:textId="77777777" w:rsidTr="00D00B70">
        <w:tc>
          <w:tcPr>
            <w:tcW w:w="10777" w:type="dxa"/>
            <w:gridSpan w:val="2"/>
            <w:shd w:val="clear" w:color="auto" w:fill="EDEDED" w:themeFill="accent3" w:themeFillTint="33"/>
          </w:tcPr>
          <w:p w14:paraId="32DCA381" w14:textId="77777777" w:rsidR="00581D05" w:rsidRPr="00656E37" w:rsidRDefault="00581D05" w:rsidP="00581D05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المـــــــــــــــــــــــــــــــــــــــــــــادة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علوم الطبيعة و الحياة                                 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أستاذ المــــــــــــــــــــادة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بن قيدة محمد</w:t>
            </w:r>
          </w:p>
          <w:p w14:paraId="55795DD5" w14:textId="77186BAB" w:rsidR="00581D05" w:rsidRPr="00656E37" w:rsidRDefault="00581D05" w:rsidP="00581D05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المجال التعلمي (0</w:t>
            </w:r>
            <w:r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1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 w:rsidR="00053C3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آليات التنظيم على مستوى العضوية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الفئة المستهدفــــــــة : </w:t>
            </w:r>
            <w:r w:rsidR="00053C3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2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ع تج</w:t>
            </w:r>
          </w:p>
          <w:p w14:paraId="2C11A9A5" w14:textId="58FF6CC3" w:rsidR="00581D05" w:rsidRPr="00656E37" w:rsidRDefault="00581D05" w:rsidP="00581D05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الوحدة التعلمية (0</w:t>
            </w:r>
            <w:r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1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 w:rsidR="00053C3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التنظيم العصبي     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           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</w:t>
            </w:r>
            <w:r w:rsidRPr="00656E3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المدة الزمنيــــــــــــــــــة : </w:t>
            </w:r>
            <w:r w:rsidR="00A324EA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6 ساعات</w:t>
            </w:r>
          </w:p>
          <w:p w14:paraId="20AB18E7" w14:textId="30AE1E1E" w:rsidR="00581D05" w:rsidRPr="00581D05" w:rsidRDefault="00581D05" w:rsidP="00581D05">
            <w:p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النشاط (</w:t>
            </w:r>
            <w:r w:rsidR="00A324E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03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 w:rsidR="00A324EA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آلية نقل الرسالة العصبية على مستوى المشبك     </w:t>
            </w:r>
            <w:r w:rsidR="00411A7C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نوع الحصـــــــــــــــــــــة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وثائقية </w:t>
            </w:r>
          </w:p>
        </w:tc>
      </w:tr>
      <w:tr w:rsidR="00581D05" w14:paraId="333499F3" w14:textId="77777777" w:rsidTr="00D00B70">
        <w:tc>
          <w:tcPr>
            <w:tcW w:w="5210" w:type="dxa"/>
            <w:shd w:val="clear" w:color="auto" w:fill="EDEDED" w:themeFill="accent3" w:themeFillTint="33"/>
          </w:tcPr>
          <w:p w14:paraId="2AFF1AE0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32"/>
                <w:szCs w:val="32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32"/>
                <w:szCs w:val="32"/>
                <w:u w:val="single"/>
                <w:rtl/>
                <w:lang w:val="fr-FR" w:bidi="ar-DZ"/>
              </w:rPr>
              <w:t>الأهداف التعلمية</w:t>
            </w:r>
          </w:p>
          <w:p w14:paraId="64E40F5F" w14:textId="4A9F4D04" w:rsidR="00053C3F" w:rsidRPr="00053C3F" w:rsidRDefault="00053C3F" w:rsidP="00053C3F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</w:pPr>
            <w:r w:rsidRPr="00053C3F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يحدد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دور النظام العصبي في التنظيم الوظيفي للعضوية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:</w:t>
            </w:r>
          </w:p>
          <w:p w14:paraId="64540BD7" w14:textId="7E4F15D4" w:rsidR="00581D05" w:rsidRPr="00A324EA" w:rsidRDefault="00053C3F" w:rsidP="00A324EA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 xml:space="preserve">- </w:t>
            </w:r>
            <w:r w:rsidR="00411A7C" w:rsidRPr="00411A7C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 xml:space="preserve"> </w:t>
            </w:r>
            <w:r w:rsidR="00A324EA" w:rsidRPr="00A324EA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 w:bidi="ar-DZ"/>
              </w:rPr>
              <w:t xml:space="preserve"> يحدد آلية نقل الرسالة العصبية على مستوى المشبك.</w:t>
            </w:r>
          </w:p>
        </w:tc>
        <w:tc>
          <w:tcPr>
            <w:tcW w:w="5567" w:type="dxa"/>
            <w:shd w:val="clear" w:color="auto" w:fill="EDEDED" w:themeFill="accent3" w:themeFillTint="33"/>
          </w:tcPr>
          <w:p w14:paraId="209C25D8" w14:textId="77777777" w:rsidR="00581D05" w:rsidRPr="00054DED" w:rsidRDefault="00581D05" w:rsidP="00581D05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الكفاءة القاعدية</w:t>
            </w:r>
          </w:p>
          <w:p w14:paraId="075717B1" w14:textId="1C5922B7" w:rsidR="00581D05" w:rsidRPr="00053C3F" w:rsidRDefault="00053C3F" w:rsidP="00053C3F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</w:pPr>
            <w:r w:rsidRPr="00053C3F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يقتر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ح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حلول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عقلانية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مبنية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على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أسس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علمية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من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أجل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المحافظة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على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الصحة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على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ضوء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المعلومات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المتعلقة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بدور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كل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من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النظام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العصبي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و</w:t>
            </w:r>
            <w:r w:rsidRPr="00053C3F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الهرموني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في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التنظيم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الوظيفي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للعضوية</w:t>
            </w:r>
            <w:r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>.</w:t>
            </w:r>
          </w:p>
        </w:tc>
      </w:tr>
      <w:tr w:rsidR="00581D05" w14:paraId="4206397A" w14:textId="77777777" w:rsidTr="00D00B70">
        <w:tc>
          <w:tcPr>
            <w:tcW w:w="10777" w:type="dxa"/>
            <w:gridSpan w:val="2"/>
            <w:shd w:val="clear" w:color="auto" w:fill="FFF2CC" w:themeFill="accent4" w:themeFillTint="33"/>
          </w:tcPr>
          <w:p w14:paraId="64CBD04F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ED7D31" w:themeColor="accent2"/>
                <w:sz w:val="28"/>
                <w:szCs w:val="28"/>
                <w:u w:val="single"/>
                <w:rtl/>
                <w:lang w:val="fr-FR" w:bidi="ar-DZ"/>
              </w:rPr>
            </w:pPr>
            <w:bookmarkStart w:id="0" w:name="_Hlk115506793"/>
            <w:r w:rsidRPr="00054DED">
              <w:rPr>
                <w:rFonts w:ascii="Simplified Arabic" w:hAnsi="Simplified Arabic" w:cs="A Noor" w:hint="cs"/>
                <w:b/>
                <w:bCs/>
                <w:color w:val="ED7D31" w:themeColor="accent2"/>
                <w:sz w:val="28"/>
                <w:szCs w:val="28"/>
                <w:u w:val="single"/>
                <w:rtl/>
                <w:lang w:val="fr-FR" w:bidi="ar-DZ"/>
              </w:rPr>
              <w:t>المعارف المبنية</w:t>
            </w:r>
          </w:p>
          <w:p w14:paraId="1E727C23" w14:textId="142E557A" w:rsidR="00A324EA" w:rsidRDefault="00A324EA" w:rsidP="00A324EA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</w:rPr>
            </w:pPr>
            <w:r w:rsidRPr="00A324EA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يتم انتقال الرسالة العصبية على مستوى المشبك باستعمال الوسائط العصبية، والتي تتمثل في مواد كيميائية تفرزها النهايات العصبية قبل المشبكية و تؤدي إلى زوال استقطاب الغشاء بعد المشبكي.</w:t>
            </w:r>
          </w:p>
          <w:p w14:paraId="5091E929" w14:textId="30E4E6EF" w:rsidR="00AA0857" w:rsidRDefault="00AA0857" w:rsidP="00AA0857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</w:rPr>
              <w:t>تشفر الرسالة العصبية على مستوى المشبك بطريقتين: حيث يكون التشفير على المستوى الغشاء قبل المشبكي بتواتر كمونات العمل، بينما يكون التشفير على مستوى الشق المشبكي بتركيز الوسيط الكيميائي.</w:t>
            </w:r>
          </w:p>
          <w:p w14:paraId="7867D293" w14:textId="51A768F6" w:rsidR="00581D05" w:rsidRPr="00A324EA" w:rsidRDefault="00A324EA" w:rsidP="00A324EA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</w:rPr>
            </w:pPr>
            <w:r w:rsidRPr="00A324EA">
              <w:rPr>
                <w:rFonts w:asciiTheme="majorBidi" w:hAnsiTheme="majorBidi" w:cs="A Noor"/>
                <w:b/>
                <w:bCs/>
                <w:sz w:val="28"/>
                <w:szCs w:val="28"/>
                <w:rtl/>
              </w:rPr>
              <w:t>الرسائل العصبية الناتجة عن شد المغازل العصبية العضلية تتسبب في تغيرات المقوية العضلية للعضلات الباسطة و القابضة برفع تواتر كمونات العمل للعصبونات المحركة للعضلة المشدودة و انخفاض (أو حتى انعدام) تواتر كمونات العمل للعصبونات المحركة للعضلة المضادة و ذلك بفضل تدخل عمل المشابك.</w:t>
            </w:r>
          </w:p>
        </w:tc>
      </w:tr>
      <w:bookmarkEnd w:id="0"/>
      <w:tr w:rsidR="00581D05" w14:paraId="5F18743A" w14:textId="77777777" w:rsidTr="00D00B70">
        <w:tc>
          <w:tcPr>
            <w:tcW w:w="5210" w:type="dxa"/>
            <w:shd w:val="clear" w:color="auto" w:fill="EDEDED" w:themeFill="accent3" w:themeFillTint="33"/>
          </w:tcPr>
          <w:p w14:paraId="0FC647E1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الوسائل المستعملة</w:t>
            </w:r>
          </w:p>
          <w:p w14:paraId="44C04D4B" w14:textId="77777777" w:rsid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وثائق من الكتاب المدرسي</w:t>
            </w:r>
            <w:r w:rsidRPr="00C0750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 xml:space="preserve"> </w:t>
            </w:r>
          </w:p>
          <w:p w14:paraId="206205D2" w14:textId="77777777" w:rsid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السبورة</w:t>
            </w:r>
          </w:p>
          <w:p w14:paraId="03D7E2B4" w14:textId="3B95B1E2" w:rsidR="00581D05" w:rsidRP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36"/>
                <w:szCs w:val="36"/>
                <w:lang w:val="fr-FR" w:bidi="ar-DZ"/>
              </w:rPr>
            </w:pPr>
            <w:r w:rsidRPr="008105A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جهاز العرض الرقمي</w:t>
            </w:r>
          </w:p>
        </w:tc>
        <w:tc>
          <w:tcPr>
            <w:tcW w:w="5567" w:type="dxa"/>
            <w:shd w:val="clear" w:color="auto" w:fill="EDEDED" w:themeFill="accent3" w:themeFillTint="33"/>
          </w:tcPr>
          <w:p w14:paraId="5C3E9BC2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الأهداف المنهجية</w:t>
            </w:r>
          </w:p>
          <w:p w14:paraId="68EA559D" w14:textId="77777777" w:rsidR="007B5551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تجنيد المكتسبات القبلية.</w:t>
            </w:r>
          </w:p>
          <w:p w14:paraId="00E356B5" w14:textId="77777777" w:rsidR="007B5551" w:rsidRPr="008105AC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طرح فرضيات و التحقق منها.</w:t>
            </w:r>
          </w:p>
          <w:p w14:paraId="2C821C19" w14:textId="77777777" w:rsidR="007B5551" w:rsidRPr="008105AC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/>
              </w:rPr>
            </w:pPr>
            <w:r w:rsidRPr="00377571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ا</w:t>
            </w:r>
            <w:r w:rsidRPr="00377571">
              <w:rPr>
                <w:rFonts w:ascii="Simplified Arabic" w:hAnsi="Simplified Arabic" w:cs="Simplified Arabic"/>
                <w:sz w:val="24"/>
                <w:szCs w:val="24"/>
                <w:rtl/>
                <w:lang w:val="fr-FR"/>
              </w:rPr>
              <w:t>ستقصاء المعلومات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.</w:t>
            </w:r>
            <w:r w:rsidRPr="00377571">
              <w:rPr>
                <w:rFonts w:ascii="Simplified Arabic" w:hAnsi="Simplified Arabic" w:cs="Simplified Arabic"/>
                <w:sz w:val="24"/>
                <w:szCs w:val="24"/>
                <w:rtl/>
                <w:lang w:val="fr-FR"/>
              </w:rPr>
              <w:t xml:space="preserve"> </w:t>
            </w:r>
          </w:p>
          <w:p w14:paraId="0C20BDA7" w14:textId="5136D7A9" w:rsidR="00581D05" w:rsidRPr="007B5551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 w:rsidRPr="008105A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إيجاد علاقة منطقية بين المعطيات.</w:t>
            </w:r>
          </w:p>
        </w:tc>
      </w:tr>
      <w:tr w:rsidR="00D00B70" w14:paraId="3EBEF598" w14:textId="77777777" w:rsidTr="00D00B70">
        <w:tc>
          <w:tcPr>
            <w:tcW w:w="10777" w:type="dxa"/>
            <w:gridSpan w:val="2"/>
            <w:shd w:val="clear" w:color="auto" w:fill="FFC000"/>
          </w:tcPr>
          <w:p w14:paraId="1181E1C5" w14:textId="56CE5733" w:rsidR="00D00B70" w:rsidRPr="00054DED" w:rsidRDefault="00D00B70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D00B70">
              <w:rPr>
                <w:rFonts w:ascii="Simplified Arabic" w:hAnsi="Simplified Arabic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سير الدرس</w:t>
            </w:r>
          </w:p>
        </w:tc>
      </w:tr>
      <w:tr w:rsidR="00D00B70" w14:paraId="70A7E0EE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0F56DD49" w14:textId="77777777" w:rsidR="00D00B70" w:rsidRPr="00D00B70" w:rsidRDefault="00D00B70" w:rsidP="00C07C15">
            <w:pPr>
              <w:tabs>
                <w:tab w:val="left" w:pos="929"/>
              </w:tabs>
              <w:bidi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</w:pPr>
            <w:r w:rsidRPr="00D00B70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- </w:t>
            </w:r>
            <w:r w:rsidRPr="00D00B70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وضعية الانطلاق:</w:t>
            </w:r>
          </w:p>
          <w:p w14:paraId="3E16181D" w14:textId="77866196" w:rsidR="00D00B70" w:rsidRPr="00A324EA" w:rsidRDefault="00A324EA" w:rsidP="00A324E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A324EA">
              <w:rPr>
                <w:rFonts w:asciiTheme="majorBidi" w:hAnsiTheme="majorBidi" w:cstheme="majorBidi"/>
                <w:sz w:val="24"/>
                <w:szCs w:val="24"/>
                <w:rtl/>
              </w:rPr>
              <w:t>يتم</w:t>
            </w:r>
            <w:r w:rsidRPr="00A324E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324EA">
              <w:rPr>
                <w:rFonts w:asciiTheme="majorBidi" w:hAnsiTheme="majorBidi" w:cstheme="majorBidi"/>
                <w:sz w:val="24"/>
                <w:szCs w:val="24"/>
                <w:rtl/>
              </w:rPr>
              <w:t>الحفاظ</w:t>
            </w:r>
            <w:r w:rsidRPr="00A324E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324EA">
              <w:rPr>
                <w:rFonts w:asciiTheme="majorBidi" w:hAnsiTheme="majorBidi" w:cstheme="majorBidi"/>
                <w:sz w:val="24"/>
                <w:szCs w:val="24"/>
                <w:rtl/>
              </w:rPr>
              <w:t>على</w:t>
            </w:r>
            <w:r w:rsidRPr="00A324E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324EA">
              <w:rPr>
                <w:rFonts w:asciiTheme="majorBidi" w:hAnsiTheme="majorBidi" w:cstheme="majorBidi"/>
                <w:sz w:val="24"/>
                <w:szCs w:val="24"/>
                <w:rtl/>
              </w:rPr>
              <w:t>توازن</w:t>
            </w:r>
            <w:r w:rsidRPr="00A324E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324EA">
              <w:rPr>
                <w:rFonts w:asciiTheme="majorBidi" w:hAnsiTheme="majorBidi" w:cstheme="majorBidi"/>
                <w:sz w:val="24"/>
                <w:szCs w:val="24"/>
                <w:rtl/>
              </w:rPr>
              <w:t>وضعية</w:t>
            </w:r>
            <w:r w:rsidRPr="00A324E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324EA">
              <w:rPr>
                <w:rFonts w:asciiTheme="majorBidi" w:hAnsiTheme="majorBidi" w:cstheme="majorBidi"/>
                <w:sz w:val="24"/>
                <w:szCs w:val="24"/>
                <w:rtl/>
              </w:rPr>
              <w:t>الجسم</w:t>
            </w:r>
            <w:r w:rsidRPr="00A324E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324EA">
              <w:rPr>
                <w:rFonts w:asciiTheme="majorBidi" w:hAnsiTheme="majorBidi" w:cstheme="majorBidi"/>
                <w:sz w:val="24"/>
                <w:szCs w:val="24"/>
                <w:rtl/>
              </w:rPr>
              <w:t>بفضل</w:t>
            </w:r>
            <w:r w:rsidRPr="00A324E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324EA">
              <w:rPr>
                <w:rFonts w:asciiTheme="majorBidi" w:hAnsiTheme="majorBidi" w:cstheme="majorBidi"/>
                <w:sz w:val="24"/>
                <w:szCs w:val="24"/>
                <w:rtl/>
              </w:rPr>
              <w:t>تدخل</w:t>
            </w:r>
            <w:r w:rsidRPr="00A324E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324EA">
              <w:rPr>
                <w:rFonts w:asciiTheme="majorBidi" w:hAnsiTheme="majorBidi" w:cstheme="majorBidi"/>
                <w:sz w:val="24"/>
                <w:szCs w:val="24"/>
                <w:rtl/>
              </w:rPr>
              <w:t>المنعكسات</w:t>
            </w:r>
            <w:r w:rsidRPr="00A324E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324EA">
              <w:rPr>
                <w:rFonts w:asciiTheme="majorBidi" w:hAnsiTheme="majorBidi" w:cstheme="majorBidi"/>
                <w:sz w:val="24"/>
                <w:szCs w:val="24"/>
                <w:rtl/>
              </w:rPr>
              <w:t>العضلية</w:t>
            </w:r>
            <w:r w:rsidRPr="00A324E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324EA">
              <w:rPr>
                <w:rFonts w:asciiTheme="majorBidi" w:hAnsiTheme="majorBidi" w:cstheme="majorBidi"/>
                <w:sz w:val="24"/>
                <w:szCs w:val="24"/>
                <w:rtl/>
              </w:rPr>
              <w:t>التي</w:t>
            </w:r>
            <w:r w:rsidRPr="00A324E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324EA">
              <w:rPr>
                <w:rFonts w:asciiTheme="majorBidi" w:hAnsiTheme="majorBidi" w:cstheme="majorBidi"/>
                <w:sz w:val="24"/>
                <w:szCs w:val="24"/>
                <w:rtl/>
              </w:rPr>
              <w:t>تلعب</w:t>
            </w:r>
            <w:r w:rsidRPr="00A324EA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فيها </w:t>
            </w:r>
            <w:r w:rsidRPr="00A324EA">
              <w:rPr>
                <w:rFonts w:asciiTheme="majorBidi" w:hAnsiTheme="majorBidi" w:cstheme="majorBidi"/>
                <w:sz w:val="24"/>
                <w:szCs w:val="24"/>
                <w:rtl/>
              </w:rPr>
              <w:t>العضلات</w:t>
            </w:r>
            <w:r w:rsidRPr="00A324E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324EA">
              <w:rPr>
                <w:rFonts w:asciiTheme="majorBidi" w:hAnsiTheme="majorBidi" w:cstheme="majorBidi"/>
                <w:sz w:val="24"/>
                <w:szCs w:val="24"/>
                <w:rtl/>
              </w:rPr>
              <w:t>الهيكلية</w:t>
            </w:r>
            <w:r w:rsidRPr="00A324EA">
              <w:rPr>
                <w:rFonts w:asciiTheme="majorBidi" w:hAnsiTheme="majorBidi" w:cstheme="majorBidi" w:hint="cs"/>
                <w:sz w:val="24"/>
                <w:szCs w:val="24"/>
                <w:rtl/>
                <w:lang w:bidi="ar-MA"/>
              </w:rPr>
              <w:t xml:space="preserve"> </w:t>
            </w:r>
            <w:r w:rsidRPr="00A324EA">
              <w:rPr>
                <w:rFonts w:asciiTheme="majorBidi" w:hAnsiTheme="majorBidi" w:cstheme="majorBidi"/>
                <w:sz w:val="24"/>
                <w:szCs w:val="24"/>
                <w:rtl/>
              </w:rPr>
              <w:t>المتضادة</w:t>
            </w:r>
            <w:r w:rsidRPr="00A324E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324EA">
              <w:rPr>
                <w:rFonts w:asciiTheme="majorBidi" w:hAnsiTheme="majorBidi" w:cstheme="majorBidi"/>
                <w:sz w:val="24"/>
                <w:szCs w:val="24"/>
                <w:rtl/>
              </w:rPr>
              <w:t>دورا</w:t>
            </w:r>
            <w:r w:rsidRPr="00A324E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324EA">
              <w:rPr>
                <w:rFonts w:asciiTheme="majorBidi" w:hAnsiTheme="majorBidi" w:cstheme="majorBidi"/>
                <w:sz w:val="24"/>
                <w:szCs w:val="24"/>
                <w:rtl/>
              </w:rPr>
              <w:t>هاما</w:t>
            </w:r>
            <w:r w:rsidRPr="00A324E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324EA">
              <w:rPr>
                <w:rFonts w:asciiTheme="majorBidi" w:hAnsiTheme="majorBidi" w:cstheme="majorBidi" w:hint="cs"/>
                <w:sz w:val="24"/>
                <w:szCs w:val="24"/>
                <w:rtl/>
              </w:rPr>
              <w:t>باعتبارها</w:t>
            </w:r>
            <w:r w:rsidRPr="00A324E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324EA">
              <w:rPr>
                <w:rFonts w:asciiTheme="majorBidi" w:hAnsiTheme="majorBidi" w:cstheme="majorBidi"/>
                <w:sz w:val="24"/>
                <w:szCs w:val="24"/>
                <w:rtl/>
              </w:rPr>
              <w:t>عضوا</w:t>
            </w:r>
            <w:r w:rsidRPr="00A324E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324EA">
              <w:rPr>
                <w:rFonts w:asciiTheme="majorBidi" w:hAnsiTheme="majorBidi" w:cstheme="majorBidi"/>
                <w:sz w:val="24"/>
                <w:szCs w:val="24"/>
                <w:rtl/>
              </w:rPr>
              <w:t>مستقبلا</w:t>
            </w:r>
            <w:r w:rsidRPr="00A324E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324EA">
              <w:rPr>
                <w:rFonts w:asciiTheme="majorBidi" w:hAnsiTheme="majorBidi" w:cstheme="majorBidi"/>
                <w:sz w:val="24"/>
                <w:szCs w:val="24"/>
                <w:rtl/>
              </w:rPr>
              <w:t>للتنبيه</w:t>
            </w:r>
            <w:r w:rsidRPr="00A324EA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A324EA">
              <w:rPr>
                <w:rFonts w:asciiTheme="majorBidi" w:hAnsiTheme="majorBidi" w:cstheme="majorBidi"/>
                <w:sz w:val="24"/>
                <w:szCs w:val="24"/>
                <w:lang w:val="fr-FR"/>
              </w:rPr>
              <w:t>)</w:t>
            </w:r>
            <w:r w:rsidRPr="00A324EA">
              <w:rPr>
                <w:rFonts w:asciiTheme="majorBidi" w:hAnsiTheme="majorBidi" w:cstheme="majorBidi"/>
                <w:sz w:val="24"/>
                <w:szCs w:val="24"/>
                <w:rtl/>
              </w:rPr>
              <w:t>التمدد</w:t>
            </w:r>
            <w:r w:rsidRPr="00A324EA">
              <w:rPr>
                <w:rFonts w:asciiTheme="majorBidi" w:hAnsiTheme="majorBidi" w:cstheme="majorBidi" w:hint="cs"/>
                <w:sz w:val="24"/>
                <w:szCs w:val="24"/>
                <w:rtl/>
              </w:rPr>
              <w:t>)</w:t>
            </w:r>
            <w:r w:rsidRPr="00A324E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324EA">
              <w:rPr>
                <w:rFonts w:asciiTheme="majorBidi" w:hAnsiTheme="majorBidi" w:cstheme="majorBidi"/>
                <w:sz w:val="24"/>
                <w:szCs w:val="24"/>
                <w:rtl/>
              </w:rPr>
              <w:t>بفضل</w:t>
            </w:r>
            <w:r w:rsidRPr="00A324E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324EA">
              <w:rPr>
                <w:rFonts w:asciiTheme="majorBidi" w:hAnsiTheme="majorBidi" w:cstheme="majorBidi"/>
                <w:sz w:val="24"/>
                <w:szCs w:val="24"/>
                <w:rtl/>
              </w:rPr>
              <w:t>المغازل</w:t>
            </w:r>
            <w:r w:rsidRPr="00A324E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324EA">
              <w:rPr>
                <w:rFonts w:asciiTheme="majorBidi" w:hAnsiTheme="majorBidi" w:cstheme="majorBidi"/>
                <w:sz w:val="24"/>
                <w:szCs w:val="24"/>
                <w:rtl/>
              </w:rPr>
              <w:t>العصبية</w:t>
            </w:r>
            <w:r w:rsidRPr="00A324E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324EA">
              <w:rPr>
                <w:rFonts w:asciiTheme="majorBidi" w:hAnsiTheme="majorBidi" w:cstheme="majorBidi"/>
                <w:sz w:val="24"/>
                <w:szCs w:val="24"/>
                <w:rtl/>
              </w:rPr>
              <w:t>العضلية</w:t>
            </w:r>
            <w:r w:rsidRPr="00A324EA">
              <w:rPr>
                <w:rFonts w:asciiTheme="majorBidi" w:hAnsiTheme="majorBidi" w:cstheme="majorBidi" w:hint="cs"/>
                <w:sz w:val="24"/>
                <w:szCs w:val="24"/>
                <w:rtl/>
                <w:lang w:bidi="ar-MA"/>
              </w:rPr>
              <w:t xml:space="preserve"> </w:t>
            </w:r>
            <w:r w:rsidRPr="00A324EA">
              <w:rPr>
                <w:rFonts w:asciiTheme="majorBidi" w:hAnsiTheme="majorBidi" w:cstheme="majorBidi"/>
                <w:sz w:val="24"/>
                <w:szCs w:val="24"/>
                <w:rtl/>
              </w:rPr>
              <w:t>و</w:t>
            </w:r>
            <w:r w:rsidRPr="00A324EA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A324EA">
              <w:rPr>
                <w:rFonts w:asciiTheme="majorBidi" w:hAnsiTheme="majorBidi" w:cstheme="majorBidi"/>
                <w:sz w:val="24"/>
                <w:szCs w:val="24"/>
                <w:rtl/>
              </w:rPr>
              <w:t>منفذا</w:t>
            </w:r>
            <w:r w:rsidRPr="00A324E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324EA">
              <w:rPr>
                <w:rFonts w:asciiTheme="majorBidi" w:hAnsiTheme="majorBidi" w:cstheme="majorBidi"/>
                <w:sz w:val="24"/>
                <w:szCs w:val="24"/>
                <w:rtl/>
              </w:rPr>
              <w:t>في</w:t>
            </w:r>
            <w:r w:rsidRPr="00A324E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324EA">
              <w:rPr>
                <w:rFonts w:asciiTheme="majorBidi" w:hAnsiTheme="majorBidi" w:cstheme="majorBidi"/>
                <w:sz w:val="24"/>
                <w:szCs w:val="24"/>
                <w:rtl/>
              </w:rPr>
              <w:t>نفس</w:t>
            </w:r>
            <w:r w:rsidRPr="00A324E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324EA">
              <w:rPr>
                <w:rFonts w:asciiTheme="majorBidi" w:hAnsiTheme="majorBidi" w:cstheme="majorBidi"/>
                <w:sz w:val="24"/>
                <w:szCs w:val="24"/>
                <w:rtl/>
              </w:rPr>
              <w:t>الوقت</w:t>
            </w:r>
            <w:r w:rsidRPr="00A324EA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A324EA">
              <w:rPr>
                <w:rFonts w:asciiTheme="majorBidi" w:hAnsiTheme="majorBidi" w:cstheme="majorBidi"/>
                <w:sz w:val="24"/>
                <w:szCs w:val="24"/>
                <w:lang w:val="fr-FR"/>
              </w:rPr>
              <w:t>)</w:t>
            </w:r>
            <w:r w:rsidRPr="00A324EA">
              <w:rPr>
                <w:rFonts w:asciiTheme="majorBidi" w:hAnsiTheme="majorBidi" w:cstheme="majorBidi"/>
                <w:sz w:val="24"/>
                <w:szCs w:val="24"/>
                <w:rtl/>
              </w:rPr>
              <w:t>التقلص</w:t>
            </w:r>
            <w:r w:rsidRPr="00A324EA">
              <w:rPr>
                <w:rFonts w:asciiTheme="majorBidi" w:hAnsiTheme="majorBidi" w:cstheme="majorBidi" w:hint="cs"/>
                <w:sz w:val="24"/>
                <w:szCs w:val="24"/>
                <w:rtl/>
              </w:rPr>
              <w:t>)</w:t>
            </w:r>
            <w:r w:rsidRPr="00A324E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324EA">
              <w:rPr>
                <w:rFonts w:asciiTheme="majorBidi" w:hAnsiTheme="majorBidi" w:cstheme="majorBidi"/>
                <w:sz w:val="24"/>
                <w:szCs w:val="24"/>
                <w:rtl/>
              </w:rPr>
              <w:t>بفضل</w:t>
            </w:r>
            <w:r w:rsidRPr="00A324E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324EA">
              <w:rPr>
                <w:rFonts w:asciiTheme="majorBidi" w:hAnsiTheme="majorBidi" w:cstheme="majorBidi"/>
                <w:sz w:val="24"/>
                <w:szCs w:val="24"/>
                <w:rtl/>
              </w:rPr>
              <w:t>اللوحات</w:t>
            </w:r>
            <w:r w:rsidRPr="00A324E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324EA">
              <w:rPr>
                <w:rFonts w:asciiTheme="majorBidi" w:hAnsiTheme="majorBidi" w:cstheme="majorBidi"/>
                <w:sz w:val="24"/>
                <w:szCs w:val="24"/>
                <w:rtl/>
              </w:rPr>
              <w:t>المحركة</w:t>
            </w:r>
            <w:r w:rsidRPr="00A324EA"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  <w:r w:rsidRPr="00A324E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324EA">
              <w:rPr>
                <w:rFonts w:asciiTheme="majorBidi" w:hAnsiTheme="majorBidi" w:cstheme="majorBidi"/>
                <w:sz w:val="24"/>
                <w:szCs w:val="24"/>
                <w:rtl/>
              </w:rPr>
              <w:t>و</w:t>
            </w:r>
            <w:r w:rsidRPr="00A324EA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A324EA">
              <w:rPr>
                <w:rFonts w:asciiTheme="majorBidi" w:hAnsiTheme="majorBidi" w:cstheme="majorBidi"/>
                <w:sz w:val="24"/>
                <w:szCs w:val="24"/>
                <w:rtl/>
              </w:rPr>
              <w:t>يكون</w:t>
            </w:r>
            <w:r w:rsidRPr="00A324E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324EA">
              <w:rPr>
                <w:rFonts w:asciiTheme="majorBidi" w:hAnsiTheme="majorBidi" w:cstheme="majorBidi"/>
                <w:sz w:val="24"/>
                <w:szCs w:val="24"/>
                <w:rtl/>
              </w:rPr>
              <w:t>عمل</w:t>
            </w:r>
            <w:r w:rsidRPr="00A324E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324EA">
              <w:rPr>
                <w:rFonts w:asciiTheme="majorBidi" w:hAnsiTheme="majorBidi" w:cstheme="majorBidi"/>
                <w:sz w:val="24"/>
                <w:szCs w:val="24"/>
                <w:rtl/>
              </w:rPr>
              <w:t>هذه</w:t>
            </w:r>
            <w:r w:rsidRPr="00A324E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324EA">
              <w:rPr>
                <w:rFonts w:asciiTheme="majorBidi" w:hAnsiTheme="majorBidi" w:cstheme="majorBidi"/>
                <w:sz w:val="24"/>
                <w:szCs w:val="24"/>
                <w:rtl/>
              </w:rPr>
              <w:t>العضلات</w:t>
            </w:r>
            <w:r w:rsidRPr="00A324EA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A324EA">
              <w:rPr>
                <w:rFonts w:asciiTheme="majorBidi" w:hAnsiTheme="majorBidi" w:cstheme="majorBidi"/>
                <w:sz w:val="24"/>
                <w:szCs w:val="24"/>
                <w:rtl/>
              </w:rPr>
              <w:t>المتضادة</w:t>
            </w:r>
            <w:r w:rsidRPr="00A324E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324EA">
              <w:rPr>
                <w:rFonts w:asciiTheme="majorBidi" w:hAnsiTheme="majorBidi" w:cstheme="majorBidi"/>
                <w:sz w:val="24"/>
                <w:szCs w:val="24"/>
                <w:rtl/>
              </w:rPr>
              <w:t>منظم</w:t>
            </w:r>
            <w:r w:rsidRPr="00A324E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324EA">
              <w:rPr>
                <w:rFonts w:asciiTheme="majorBidi" w:hAnsiTheme="majorBidi" w:cstheme="majorBidi"/>
                <w:sz w:val="24"/>
                <w:szCs w:val="24"/>
                <w:rtl/>
              </w:rPr>
              <w:t>و</w:t>
            </w:r>
            <w:r w:rsidRPr="00A324EA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A324EA">
              <w:rPr>
                <w:rFonts w:asciiTheme="majorBidi" w:hAnsiTheme="majorBidi" w:cstheme="majorBidi"/>
                <w:sz w:val="24"/>
                <w:szCs w:val="24"/>
                <w:rtl/>
              </w:rPr>
              <w:t>منسق</w:t>
            </w:r>
            <w:r w:rsidRPr="00A324E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324EA">
              <w:rPr>
                <w:rFonts w:asciiTheme="majorBidi" w:hAnsiTheme="majorBidi" w:cstheme="majorBidi"/>
                <w:sz w:val="24"/>
                <w:szCs w:val="24"/>
                <w:rtl/>
              </w:rPr>
              <w:t>و</w:t>
            </w:r>
            <w:r w:rsidRPr="00A324EA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A324EA">
              <w:rPr>
                <w:rFonts w:asciiTheme="majorBidi" w:hAnsiTheme="majorBidi" w:cstheme="majorBidi"/>
                <w:sz w:val="24"/>
                <w:szCs w:val="24"/>
                <w:rtl/>
              </w:rPr>
              <w:t>بشكل</w:t>
            </w:r>
            <w:r w:rsidRPr="00A324E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324EA">
              <w:rPr>
                <w:rFonts w:asciiTheme="majorBidi" w:hAnsiTheme="majorBidi" w:cstheme="majorBidi"/>
                <w:sz w:val="24"/>
                <w:szCs w:val="24"/>
                <w:rtl/>
              </w:rPr>
              <w:t>متعاكس</w:t>
            </w:r>
            <w:r w:rsidRPr="00A324E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324EA">
              <w:rPr>
                <w:rFonts w:asciiTheme="majorBidi" w:hAnsiTheme="majorBidi" w:cstheme="majorBidi"/>
                <w:sz w:val="24"/>
                <w:szCs w:val="24"/>
                <w:rtl/>
              </w:rPr>
              <w:t>حيث</w:t>
            </w:r>
            <w:r w:rsidRPr="00A324E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324EA">
              <w:rPr>
                <w:rFonts w:asciiTheme="majorBidi" w:hAnsiTheme="majorBidi" w:cstheme="majorBidi"/>
                <w:sz w:val="24"/>
                <w:szCs w:val="24"/>
                <w:rtl/>
              </w:rPr>
              <w:t>يصاحب</w:t>
            </w:r>
            <w:r w:rsidRPr="00A324E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324EA">
              <w:rPr>
                <w:rFonts w:asciiTheme="majorBidi" w:hAnsiTheme="majorBidi" w:cstheme="majorBidi"/>
                <w:sz w:val="24"/>
                <w:szCs w:val="24"/>
                <w:rtl/>
              </w:rPr>
              <w:t>تقلص</w:t>
            </w:r>
            <w:r w:rsidRPr="00A324E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324EA">
              <w:rPr>
                <w:rFonts w:asciiTheme="majorBidi" w:hAnsiTheme="majorBidi" w:cstheme="majorBidi"/>
                <w:sz w:val="24"/>
                <w:szCs w:val="24"/>
                <w:rtl/>
              </w:rPr>
              <w:t>عضلة</w:t>
            </w:r>
            <w:r w:rsidRPr="00A324E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324EA">
              <w:rPr>
                <w:rFonts w:asciiTheme="majorBidi" w:hAnsiTheme="majorBidi" w:cstheme="majorBidi"/>
                <w:sz w:val="24"/>
                <w:szCs w:val="24"/>
                <w:rtl/>
              </w:rPr>
              <w:t>استرخاء</w:t>
            </w:r>
            <w:r w:rsidRPr="00A324E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324EA">
              <w:rPr>
                <w:rFonts w:asciiTheme="majorBidi" w:hAnsiTheme="majorBidi" w:cstheme="majorBidi"/>
                <w:sz w:val="24"/>
                <w:szCs w:val="24"/>
                <w:rtl/>
              </w:rPr>
              <w:t>العضلة</w:t>
            </w:r>
            <w:r w:rsidRPr="00A324E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324EA">
              <w:rPr>
                <w:rFonts w:asciiTheme="majorBidi" w:hAnsiTheme="majorBidi" w:cstheme="majorBidi"/>
                <w:sz w:val="24"/>
                <w:szCs w:val="24"/>
                <w:rtl/>
              </w:rPr>
              <w:t>المضادة</w:t>
            </w:r>
            <w:r w:rsidRPr="00A324E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324EA">
              <w:rPr>
                <w:rFonts w:asciiTheme="majorBidi" w:hAnsiTheme="majorBidi" w:cstheme="majorBidi"/>
                <w:sz w:val="24"/>
                <w:szCs w:val="24"/>
                <w:rtl/>
              </w:rPr>
              <w:t>لها</w:t>
            </w:r>
            <w:r w:rsidRPr="00A324EA"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</w:p>
        </w:tc>
      </w:tr>
      <w:tr w:rsidR="00D00B70" w14:paraId="4AADF925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4810E1A9" w14:textId="408A020C" w:rsidR="00D00B70" w:rsidRPr="006F3047" w:rsidRDefault="00D00B70" w:rsidP="00A324EA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C00000"/>
                <w:sz w:val="28"/>
                <w:szCs w:val="28"/>
                <w:u w:val="single"/>
                <w:rtl/>
                <w:lang w:val="fr-FR" w:bidi="ar-DZ"/>
              </w:rPr>
            </w:pPr>
            <w:r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المش</w:t>
            </w:r>
            <w:r w:rsidRPr="006F3047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كلة</w:t>
            </w:r>
            <w:r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:</w:t>
            </w:r>
            <w:r w:rsidR="00A324EA" w:rsidRPr="00A324EA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fr-FR"/>
              </w:rPr>
              <w:t xml:space="preserve"> </w:t>
            </w:r>
            <w:r w:rsidR="00A324EA" w:rsidRPr="00A324EA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كيف</w:t>
            </w:r>
            <w:r w:rsidR="00A324EA" w:rsidRPr="00A324EA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lang w:val="fr-FR"/>
              </w:rPr>
              <w:t xml:space="preserve"> </w:t>
            </w:r>
            <w:r w:rsidR="00A324EA" w:rsidRPr="00A324EA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يتم</w:t>
            </w:r>
            <w:r w:rsidR="00A324EA" w:rsidRPr="00A324EA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lang w:val="fr-FR"/>
              </w:rPr>
              <w:t xml:space="preserve"> </w:t>
            </w:r>
            <w:r w:rsidR="00A324EA" w:rsidRPr="00A324EA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التنسيق</w:t>
            </w:r>
            <w:r w:rsidR="00A324EA" w:rsidRPr="00A324EA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lang w:val="fr-FR"/>
              </w:rPr>
              <w:t xml:space="preserve"> </w:t>
            </w:r>
            <w:r w:rsidR="00A324EA" w:rsidRPr="00A324EA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بين</w:t>
            </w:r>
            <w:r w:rsidR="00A324EA" w:rsidRPr="00A324EA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lang w:val="fr-FR"/>
              </w:rPr>
              <w:t xml:space="preserve"> </w:t>
            </w:r>
            <w:r w:rsidR="00A324EA" w:rsidRPr="00A324EA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عمل</w:t>
            </w:r>
            <w:r w:rsidR="00A324EA" w:rsidRPr="00A324EA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lang w:val="fr-FR"/>
              </w:rPr>
              <w:t xml:space="preserve"> </w:t>
            </w:r>
            <w:r w:rsidR="00A324EA" w:rsidRPr="00A324EA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العضلات</w:t>
            </w:r>
            <w:r w:rsidR="00A324EA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  <w:r w:rsidR="00A324EA" w:rsidRPr="00A324EA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المتضاد</w:t>
            </w:r>
            <w:r w:rsidR="00A324EA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>ة</w:t>
            </w:r>
            <w:r w:rsidR="00A324EA" w:rsidRPr="00A324EA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؟</w:t>
            </w:r>
          </w:p>
        </w:tc>
      </w:tr>
      <w:tr w:rsidR="00D00B70" w14:paraId="2EEC56F7" w14:textId="77777777" w:rsidTr="006F3047">
        <w:tc>
          <w:tcPr>
            <w:tcW w:w="10777" w:type="dxa"/>
            <w:gridSpan w:val="2"/>
            <w:shd w:val="clear" w:color="auto" w:fill="EDEDED" w:themeFill="accent3" w:themeFillTint="33"/>
          </w:tcPr>
          <w:p w14:paraId="3B0AF882" w14:textId="71D7A2A7" w:rsidR="00D00B70" w:rsidRPr="006F3047" w:rsidRDefault="006F3047" w:rsidP="00A324EA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FF0000"/>
                <w:sz w:val="28"/>
                <w:szCs w:val="28"/>
                <w:u w:val="single"/>
                <w:rtl/>
                <w:lang w:val="fr-FR" w:bidi="ar-DZ"/>
              </w:rPr>
            </w:pPr>
            <w:r w:rsidRPr="006F3047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 w:bidi="ar-DZ"/>
              </w:rPr>
              <w:t xml:space="preserve">1/ </w:t>
            </w:r>
            <w:r w:rsidR="00A324EA" w:rsidRPr="00A324EA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إظهار وجود نقل مشبكي و نمطه</w:t>
            </w:r>
          </w:p>
        </w:tc>
      </w:tr>
      <w:tr w:rsidR="00D00B70" w14:paraId="6A9A5A96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42E4D04F" w14:textId="3C8C7EF2" w:rsidR="00A324EA" w:rsidRPr="00A324EA" w:rsidRDefault="00A324EA" w:rsidP="00A324E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</w:pPr>
            <w:r w:rsidRPr="00FF31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- </w:t>
            </w:r>
            <w:r w:rsidRPr="00A324EA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الوثيقة 3 ص 17</w:t>
            </w:r>
          </w:p>
          <w:p w14:paraId="1B420585" w14:textId="34F1FF88" w:rsidR="00A324EA" w:rsidRPr="00A324EA" w:rsidRDefault="00A324EA" w:rsidP="00A324E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324EA">
              <w:rPr>
                <w:rFonts w:asciiTheme="majorBidi" w:hAnsiTheme="majorBidi" w:cstheme="majorBidi"/>
                <w:sz w:val="24"/>
                <w:szCs w:val="24"/>
                <w:rtl/>
              </w:rPr>
              <w:t>لدراسة</w:t>
            </w:r>
            <w:r w:rsidRPr="00A324E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324EA">
              <w:rPr>
                <w:rFonts w:asciiTheme="majorBidi" w:hAnsiTheme="majorBidi" w:cstheme="majorBidi" w:hint="cs"/>
                <w:sz w:val="24"/>
                <w:szCs w:val="24"/>
                <w:rtl/>
              </w:rPr>
              <w:t>انتقال الرسالة</w:t>
            </w:r>
            <w:r w:rsidRPr="00A324E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324EA">
              <w:rPr>
                <w:rFonts w:asciiTheme="majorBidi" w:hAnsiTheme="majorBidi" w:cstheme="majorBidi"/>
                <w:sz w:val="24"/>
                <w:szCs w:val="24"/>
                <w:rtl/>
              </w:rPr>
              <w:t>العصبية</w:t>
            </w:r>
            <w:r w:rsidRPr="00A324E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324EA">
              <w:rPr>
                <w:rFonts w:asciiTheme="majorBidi" w:hAnsiTheme="majorBidi" w:cstheme="majorBidi"/>
                <w:sz w:val="24"/>
                <w:szCs w:val="24"/>
                <w:rtl/>
              </w:rPr>
              <w:t>ضمن</w:t>
            </w:r>
            <w:r w:rsidRPr="00A324E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324EA">
              <w:rPr>
                <w:rFonts w:asciiTheme="majorBidi" w:hAnsiTheme="majorBidi" w:cstheme="majorBidi"/>
                <w:sz w:val="24"/>
                <w:szCs w:val="24"/>
                <w:rtl/>
              </w:rPr>
              <w:t>سلسلة</w:t>
            </w:r>
            <w:r w:rsidRPr="00A324E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324EA">
              <w:rPr>
                <w:rFonts w:asciiTheme="majorBidi" w:hAnsiTheme="majorBidi" w:cstheme="majorBidi"/>
                <w:sz w:val="24"/>
                <w:szCs w:val="24"/>
                <w:rtl/>
              </w:rPr>
              <w:t>عصبونية</w:t>
            </w:r>
            <w:r w:rsidRPr="00A324E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324EA">
              <w:rPr>
                <w:rFonts w:asciiTheme="majorBidi" w:hAnsiTheme="majorBidi" w:cstheme="majorBidi"/>
                <w:sz w:val="24"/>
                <w:szCs w:val="24"/>
                <w:rtl/>
              </w:rPr>
              <w:t>نختار</w:t>
            </w:r>
            <w:r w:rsidRPr="00A324E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324EA">
              <w:rPr>
                <w:rFonts w:asciiTheme="majorBidi" w:hAnsiTheme="majorBidi" w:cstheme="majorBidi"/>
                <w:sz w:val="24"/>
                <w:szCs w:val="24"/>
                <w:rtl/>
              </w:rPr>
              <w:t>عصبونين</w:t>
            </w:r>
            <w:r w:rsidRPr="00A324E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324EA">
              <w:rPr>
                <w:rFonts w:asciiTheme="majorBidi" w:hAnsiTheme="majorBidi" w:cstheme="majorBidi"/>
                <w:sz w:val="24"/>
                <w:szCs w:val="24"/>
                <w:rtl/>
              </w:rPr>
              <w:t>من</w:t>
            </w:r>
            <w:r w:rsidRPr="00A324E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324EA">
              <w:rPr>
                <w:rFonts w:asciiTheme="majorBidi" w:hAnsiTheme="majorBidi" w:cstheme="majorBidi"/>
                <w:sz w:val="24"/>
                <w:szCs w:val="24"/>
                <w:rtl/>
              </w:rPr>
              <w:t>نفس</w:t>
            </w:r>
            <w:r w:rsidRPr="00A324E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324EA">
              <w:rPr>
                <w:rFonts w:asciiTheme="majorBidi" w:hAnsiTheme="majorBidi" w:cstheme="majorBidi"/>
                <w:sz w:val="24"/>
                <w:szCs w:val="24"/>
                <w:rtl/>
              </w:rPr>
              <w:t>النوع</w:t>
            </w:r>
            <w:r w:rsidRPr="00A324E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324EA">
              <w:rPr>
                <w:rFonts w:asciiTheme="majorBidi" w:hAnsiTheme="majorBidi" w:cstheme="majorBidi"/>
                <w:sz w:val="24"/>
                <w:szCs w:val="24"/>
                <w:rtl/>
              </w:rPr>
              <w:t>و</w:t>
            </w:r>
            <w:r w:rsidRPr="00A324EA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A324EA">
              <w:rPr>
                <w:rFonts w:asciiTheme="majorBidi" w:hAnsiTheme="majorBidi" w:cstheme="majorBidi"/>
                <w:sz w:val="24"/>
                <w:szCs w:val="24"/>
                <w:rtl/>
              </w:rPr>
              <w:t>متماثلين</w:t>
            </w:r>
            <w:r w:rsidRPr="00A324EA">
              <w:rPr>
                <w:rFonts w:asciiTheme="majorBidi" w:hAnsiTheme="majorBidi" w:cstheme="majorBidi" w:hint="cs"/>
                <w:sz w:val="24"/>
                <w:szCs w:val="24"/>
                <w:rtl/>
                <w:lang w:bidi="ar-MA"/>
              </w:rPr>
              <w:t xml:space="preserve"> </w:t>
            </w:r>
            <w:r w:rsidRPr="00A324EA">
              <w:rPr>
                <w:rFonts w:asciiTheme="majorBidi" w:hAnsiTheme="majorBidi" w:cstheme="majorBidi"/>
                <w:sz w:val="24"/>
                <w:szCs w:val="24"/>
                <w:rtl/>
              </w:rPr>
              <w:t>تشريحيا</w:t>
            </w:r>
            <w:r w:rsidRPr="00A324EA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A324EA">
              <w:rPr>
                <w:rFonts w:asciiTheme="majorBidi" w:hAnsiTheme="majorBidi" w:cstheme="majorBidi"/>
                <w:sz w:val="24"/>
                <w:szCs w:val="24"/>
                <w:lang w:val="fr-FR"/>
              </w:rPr>
              <w:t>)</w:t>
            </w:r>
            <w:r w:rsidRPr="00A324EA">
              <w:rPr>
                <w:rFonts w:asciiTheme="majorBidi" w:hAnsiTheme="majorBidi" w:cstheme="majorBidi"/>
                <w:sz w:val="24"/>
                <w:szCs w:val="24"/>
                <w:rtl/>
              </w:rPr>
              <w:t>مغمدين</w:t>
            </w:r>
            <w:r w:rsidRPr="00A324E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324EA">
              <w:rPr>
                <w:rFonts w:asciiTheme="majorBidi" w:hAnsiTheme="majorBidi" w:cstheme="majorBidi"/>
                <w:sz w:val="24"/>
                <w:szCs w:val="24"/>
                <w:rtl/>
              </w:rPr>
              <w:t>او</w:t>
            </w:r>
            <w:r w:rsidRPr="00A324E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324EA">
              <w:rPr>
                <w:rFonts w:asciiTheme="majorBidi" w:hAnsiTheme="majorBidi" w:cstheme="majorBidi"/>
                <w:sz w:val="24"/>
                <w:szCs w:val="24"/>
                <w:rtl/>
              </w:rPr>
              <w:t>غير</w:t>
            </w:r>
            <w:r w:rsidRPr="00A324E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324EA">
              <w:rPr>
                <w:rFonts w:asciiTheme="majorBidi" w:hAnsiTheme="majorBidi" w:cstheme="majorBidi"/>
                <w:sz w:val="24"/>
                <w:szCs w:val="24"/>
                <w:rtl/>
              </w:rPr>
              <w:t>مغمدين</w:t>
            </w:r>
            <w:r w:rsidRPr="00A324EA">
              <w:rPr>
                <w:rFonts w:asciiTheme="majorBidi" w:hAnsiTheme="majorBidi" w:cstheme="majorBidi" w:hint="cs"/>
                <w:sz w:val="24"/>
                <w:szCs w:val="24"/>
                <w:rtl/>
              </w:rPr>
              <w:t>)</w:t>
            </w:r>
            <w:r w:rsidRPr="00A324E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324EA">
              <w:rPr>
                <w:rFonts w:asciiTheme="majorBidi" w:hAnsiTheme="majorBidi" w:cstheme="majorBidi"/>
                <w:sz w:val="24"/>
                <w:szCs w:val="24"/>
                <w:rtl/>
              </w:rPr>
              <w:t>و</w:t>
            </w:r>
            <w:r w:rsidRPr="00A324EA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A324EA">
              <w:rPr>
                <w:rFonts w:asciiTheme="majorBidi" w:hAnsiTheme="majorBidi" w:cstheme="majorBidi"/>
                <w:sz w:val="24"/>
                <w:szCs w:val="24"/>
                <w:rtl/>
              </w:rPr>
              <w:t>نحقق</w:t>
            </w:r>
            <w:r w:rsidRPr="00A324E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324EA">
              <w:rPr>
                <w:rFonts w:asciiTheme="majorBidi" w:hAnsiTheme="majorBidi" w:cstheme="majorBidi"/>
                <w:sz w:val="24"/>
                <w:szCs w:val="24"/>
                <w:rtl/>
              </w:rPr>
              <w:t>التركيب</w:t>
            </w:r>
            <w:r w:rsidRPr="00A324E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324EA">
              <w:rPr>
                <w:rFonts w:asciiTheme="majorBidi" w:hAnsiTheme="majorBidi" w:cstheme="majorBidi"/>
                <w:sz w:val="24"/>
                <w:szCs w:val="24"/>
                <w:rtl/>
              </w:rPr>
              <w:t>التجريبي</w:t>
            </w:r>
            <w:r w:rsidRPr="00A324E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324EA">
              <w:rPr>
                <w:rFonts w:asciiTheme="majorBidi" w:hAnsiTheme="majorBidi" w:cstheme="majorBidi"/>
                <w:sz w:val="24"/>
                <w:szCs w:val="24"/>
                <w:rtl/>
              </w:rPr>
              <w:t>الموضح</w:t>
            </w:r>
            <w:r w:rsidRPr="00A324E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324EA">
              <w:rPr>
                <w:rFonts w:asciiTheme="majorBidi" w:hAnsiTheme="majorBidi" w:cstheme="majorBidi"/>
                <w:sz w:val="24"/>
                <w:szCs w:val="24"/>
                <w:rtl/>
              </w:rPr>
              <w:t>في</w:t>
            </w:r>
            <w:r w:rsidRPr="00A324EA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324EA">
              <w:rPr>
                <w:rFonts w:asciiTheme="majorBidi" w:hAnsiTheme="majorBidi" w:cstheme="majorBidi"/>
                <w:sz w:val="24"/>
                <w:szCs w:val="24"/>
                <w:rtl/>
              </w:rPr>
              <w:t>الوثيقة</w:t>
            </w:r>
            <w:r w:rsidRPr="00A324EA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3</w:t>
            </w:r>
            <w:r w:rsidRPr="00A324EA">
              <w:rPr>
                <w:rFonts w:asciiTheme="majorBidi" w:hAnsiTheme="majorBidi" w:cstheme="majorBidi"/>
                <w:sz w:val="24"/>
                <w:szCs w:val="24"/>
                <w:lang w:val="fr-FR"/>
              </w:rPr>
              <w:t>.</w:t>
            </w:r>
          </w:p>
          <w:p w14:paraId="026D33D6" w14:textId="05F3480D" w:rsidR="00A324EA" w:rsidRDefault="00A324EA" w:rsidP="00A324E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324EA">
              <w:rPr>
                <w:rFonts w:asciiTheme="majorBidi" w:hAnsiTheme="majorBidi" w:cstheme="majorBidi" w:hint="cs"/>
                <w:sz w:val="24"/>
                <w:szCs w:val="24"/>
                <w:rtl/>
              </w:rPr>
              <w:t>سمح التنبيه الفعال للمحور قبل المشبكي بالحصول على التسجيلين الممثلين في نفس الوثيقة</w:t>
            </w:r>
            <w:r w:rsidRPr="00A324EA">
              <w:rPr>
                <w:rFonts w:asciiTheme="majorBidi" w:hAnsiTheme="majorBidi" w:cstheme="majorBidi"/>
                <w:sz w:val="24"/>
                <w:szCs w:val="24"/>
                <w:rtl/>
              </w:rPr>
              <w:t>،</w:t>
            </w:r>
            <w:r w:rsidRPr="00A324EA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علما ان المسافة بين نقطة التنبيه (ت1) و القطب (ق1) مساوية للمسافة بين نقطة التنبيه (ت2) و القطب (ق2).</w:t>
            </w:r>
          </w:p>
          <w:p w14:paraId="611FC79A" w14:textId="1B395795" w:rsidR="003B109F" w:rsidRDefault="003B109F" w:rsidP="003B109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01E1B38B" w14:textId="4AB188C1" w:rsidR="003B109F" w:rsidRDefault="003B109F" w:rsidP="003B109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17D822DE" w14:textId="59BE6574" w:rsidR="003B109F" w:rsidRDefault="003B109F" w:rsidP="003B109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784705ED" w14:textId="57BB5FCA" w:rsidR="003B109F" w:rsidRDefault="003B109F" w:rsidP="003B109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4A56AA9D" w14:textId="77777777" w:rsidR="003B109F" w:rsidRDefault="003B109F" w:rsidP="003B109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0FD7059E" w14:textId="6B79D4C3" w:rsidR="00A324EA" w:rsidRDefault="00A324EA" w:rsidP="00A324EA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 wp14:anchorId="00FBD449" wp14:editId="24B551FC">
                  <wp:extent cx="5894862" cy="2346960"/>
                  <wp:effectExtent l="19050" t="19050" r="10795" b="1524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7518" cy="234801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58557A" w14:textId="77777777" w:rsidR="00A324EA" w:rsidRPr="0066621B" w:rsidRDefault="00A324EA" w:rsidP="00A324EA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00A7E7D6" w14:textId="77777777" w:rsidR="00A324EA" w:rsidRPr="00A324EA" w:rsidRDefault="00A324EA" w:rsidP="00A324E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</w:rPr>
            </w:pPr>
            <w:r w:rsidRPr="00A324EA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- </w:t>
            </w:r>
            <w:r w:rsidRPr="00A324EA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الوثيقتان 4 و 5 ص 18</w:t>
            </w:r>
          </w:p>
          <w:p w14:paraId="24E4A1AB" w14:textId="77777777" w:rsidR="00A324EA" w:rsidRPr="00A324EA" w:rsidRDefault="00A324EA" w:rsidP="00A324E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324EA">
              <w:rPr>
                <w:rFonts w:asciiTheme="majorBidi" w:hAnsiTheme="majorBidi" w:cstheme="majorBidi" w:hint="cs"/>
                <w:sz w:val="24"/>
                <w:szCs w:val="24"/>
                <w:rtl/>
              </w:rPr>
              <w:t>تظهر الوثيقتان بنية نوعين من المشابك (عصبي-عصبي و عصبي-عضلي) كما تظهر تحت المجهر الإلكتروني مع رسميهما التفسيريين:</w:t>
            </w:r>
          </w:p>
          <w:p w14:paraId="30552D35" w14:textId="1C9DF002" w:rsidR="002A3049" w:rsidRDefault="00A324EA" w:rsidP="002A304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2B61D779" wp14:editId="55FCB596">
                  <wp:extent cx="5878286" cy="2444750"/>
                  <wp:effectExtent l="19050" t="19050" r="27305" b="1270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1506" cy="244608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148313" w14:textId="5B16EDB0" w:rsidR="00A324EA" w:rsidRDefault="00A324EA" w:rsidP="00A324EA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bidi="ar-DZ"/>
              </w:rPr>
              <w:drawing>
                <wp:inline distT="0" distB="0" distL="0" distR="0" wp14:anchorId="773F11CA" wp14:editId="53F9E725">
                  <wp:extent cx="5866410" cy="2493645"/>
                  <wp:effectExtent l="19050" t="19050" r="20320" b="2095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9571" cy="249498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FAC689" w14:textId="77777777" w:rsidR="00A324EA" w:rsidRPr="0066621B" w:rsidRDefault="00A324EA" w:rsidP="00A324EA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4DDB10D0" w14:textId="604522B0" w:rsidR="00A324EA" w:rsidRPr="00A324EA" w:rsidRDefault="00A324EA" w:rsidP="00A324E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</w:pPr>
            <w:r w:rsidRPr="00FF31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- </w:t>
            </w:r>
            <w:r w:rsidR="00AF1666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تجربة</w:t>
            </w:r>
          </w:p>
          <w:p w14:paraId="59388F36" w14:textId="0AEA534A" w:rsidR="00A324EA" w:rsidRDefault="00A324EA" w:rsidP="00A324EA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324EA">
              <w:rPr>
                <w:rFonts w:asciiTheme="majorBidi" w:hAnsiTheme="majorBidi" w:cstheme="majorBidi" w:hint="cs"/>
                <w:sz w:val="24"/>
                <w:szCs w:val="24"/>
                <w:rtl/>
              </w:rPr>
              <w:t>نقوم بإنجاز الخطوات التجريبية التالية على م</w:t>
            </w:r>
            <w:r w:rsidR="00AF1666">
              <w:rPr>
                <w:rFonts w:asciiTheme="majorBidi" w:hAnsiTheme="majorBidi" w:cstheme="majorBidi" w:hint="cs"/>
                <w:sz w:val="24"/>
                <w:szCs w:val="24"/>
                <w:rtl/>
              </w:rPr>
              <w:t>ستوى</w:t>
            </w:r>
            <w:r w:rsidRPr="00A324EA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لوحة محركة:</w:t>
            </w:r>
          </w:p>
          <w:p w14:paraId="5A8A05E3" w14:textId="7C10C4A8" w:rsidR="003474AE" w:rsidRDefault="003474AE" w:rsidP="003474AE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2A555027" w14:textId="25F0AA08" w:rsidR="003474AE" w:rsidRDefault="003474AE" w:rsidP="003474AE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1CB7C1C9" w14:textId="77777777" w:rsidR="003474AE" w:rsidRPr="00A324EA" w:rsidRDefault="003474AE" w:rsidP="003474AE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tbl>
            <w:tblPr>
              <w:tblStyle w:val="TableGrid"/>
              <w:bidiVisual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4448"/>
              <w:gridCol w:w="4449"/>
            </w:tblGrid>
            <w:tr w:rsidR="00291B06" w14:paraId="2781D0CD" w14:textId="77777777" w:rsidTr="00291B06">
              <w:trPr>
                <w:jc w:val="center"/>
              </w:trPr>
              <w:tc>
                <w:tcPr>
                  <w:tcW w:w="4448" w:type="dxa"/>
                </w:tcPr>
                <w:p w14:paraId="6824A7D9" w14:textId="77777777" w:rsidR="00291B06" w:rsidRPr="001629F9" w:rsidRDefault="00291B06" w:rsidP="00291B06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  <w:r w:rsidRPr="001629F9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  <w:lang w:val="fr-FR"/>
                    </w:rPr>
                    <w:lastRenderedPageBreak/>
                    <w:t>الشروط التجريبية</w:t>
                  </w:r>
                </w:p>
              </w:tc>
              <w:tc>
                <w:tcPr>
                  <w:tcW w:w="4449" w:type="dxa"/>
                </w:tcPr>
                <w:p w14:paraId="6148235F" w14:textId="77777777" w:rsidR="00291B06" w:rsidRPr="001629F9" w:rsidRDefault="00291B06" w:rsidP="00291B06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  <w:lang w:val="fr-FR"/>
                    </w:rPr>
                  </w:pPr>
                  <w:r w:rsidRPr="001629F9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  <w:lang w:val="fr-FR"/>
                    </w:rPr>
                    <w:t>النتائج</w:t>
                  </w:r>
                </w:p>
              </w:tc>
            </w:tr>
            <w:tr w:rsidR="00291B06" w14:paraId="1508F7B0" w14:textId="77777777" w:rsidTr="00291B06">
              <w:trPr>
                <w:jc w:val="center"/>
              </w:trPr>
              <w:tc>
                <w:tcPr>
                  <w:tcW w:w="4448" w:type="dxa"/>
                </w:tcPr>
                <w:p w14:paraId="3A34016B" w14:textId="77777777" w:rsidR="00291B06" w:rsidRDefault="00291B06" w:rsidP="00291B06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val="fr-FR"/>
                    </w:rPr>
                  </w:pPr>
                  <w:r w:rsidRPr="001629F9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val="fr-FR"/>
                    </w:rPr>
                    <w:t>1- نضع قطرة من محتوى الحويصلات المشبكية في الشق المشبكي.</w:t>
                  </w:r>
                </w:p>
              </w:tc>
              <w:tc>
                <w:tcPr>
                  <w:tcW w:w="4449" w:type="dxa"/>
                </w:tcPr>
                <w:p w14:paraId="78274181" w14:textId="77777777" w:rsidR="00291B06" w:rsidRDefault="00291B06" w:rsidP="00291B06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val="fr-FR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  <w:lang w:val="fr-FR"/>
                    </w:rPr>
                    <w:t xml:space="preserve">- </w:t>
                  </w:r>
                  <w:r w:rsidRPr="006A3191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val="fr-FR"/>
                    </w:rPr>
                    <w:t>تسجيل كمون عمل على مستوى الليف العضلي</w:t>
                  </w:r>
                  <w:r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val="fr-FR"/>
                    </w:rPr>
                    <w:t xml:space="preserve"> فقط.</w:t>
                  </w:r>
                </w:p>
              </w:tc>
            </w:tr>
            <w:tr w:rsidR="00291B06" w14:paraId="606290EB" w14:textId="77777777" w:rsidTr="00291B06">
              <w:trPr>
                <w:jc w:val="center"/>
              </w:trPr>
              <w:tc>
                <w:tcPr>
                  <w:tcW w:w="4448" w:type="dxa"/>
                </w:tcPr>
                <w:p w14:paraId="1412DE4D" w14:textId="77777777" w:rsidR="00291B06" w:rsidRDefault="00291B06" w:rsidP="00291B06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val="fr-FR"/>
                    </w:rPr>
                  </w:pPr>
                  <w:r w:rsidRPr="00B71D4A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val="fr-FR"/>
                    </w:rPr>
                    <w:t xml:space="preserve">2- نضع قطرة من </w:t>
                  </w:r>
                  <w:r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val="fr-FR"/>
                    </w:rPr>
                    <w:t xml:space="preserve">مادة </w:t>
                  </w:r>
                  <w:r w:rsidRPr="00B71D4A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val="fr-FR"/>
                    </w:rPr>
                    <w:t>الأستيل كولين على سطح الليف العضلي</w:t>
                  </w:r>
                </w:p>
              </w:tc>
              <w:tc>
                <w:tcPr>
                  <w:tcW w:w="4449" w:type="dxa"/>
                </w:tcPr>
                <w:p w14:paraId="32E6EEC4" w14:textId="77777777" w:rsidR="00291B06" w:rsidRDefault="00291B06" w:rsidP="00291B06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val="fr-FR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  <w:lang w:val="fr-FR"/>
                    </w:rPr>
                    <w:t xml:space="preserve">- </w:t>
                  </w:r>
                  <w:r w:rsidRPr="006A3191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val="fr-FR"/>
                    </w:rPr>
                    <w:t>تسجيل كمون عمل على مستوى الليف العضلي</w:t>
                  </w:r>
                  <w:r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val="fr-FR"/>
                    </w:rPr>
                    <w:t xml:space="preserve"> فقط.</w:t>
                  </w:r>
                </w:p>
              </w:tc>
            </w:tr>
            <w:tr w:rsidR="00291B06" w14:paraId="6D164D4D" w14:textId="77777777" w:rsidTr="00291B06">
              <w:trPr>
                <w:jc w:val="center"/>
              </w:trPr>
              <w:tc>
                <w:tcPr>
                  <w:tcW w:w="4448" w:type="dxa"/>
                </w:tcPr>
                <w:p w14:paraId="405E7EA8" w14:textId="77777777" w:rsidR="00291B06" w:rsidRPr="00DD1F00" w:rsidRDefault="00291B06" w:rsidP="00291B06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val="fr-FR"/>
                    </w:rPr>
                    <w:t>3</w:t>
                  </w:r>
                  <w:r w:rsidRPr="00B71D4A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val="fr-FR"/>
                    </w:rPr>
                    <w:t>- نضع قطرة من الأستيل كولين على سطح الليف العضلي المعالج بمادة تمنع تفكك الأستيل كولين (الإزرين)</w:t>
                  </w:r>
                  <w:r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val="fr-FR"/>
                    </w:rPr>
                    <w:t>.</w:t>
                  </w:r>
                </w:p>
              </w:tc>
              <w:tc>
                <w:tcPr>
                  <w:tcW w:w="4449" w:type="dxa"/>
                </w:tcPr>
                <w:p w14:paraId="042DD378" w14:textId="77777777" w:rsidR="00291B06" w:rsidRDefault="00291B06" w:rsidP="00291B06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val="fr-FR"/>
                    </w:rPr>
                  </w:pPr>
                  <w:r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val="fr-FR"/>
                    </w:rPr>
                    <w:t xml:space="preserve">- </w:t>
                  </w:r>
                  <w:r w:rsidRPr="00B71D4A"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</w:rPr>
                    <w:t>تسجيل</w:t>
                  </w:r>
                  <w:r w:rsidRPr="00B71D4A">
                    <w:rPr>
                      <w:rFonts w:asciiTheme="majorBidi" w:hAnsiTheme="majorBidi" w:cstheme="majorBidi"/>
                      <w:sz w:val="24"/>
                      <w:szCs w:val="24"/>
                      <w:lang w:val="fr-FR"/>
                    </w:rPr>
                    <w:t xml:space="preserve"> </w:t>
                  </w:r>
                  <w:r w:rsidRPr="00B71D4A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val="fr-FR"/>
                    </w:rPr>
                    <w:t>عدة</w:t>
                  </w:r>
                  <w:r w:rsidRPr="00B71D4A">
                    <w:rPr>
                      <w:rFonts w:asciiTheme="majorBidi" w:hAnsiTheme="majorBidi" w:cstheme="majorBidi"/>
                      <w:sz w:val="24"/>
                      <w:szCs w:val="24"/>
                      <w:lang w:val="fr-FR"/>
                    </w:rPr>
                    <w:t xml:space="preserve"> </w:t>
                  </w:r>
                  <w:r w:rsidRPr="00B71D4A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val="fr-FR"/>
                    </w:rPr>
                    <w:t>كمونات</w:t>
                  </w:r>
                  <w:r w:rsidRPr="00B71D4A">
                    <w:rPr>
                      <w:rFonts w:asciiTheme="majorBidi" w:hAnsiTheme="majorBidi" w:cstheme="majorBidi"/>
                      <w:sz w:val="24"/>
                      <w:szCs w:val="24"/>
                      <w:lang w:val="fr-FR"/>
                    </w:rPr>
                    <w:t xml:space="preserve"> </w:t>
                  </w:r>
                  <w:r w:rsidRPr="00B71D4A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val="fr-FR"/>
                    </w:rPr>
                    <w:t>عمل</w:t>
                  </w:r>
                  <w:r w:rsidRPr="00B71D4A">
                    <w:rPr>
                      <w:rFonts w:asciiTheme="majorBidi" w:hAnsiTheme="majorBidi" w:cstheme="majorBidi"/>
                      <w:sz w:val="24"/>
                      <w:szCs w:val="24"/>
                      <w:lang w:val="fr-FR"/>
                    </w:rPr>
                    <w:t xml:space="preserve"> </w:t>
                  </w:r>
                  <w:r w:rsidRPr="00B71D4A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val="fr-FR"/>
                    </w:rPr>
                    <w:t>على</w:t>
                  </w:r>
                  <w:r w:rsidRPr="00B71D4A">
                    <w:rPr>
                      <w:rFonts w:asciiTheme="majorBidi" w:hAnsiTheme="majorBidi" w:cstheme="majorBidi"/>
                      <w:sz w:val="24"/>
                      <w:szCs w:val="24"/>
                      <w:lang w:val="fr-FR"/>
                    </w:rPr>
                    <w:t xml:space="preserve"> </w:t>
                  </w:r>
                  <w:r w:rsidRPr="00B71D4A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val="fr-FR"/>
                    </w:rPr>
                    <w:t>مستوى</w:t>
                  </w:r>
                  <w:r w:rsidRPr="00B71D4A">
                    <w:rPr>
                      <w:rFonts w:asciiTheme="majorBidi" w:hAnsiTheme="majorBidi" w:cstheme="majorBidi"/>
                      <w:sz w:val="24"/>
                      <w:szCs w:val="24"/>
                      <w:lang w:val="fr-FR"/>
                    </w:rPr>
                    <w:t xml:space="preserve"> </w:t>
                  </w:r>
                  <w:r w:rsidRPr="00B71D4A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val="fr-FR"/>
                    </w:rPr>
                    <w:t>الليف</w:t>
                  </w:r>
                  <w:r w:rsidRPr="00B71D4A">
                    <w:rPr>
                      <w:rFonts w:asciiTheme="majorBidi" w:hAnsiTheme="majorBidi" w:cstheme="majorBidi"/>
                      <w:sz w:val="24"/>
                      <w:szCs w:val="24"/>
                      <w:lang w:val="fr-FR"/>
                    </w:rPr>
                    <w:t xml:space="preserve"> </w:t>
                  </w:r>
                  <w:r w:rsidRPr="00B71D4A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val="fr-FR"/>
                    </w:rPr>
                    <w:t>العضلي</w:t>
                  </w:r>
                  <w:r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val="fr-FR"/>
                    </w:rPr>
                    <w:t>.</w:t>
                  </w:r>
                </w:p>
              </w:tc>
            </w:tr>
            <w:tr w:rsidR="00291B06" w14:paraId="31D3321A" w14:textId="77777777" w:rsidTr="00291B06">
              <w:trPr>
                <w:jc w:val="center"/>
              </w:trPr>
              <w:tc>
                <w:tcPr>
                  <w:tcW w:w="4448" w:type="dxa"/>
                </w:tcPr>
                <w:p w14:paraId="0BA07158" w14:textId="77777777" w:rsidR="00291B06" w:rsidRPr="00DD1F00" w:rsidRDefault="00291B06" w:rsidP="00291B06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</w:rPr>
                  </w:pPr>
                  <w:r>
                    <w:rPr>
                      <w:rFonts w:asciiTheme="majorBidi" w:hAnsiTheme="majorBidi" w:cs="Times New Roman" w:hint="cs"/>
                      <w:sz w:val="24"/>
                      <w:szCs w:val="24"/>
                      <w:rtl/>
                    </w:rPr>
                    <w:t>4</w:t>
                  </w:r>
                  <w:r w:rsidRPr="00DD1F00">
                    <w:rPr>
                      <w:rFonts w:asciiTheme="majorBidi" w:hAnsiTheme="majorBidi" w:cs="Times New Roman"/>
                      <w:sz w:val="24"/>
                      <w:szCs w:val="24"/>
                      <w:rtl/>
                    </w:rPr>
                    <w:t>- نحقن الأستيل كولين داخل الليف العضلي.</w:t>
                  </w:r>
                </w:p>
              </w:tc>
              <w:tc>
                <w:tcPr>
                  <w:tcW w:w="4449" w:type="dxa"/>
                </w:tcPr>
                <w:p w14:paraId="252905E0" w14:textId="77777777" w:rsidR="00291B06" w:rsidRDefault="00291B06" w:rsidP="00291B06">
                  <w:pPr>
                    <w:framePr w:hSpace="180" w:wrap="around" w:vAnchor="text" w:hAnchor="margin" w:xAlign="center" w:y="242"/>
                    <w:tabs>
                      <w:tab w:val="left" w:pos="929"/>
                    </w:tabs>
                    <w:bidi/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val="fr-FR"/>
                    </w:rPr>
                  </w:pPr>
                  <w:r>
                    <w:rPr>
                      <w:rFonts w:asciiTheme="majorBidi" w:hAnsiTheme="majorBidi" w:cstheme="majorBidi" w:hint="cs"/>
                      <w:sz w:val="24"/>
                      <w:szCs w:val="24"/>
                      <w:rtl/>
                      <w:lang w:val="fr-FR"/>
                    </w:rPr>
                    <w:t>- عدم تسجيل كمونات عمل في الليف العضلي.</w:t>
                  </w:r>
                </w:p>
              </w:tc>
            </w:tr>
          </w:tbl>
          <w:p w14:paraId="639FF016" w14:textId="77777777" w:rsidR="00A324EA" w:rsidRPr="0066621B" w:rsidRDefault="00A324EA" w:rsidP="00A324EA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7075984A" w14:textId="77777777" w:rsidR="0066621B" w:rsidRPr="007764C9" w:rsidRDefault="0066621B" w:rsidP="007764C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141A761F" w14:textId="5A10DA62" w:rsidR="00C14514" w:rsidRPr="00C14514" w:rsidRDefault="00C14514" w:rsidP="00C14514">
            <w:pPr>
              <w:pStyle w:val="ListParagraph"/>
              <w:numPr>
                <w:ilvl w:val="0"/>
                <w:numId w:val="5"/>
              </w:numPr>
              <w:bidi/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</w:pPr>
            <w:r w:rsidRPr="00C14514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استدل من المعطيات السابقة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3B109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لت</w:t>
            </w:r>
            <w:r w:rsidR="003B109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ظهر</w:t>
            </w:r>
            <w:r w:rsidRPr="00C14514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وجود نقل مشبكي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م</w:t>
            </w:r>
            <w:r w:rsidR="003B109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ع </w:t>
            </w:r>
            <w:r w:rsidR="003B109F" w:rsidRPr="003B109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ت</w:t>
            </w:r>
            <w:r w:rsidRPr="003B109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حد</w:t>
            </w:r>
            <w:r w:rsidR="003B109F" w:rsidRPr="003B109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يد</w:t>
            </w:r>
            <w:r w:rsidRPr="003B109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C14514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نمط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ه</w:t>
            </w:r>
            <w:r w:rsidRPr="00C14514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  <w:p w14:paraId="300180AE" w14:textId="0D018EDF" w:rsidR="007764C9" w:rsidRPr="007764C9" w:rsidRDefault="007764C9" w:rsidP="00C57776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075D23A5" w14:textId="154CF6B0" w:rsidR="0066621B" w:rsidRPr="007764C9" w:rsidRDefault="0066621B" w:rsidP="007764C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1B2D13DC" w14:textId="36BE4695" w:rsidR="0066621B" w:rsidRPr="007764C9" w:rsidRDefault="00C57776" w:rsidP="00413CAD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- </w:t>
            </w:r>
            <w:r w:rsidR="003B109F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الاستدلال لإظهار وجود نقل مشبكي و تحديد نمطه</w:t>
            </w:r>
            <w:r w:rsidR="0066621B" w:rsidRPr="007764C9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>:</w:t>
            </w:r>
          </w:p>
          <w:p w14:paraId="71404AE7" w14:textId="77777777" w:rsidR="002A3049" w:rsidRPr="003B109F" w:rsidRDefault="003B109F" w:rsidP="00C14514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noProof/>
                <w:color w:val="7030A0"/>
                <w:sz w:val="24"/>
                <w:szCs w:val="24"/>
                <w:rtl/>
                <w:lang w:val="fr-FR"/>
              </w:rPr>
            </w:pPr>
            <w:r w:rsidRPr="003B109F"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24"/>
                <w:szCs w:val="24"/>
                <w:rtl/>
                <w:lang w:val="fr-FR"/>
              </w:rPr>
              <w:t>- استغلال الوثيقة 3:</w:t>
            </w:r>
          </w:p>
          <w:p w14:paraId="77A139C0" w14:textId="7012498D" w:rsidR="003B109F" w:rsidRPr="003B109F" w:rsidRDefault="003B109F" w:rsidP="003B109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3B109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تمثل الوثيقة التسجيلات المتحصل عليها </w:t>
            </w:r>
            <w:r w:rsidRPr="003B109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إ</w:t>
            </w:r>
            <w:r w:rsidRPr="003B109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ثر تنبيهين فعالين</w:t>
            </w:r>
            <w:r w:rsidR="00A97918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في نقطتين مختلفتين</w:t>
            </w:r>
            <w:r w:rsidR="003474A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من</w:t>
            </w:r>
            <w:r w:rsidRPr="003B109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3474A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</w:t>
            </w:r>
            <w:r w:rsidRPr="003B109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لمحور قبل </w:t>
            </w:r>
            <w:r w:rsidR="003474A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</w:t>
            </w:r>
            <w:r w:rsidRPr="003B109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مشبكي حيث:</w:t>
            </w:r>
          </w:p>
          <w:p w14:paraId="184E501D" w14:textId="03063C21" w:rsidR="003B109F" w:rsidRDefault="003B109F" w:rsidP="003B109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3B109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نلاحظ تسجيل كمون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ي</w:t>
            </w:r>
            <w:r w:rsidRPr="003B109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عمل لكن غير متطابقين</w:t>
            </w:r>
            <w:r w:rsidR="003474A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زمنيا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، حيث أن كمون العمل </w:t>
            </w:r>
            <w:r w:rsidRPr="003B109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المسجل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على</w:t>
            </w:r>
            <w:r w:rsidRPr="003B109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المحور بعد المشبكي سجل تأخر زمني مقداره 1 ملي ثانية مقارنة مع ا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لكمون </w:t>
            </w:r>
            <w:r w:rsidRPr="003B109F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المسجل على المحور قبل المشبكي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  <w:p w14:paraId="7F3175A1" w14:textId="5B9766FC" w:rsidR="003B109F" w:rsidRPr="003B109F" w:rsidRDefault="003B109F" w:rsidP="003B109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3B109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- الاستنتاج: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DE7F8C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>يحدث</w:t>
            </w:r>
            <w:r w:rsidRPr="003B109F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 تباطؤ في سرعة الرسالة العصبية (</w:t>
            </w:r>
            <w:r w:rsidRPr="003B109F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تأخر مشبكي</w:t>
            </w:r>
            <w:r w:rsidRPr="003B109F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>) عند انتقالها</w:t>
            </w:r>
            <w:r w:rsidR="00DE7F8C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 من العصبون قبل المشبكي</w:t>
            </w:r>
            <w:r w:rsidRPr="003B109F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 إلى العصبون بعد المشبكي.</w:t>
            </w:r>
          </w:p>
          <w:p w14:paraId="593023BE" w14:textId="77777777" w:rsidR="00DE7F8C" w:rsidRDefault="00DE7F8C" w:rsidP="003B109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/>
              </w:rPr>
            </w:pPr>
          </w:p>
          <w:p w14:paraId="12549AA0" w14:textId="2000C91D" w:rsidR="003B109F" w:rsidRPr="003B109F" w:rsidRDefault="003B109F" w:rsidP="00DE7F8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/>
              </w:rPr>
            </w:pPr>
            <w:r w:rsidRPr="003B109F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- استغلال الوثيقتين 4 و 5:</w:t>
            </w:r>
          </w:p>
          <w:p w14:paraId="4520E5A7" w14:textId="4D786D2A" w:rsidR="00DE7F8C" w:rsidRPr="00DE7F8C" w:rsidRDefault="00DE7F8C" w:rsidP="00DE7F8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DE7F8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تبين الوثيقتان وجود نوعين من المشابك</w:t>
            </w:r>
            <w:r w:rsidRPr="00DE7F8C">
              <w:rPr>
                <w:rFonts w:asciiTheme="majorBidi" w:hAnsiTheme="majorBidi" w:cstheme="majorBidi"/>
                <w:sz w:val="24"/>
                <w:szCs w:val="24"/>
                <w:lang w:val="fr-FR"/>
              </w:rPr>
              <w:t>:</w:t>
            </w:r>
          </w:p>
          <w:p w14:paraId="1A17030C" w14:textId="5C29C827" w:rsidR="00DE7F8C" w:rsidRPr="00DE7F8C" w:rsidRDefault="00DE7F8C" w:rsidP="00DE7F8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* </w:t>
            </w:r>
            <w:r w:rsidRPr="00DE7F8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مشبك</w:t>
            </w:r>
            <w:r w:rsidRPr="00DE7F8C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DE7F8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عصبي</w:t>
            </w:r>
            <w:r w:rsidRPr="00DE7F8C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-</w:t>
            </w:r>
            <w:r w:rsidRPr="00DE7F8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عصبي</w:t>
            </w:r>
            <w:r w:rsidRPr="00DE7F8C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:</w:t>
            </w:r>
            <w:r w:rsidRPr="00DE7F8C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 ي</w:t>
            </w:r>
            <w:r w:rsidRPr="00DE7F8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صل</w:t>
            </w:r>
            <w:r w:rsidRPr="00DE7F8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E7F8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بين</w:t>
            </w:r>
            <w:r w:rsidRPr="00DE7F8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E7F8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النهاية</w:t>
            </w:r>
            <w:r w:rsidRPr="00DE7F8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E7F8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المحورية</w:t>
            </w:r>
            <w:r w:rsidRPr="00DE7F8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E7F8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للعصبون</w:t>
            </w:r>
            <w:r w:rsidRPr="00DE7F8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E7F8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قبل</w:t>
            </w:r>
            <w:r w:rsidRPr="00DE7F8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E7F8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مشبكي</w:t>
            </w:r>
            <w:r w:rsidRPr="00DE7F8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E7F8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مع</w:t>
            </w:r>
            <w:r w:rsidRPr="00DE7F8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E7F8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عصبون</w:t>
            </w:r>
            <w:r w:rsidRPr="00DE7F8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E7F8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آخر</w:t>
            </w:r>
            <w:r w:rsidRPr="00DE7F8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E7F8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بعد</w:t>
            </w:r>
            <w:r w:rsidRPr="00DE7F8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E7F8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مشبكي،</w:t>
            </w:r>
            <w:r w:rsidRPr="00DE7F8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و </w:t>
            </w:r>
            <w:r w:rsidRPr="00DE7F8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يتواجد</w:t>
            </w:r>
            <w:r w:rsidRPr="00DE7F8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E7F8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على</w:t>
            </w:r>
            <w:r w:rsidRPr="00DE7F8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E7F8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مستوى</w:t>
            </w:r>
            <w:r w:rsidRPr="00DE7F8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E7F8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المراكز</w:t>
            </w:r>
            <w:r w:rsidRPr="00DE7F8C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DE7F8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العصبية</w:t>
            </w:r>
            <w:r w:rsidRPr="00DE7F8C">
              <w:rPr>
                <w:rFonts w:asciiTheme="majorBidi" w:hAnsiTheme="majorBidi" w:cstheme="majorBidi"/>
                <w:sz w:val="24"/>
                <w:szCs w:val="24"/>
                <w:lang w:val="fr-FR"/>
              </w:rPr>
              <w:t>.</w:t>
            </w:r>
          </w:p>
          <w:p w14:paraId="7FDCB2DB" w14:textId="485FD631" w:rsidR="00DE7F8C" w:rsidRPr="00DE7F8C" w:rsidRDefault="00DE7F8C" w:rsidP="00DE7F8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* </w:t>
            </w:r>
            <w:r w:rsidRPr="00DE7F8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مشبك</w:t>
            </w:r>
            <w:r w:rsidRPr="00DE7F8C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DE7F8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عصبي</w:t>
            </w:r>
            <w:r w:rsidRPr="00DE7F8C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-</w:t>
            </w:r>
            <w:r w:rsidRPr="00DE7F8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عضلي</w:t>
            </w:r>
            <w:r w:rsidRPr="00DE7F8C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:</w:t>
            </w:r>
            <w:r w:rsidRPr="00DE7F8C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 </w:t>
            </w:r>
            <w:r w:rsidRPr="00DE7F8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يصل</w:t>
            </w:r>
            <w:r w:rsidRPr="00DE7F8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E7F8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بين</w:t>
            </w:r>
            <w:r w:rsidRPr="00DE7F8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E7F8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النهاية</w:t>
            </w:r>
            <w:r w:rsidRPr="00DE7F8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E7F8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المحورية</w:t>
            </w:r>
            <w:r w:rsidRPr="00DE7F8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E7F8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للعصبون</w:t>
            </w:r>
            <w:r w:rsidRPr="00DE7F8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E7F8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الحركي</w:t>
            </w:r>
            <w:r w:rsidRPr="00DE7F8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E7F8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قبل</w:t>
            </w:r>
            <w:r w:rsidRPr="00DE7F8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E7F8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المشبكي</w:t>
            </w:r>
            <w:r w:rsidRPr="00DE7F8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E7F8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مع</w:t>
            </w:r>
            <w:r w:rsidRPr="00DE7F8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E7F8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ليف</w:t>
            </w:r>
            <w:r w:rsidRPr="00DE7F8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E7F8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عضلي،</w:t>
            </w:r>
            <w:r w:rsidRPr="00DE7F8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E7F8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يتواجد</w:t>
            </w:r>
            <w:r w:rsidRPr="00DE7F8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E7F8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على</w:t>
            </w:r>
            <w:r w:rsidRPr="00DE7F8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E7F8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مستوى</w:t>
            </w:r>
            <w:r w:rsidRPr="00DE7F8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E7F8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العضلات</w:t>
            </w:r>
            <w:r w:rsidRPr="00DE7F8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DE7F8C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)</w:t>
            </w:r>
            <w:r w:rsidRPr="00DE7F8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اللوحة</w:t>
            </w:r>
            <w:r w:rsidRPr="00DE7F8C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DE7F8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المحر</w:t>
            </w:r>
            <w:r w:rsidRPr="00DE7F8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كة)</w:t>
            </w:r>
            <w:r w:rsidRPr="00DE7F8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  <w:p w14:paraId="50C6710C" w14:textId="2B940BAC" w:rsidR="00DE7F8C" w:rsidRPr="00DE7F8C" w:rsidRDefault="00DE7F8C" w:rsidP="00DE7F8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DE7F8C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و يتكون كل مشبك من </w:t>
            </w:r>
            <w:r w:rsidRPr="00DE7F8C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وحدة قبل مشبكية</w:t>
            </w:r>
            <w:r w:rsidRPr="00DE7F8C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 بها حويصلات كروية الشكل تدعى </w:t>
            </w:r>
            <w:r w:rsidRPr="00DE7F8C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بالحويصلات المشبكية</w:t>
            </w:r>
            <w:r w:rsidRPr="00DE7F8C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 و </w:t>
            </w:r>
            <w:r w:rsidRPr="00DE7F8C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وحدة بعد مشبكية،</w:t>
            </w:r>
            <w:r w:rsidRPr="00DE7F8C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 يفصل بينهما فراغ يدعى </w:t>
            </w:r>
            <w:r w:rsidRPr="00DE7F8C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الشق المشبكي</w:t>
            </w:r>
            <w:r w:rsidRPr="00DE7F8C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>.</w:t>
            </w:r>
          </w:p>
          <w:p w14:paraId="68DEAB9F" w14:textId="77777777" w:rsidR="003B109F" w:rsidRDefault="003B109F" w:rsidP="003B109F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3E6AB658" w14:textId="77777777" w:rsidR="00DE7F8C" w:rsidRPr="00DE7F8C" w:rsidRDefault="00DE7F8C" w:rsidP="00DE7F8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/>
              </w:rPr>
            </w:pPr>
            <w:r w:rsidRPr="00DE7F8C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>- استغلال النتائج التجريبية:</w:t>
            </w:r>
          </w:p>
          <w:p w14:paraId="41F64574" w14:textId="7AF64F22" w:rsidR="00DE7F8C" w:rsidRDefault="00DE7F8C" w:rsidP="00DE7F8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يمثل الجدول مجموعة من التجارب أجريت على مستوى لوحة محركة و نتائجها، حيث نلاحظ:</w:t>
            </w:r>
          </w:p>
          <w:p w14:paraId="241203F9" w14:textId="2E4F53C5" w:rsidR="00DE7F8C" w:rsidRDefault="003335C9" w:rsidP="00DE7F8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3335C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1</w:t>
            </w:r>
            <w:r w:rsidR="00DE7F8C" w:rsidRPr="00DE7F8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DZ"/>
              </w:rPr>
              <w:t>-</w:t>
            </w:r>
            <w:r w:rsidR="00DE7F8C" w:rsidRPr="00DE7F8C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="00DE7F8C" w:rsidRPr="00DE7F8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عند وضع قطرة من محتوى الحويصلات المشبكية في الشق المشبكي</w:t>
            </w:r>
            <w:r w:rsidR="00DE7F8C" w:rsidRPr="00DE7F8C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:</w:t>
            </w:r>
            <w:r w:rsidR="00DE7F8C" w:rsidRPr="00DE7F8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="00DE7F8C" w:rsidRPr="00DE7F8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تسجيل 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كمون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عمل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على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مستوى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الليف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العضل</w:t>
            </w:r>
            <w:r w:rsidR="00DE7F8C" w:rsidRPr="00DE7F8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ي 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فقط</w:t>
            </w:r>
            <w:r w:rsidR="00AF1666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،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مما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يدل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على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أن</w:t>
            </w:r>
            <w:r w:rsidR="00DE7F8C" w:rsidRPr="00DE7F8C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 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الحويصلات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المشبكية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تحتوي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على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مادة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تعمل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على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توليد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="00DE7F8C" w:rsidRPr="00DE7F8C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>رسالة</w:t>
            </w:r>
            <w:r w:rsidR="00DE7F8C" w:rsidRPr="00DE7F8C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MA"/>
              </w:rPr>
              <w:t xml:space="preserve"> 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عصبية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="00AF1666" w:rsidRPr="00AF1666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>في الخلية بعد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="00AF1666" w:rsidRPr="00AF1666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>ال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مشبكية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فقط</w:t>
            </w:r>
            <w:r w:rsidR="00DE7F8C" w:rsidRPr="00DE7F8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lang w:val="fr-FR"/>
              </w:rPr>
              <w:t>)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بدون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تنبيه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lang w:val="fr-FR"/>
              </w:rPr>
              <w:t>(</w:t>
            </w:r>
            <w:r w:rsidR="00DE7F8C" w:rsidRPr="00DE7F8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  <w:p w14:paraId="4B46CA8F" w14:textId="514D6528" w:rsidR="00AF1666" w:rsidRPr="00DE7F8C" w:rsidRDefault="003335C9" w:rsidP="00AF166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2-</w:t>
            </w:r>
            <w:r w:rsidR="00AF1666" w:rsidRPr="00DE7F8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عند وضع قطرة من الاستيل كولين على </w:t>
            </w:r>
            <w:r w:rsidR="00AF166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سطح الليف العضلي:</w:t>
            </w:r>
            <w:r w:rsidR="00AF1666" w:rsidRPr="00DE7F8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تسجيل</w:t>
            </w:r>
            <w:r w:rsidR="00AF1666" w:rsidRPr="00DE7F8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AF1666" w:rsidRPr="00DE7F8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عدة</w:t>
            </w:r>
            <w:r w:rsidR="00AF1666" w:rsidRPr="00DE7F8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AF1666" w:rsidRPr="00DE7F8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كمونات</w:t>
            </w:r>
            <w:r w:rsidR="00AF1666" w:rsidRPr="00DE7F8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AF1666" w:rsidRPr="00DE7F8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عمل</w:t>
            </w:r>
            <w:r w:rsidR="00AF1666" w:rsidRPr="00DE7F8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AF1666" w:rsidRPr="00DE7F8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على</w:t>
            </w:r>
            <w:r w:rsidR="00AF1666" w:rsidRPr="00DE7F8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AF1666" w:rsidRPr="00DE7F8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مستوى</w:t>
            </w:r>
            <w:r w:rsidR="00AF1666" w:rsidRPr="00DE7F8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AF1666" w:rsidRPr="00DE7F8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الليف</w:t>
            </w:r>
            <w:r w:rsidR="00AF1666" w:rsidRPr="00DE7F8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AF1666" w:rsidRPr="00DE7F8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العضلي</w:t>
            </w:r>
            <w:r w:rsidR="00AF1666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، </w:t>
            </w:r>
            <w:r w:rsidR="00AF1666" w:rsidRPr="00DE7F8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مما</w:t>
            </w:r>
            <w:r w:rsidR="00AF1666" w:rsidRPr="00DE7F8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AF1666" w:rsidRPr="00DE7F8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يدل</w:t>
            </w:r>
            <w:r w:rsidR="00AF1666" w:rsidRPr="00DE7F8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AF1666" w:rsidRPr="00DE7F8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على</w:t>
            </w:r>
            <w:r w:rsidR="00AF1666" w:rsidRPr="00DE7F8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AF1666" w:rsidRPr="00DE7F8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أن</w:t>
            </w:r>
            <w:r w:rsidR="00AF1666" w:rsidRPr="00DE7F8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AF1666" w:rsidRPr="00DE7F8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المادة</w:t>
            </w:r>
            <w:r w:rsidR="00AF1666" w:rsidRPr="00DE7F8C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="00AF1666" w:rsidRPr="00DE7F8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الموجودة</w:t>
            </w:r>
            <w:r w:rsidR="00AF1666" w:rsidRPr="00DE7F8C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="00AF1666" w:rsidRPr="00DE7F8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في</w:t>
            </w:r>
            <w:r w:rsidR="00AF1666" w:rsidRPr="00DE7F8C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="00AF1666" w:rsidRPr="00DE7F8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الحويصلات</w:t>
            </w:r>
            <w:r w:rsidR="00AF1666" w:rsidRPr="00DE7F8C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="00AF1666" w:rsidRPr="00DE7F8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المشبكية</w:t>
            </w:r>
            <w:r w:rsidR="00AF1666" w:rsidRPr="00DE7F8C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="00AF1666" w:rsidRPr="00DE7F8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هي</w:t>
            </w:r>
            <w:r w:rsidR="00AF1666" w:rsidRPr="00DE7F8C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 w:bidi="ar-MA"/>
              </w:rPr>
              <w:t xml:space="preserve"> </w:t>
            </w:r>
            <w:r w:rsidR="00AF1666" w:rsidRPr="00DE7F8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الأستيل</w:t>
            </w:r>
            <w:r w:rsidR="00AF1666" w:rsidRPr="00DE7F8C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="00AF1666" w:rsidRPr="00DE7F8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كولي</w:t>
            </w:r>
            <w:r w:rsidR="00AF1666" w:rsidRPr="00AF1666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>ن</w:t>
            </w:r>
            <w:r w:rsidR="00AF1666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  <w:p w14:paraId="622F2412" w14:textId="2FEBD8A0" w:rsidR="00DE7F8C" w:rsidRPr="00DE7F8C" w:rsidRDefault="003335C9" w:rsidP="00DE7F8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3-</w:t>
            </w:r>
            <w:r w:rsidR="00DE7F8C" w:rsidRPr="00DE7F8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عند وضع قطرة من الاستيل كولين على مستوى الشق المشبكي في وجود مادة تمنع تفكك الاستيل كولين (</w:t>
            </w:r>
            <w:r w:rsidR="00DE7F8C" w:rsidRPr="00DE7F8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ال</w:t>
            </w:r>
            <w:r w:rsidR="00DE7F8C" w:rsidRPr="00DE7F8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إ</w:t>
            </w:r>
            <w:r w:rsidR="00DE7F8C" w:rsidRPr="00DE7F8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زري</w:t>
            </w:r>
            <w:r w:rsidR="00DE7F8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ن):</w:t>
            </w:r>
            <w:r w:rsidR="00DE7F8C" w:rsidRPr="00DE7F8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تسجيل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عدة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كمونات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عمل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على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مستوى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الليف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DE7F8C" w:rsidRPr="00DE7F8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العضلي</w:t>
            </w:r>
            <w:r w:rsidR="00AF1666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،</w:t>
            </w:r>
            <w:r w:rsidR="00DE7F8C" w:rsidRPr="00DE7F8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 xml:space="preserve"> 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مما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يدل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على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أن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AF1666" w:rsidRPr="00AF1666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>عمل</w:t>
            </w:r>
            <w:r w:rsidR="00DE7F8C" w:rsidRPr="00DE7F8C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 w:bidi="ar-MA"/>
              </w:rPr>
              <w:t xml:space="preserve"> 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الأستيل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كولين</w:t>
            </w:r>
            <w:r w:rsidR="00AF1666" w:rsidRPr="00AF1666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مؤقت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lang w:val="fr-FR"/>
              </w:rPr>
              <w:t>.</w:t>
            </w:r>
          </w:p>
          <w:p w14:paraId="006406F7" w14:textId="5A278A3D" w:rsidR="00DE7F8C" w:rsidRDefault="003335C9" w:rsidP="00DE7F8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4-</w:t>
            </w:r>
            <w:r w:rsidR="00DE7F8C" w:rsidRPr="00DE7F8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عند حقن الاستيل كولين داخل الليف العضلي</w:t>
            </w:r>
            <w:r w:rsidR="00DE7F8C" w:rsidRPr="00DE7F8C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:</w:t>
            </w:r>
            <w:r w:rsidR="00DE7F8C" w:rsidRPr="00DE7F8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="00DE7F8C" w:rsidRPr="00DE7F8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عدم تسجيل كمون عمل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على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مستوى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الليف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العضل</w:t>
            </w:r>
            <w:r w:rsidR="00DE7F8C" w:rsidRPr="00DE7F8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ي</w:t>
            </w:r>
            <w:r w:rsidR="00AF1666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، مم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يدل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على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أن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الأستيل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كولين</w:t>
            </w:r>
            <w:r w:rsidR="00DE7F8C" w:rsidRPr="00DE7F8C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MA"/>
              </w:rPr>
              <w:t xml:space="preserve"> 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لا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يؤثر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على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السطح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الداخلي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للغشاء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بعد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المشبكي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إنما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يؤثر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على</w:t>
            </w:r>
            <w:r w:rsidR="00DE7F8C" w:rsidRPr="00DE7F8C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MA"/>
              </w:rPr>
              <w:t xml:space="preserve"> 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مستوى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الشق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المشبكي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و</w:t>
            </w:r>
            <w:r w:rsidR="00DE7F8C" w:rsidRPr="00DE7F8C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بالضبط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على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مستوى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السطح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الخارجي</w:t>
            </w:r>
            <w:r w:rsidR="00DE7F8C" w:rsidRPr="00DE7F8C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MA"/>
              </w:rPr>
              <w:t xml:space="preserve"> 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للغشاء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بعد</w:t>
            </w:r>
            <w:r w:rsidR="00DE7F8C" w:rsidRPr="00DE7F8C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 ال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مشبكي</w:t>
            </w:r>
            <w:r w:rsidR="00DE7F8C" w:rsidRPr="00DE7F8C">
              <w:rPr>
                <w:rFonts w:asciiTheme="majorBidi" w:hAnsiTheme="majorBidi" w:cstheme="majorBidi"/>
                <w:sz w:val="24"/>
                <w:szCs w:val="24"/>
                <w:lang w:val="fr-FR"/>
              </w:rPr>
              <w:t>.</w:t>
            </w:r>
          </w:p>
          <w:p w14:paraId="26692923" w14:textId="77777777" w:rsidR="00DE7F8C" w:rsidRDefault="00DE7F8C" w:rsidP="00DE7F8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337876C6" w14:textId="77777777" w:rsidR="003335C9" w:rsidRPr="003335C9" w:rsidRDefault="003335C9" w:rsidP="003335C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</w:pPr>
            <w:r w:rsidRPr="003335C9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* و منه:</w:t>
            </w:r>
          </w:p>
          <w:p w14:paraId="0BB454C2" w14:textId="77777777" w:rsidR="003335C9" w:rsidRDefault="003335C9" w:rsidP="00A97918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3335C9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 xml:space="preserve">يتم </w:t>
            </w:r>
            <w:r w:rsidRPr="003335C9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>انتقال</w:t>
            </w:r>
            <w:r w:rsidRPr="003335C9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 xml:space="preserve"> الرسالة العصبية</w:t>
            </w:r>
            <w:r w:rsidRPr="003335C9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 xml:space="preserve"> على</w:t>
            </w:r>
            <w:r w:rsidRPr="003335C9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 xml:space="preserve"> مستوى المشبك </w:t>
            </w:r>
            <w:r w:rsidRPr="003335C9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>باستعمال</w:t>
            </w:r>
            <w:r w:rsidRPr="003335C9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 xml:space="preserve"> </w:t>
            </w:r>
            <w:r w:rsidRPr="003335C9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>ال</w:t>
            </w:r>
            <w:r w:rsidRPr="003335C9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 xml:space="preserve">وسائط </w:t>
            </w:r>
            <w:r w:rsidRPr="003335C9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>ال</w:t>
            </w:r>
            <w:r w:rsidRPr="003335C9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>عصبية</w:t>
            </w:r>
            <w:r w:rsidRPr="00A97918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 xml:space="preserve"> مثل الأستيل كولين</w:t>
            </w:r>
            <w:r w:rsidRPr="003335C9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>، و</w:t>
            </w:r>
            <w:r w:rsidRPr="00A97918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 xml:space="preserve"> </w:t>
            </w:r>
            <w:r w:rsidRPr="003335C9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 xml:space="preserve">التي تتمثل في </w:t>
            </w:r>
            <w:r w:rsidRPr="003335C9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 xml:space="preserve">مواد كيميائية </w:t>
            </w:r>
            <w:r w:rsidRPr="003335C9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>تفرزها</w:t>
            </w:r>
            <w:r w:rsidRPr="00A97918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 xml:space="preserve"> الحويصلات المشبكية الموجودة في</w:t>
            </w:r>
            <w:r w:rsidRPr="003335C9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 xml:space="preserve"> </w:t>
            </w:r>
            <w:r w:rsidRPr="003335C9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>النهايات</w:t>
            </w:r>
            <w:r w:rsidRPr="003335C9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 xml:space="preserve"> العصبية</w:t>
            </w:r>
            <w:r w:rsidRPr="003335C9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 xml:space="preserve"> قبل المشبكية </w:t>
            </w:r>
            <w:r w:rsidR="00A97918" w:rsidRPr="00A97918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>حيث تؤثر على مستوى الشق المشبكي (السطح الخارجي للخلية بعد المشبكية) ف</w:t>
            </w:r>
            <w:r w:rsidRPr="003335C9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 xml:space="preserve">تؤدي إلى زوال استقطاب </w:t>
            </w:r>
            <w:r w:rsidRPr="003335C9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>ال</w:t>
            </w:r>
            <w:r w:rsidRPr="003335C9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 xml:space="preserve">غشاء بعد </w:t>
            </w:r>
            <w:r w:rsidRPr="003335C9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>ال</w:t>
            </w:r>
            <w:r w:rsidRPr="003335C9">
              <w:rPr>
                <w:rFonts w:asciiTheme="majorBidi" w:hAnsiTheme="majorBidi" w:cstheme="majorBidi"/>
                <w:sz w:val="24"/>
                <w:szCs w:val="24"/>
                <w:highlight w:val="cyan"/>
                <w:rtl/>
                <w:lang w:val="fr-FR"/>
              </w:rPr>
              <w:t>مشبكي</w:t>
            </w:r>
            <w:r w:rsidR="00A97918" w:rsidRPr="00A97918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>، و هذا ما يثبت وجود نقل مشبكي نمطه كيميائي</w:t>
            </w:r>
            <w:r w:rsidRPr="003335C9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>.</w:t>
            </w:r>
            <w:r w:rsidRPr="003335C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</w:p>
          <w:p w14:paraId="2B4166CC" w14:textId="77777777" w:rsidR="003474AE" w:rsidRDefault="003474AE" w:rsidP="003474AE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169105CA" w14:textId="77777777" w:rsidR="003474AE" w:rsidRDefault="003474AE" w:rsidP="003474AE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321F8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- ملاحظة: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يكون عمل الأستيل كولين مؤقتا على مستوى الشق المشبكي بسبب تفكيكه من طرف انزيم </w:t>
            </w:r>
            <w:r w:rsidR="00321F88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يدعى الاستيل كولين استراز حيث ينتج عن تفاعل التفكيك ناتجان هما الكولين الذي يعود إلى الخلية قبل المشبكية و حمض الأستيك الذي يدخل في تفاعلات إنتاج الطاقة للخلية.</w:t>
            </w:r>
          </w:p>
          <w:p w14:paraId="020DE86D" w14:textId="4E6F154D" w:rsidR="00291B06" w:rsidRPr="00DE7F8C" w:rsidRDefault="00291B06" w:rsidP="00291B06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</w:tc>
      </w:tr>
      <w:tr w:rsidR="00A611BE" w14:paraId="2BE267AA" w14:textId="77777777" w:rsidTr="00A611BE">
        <w:tc>
          <w:tcPr>
            <w:tcW w:w="10777" w:type="dxa"/>
            <w:gridSpan w:val="2"/>
            <w:shd w:val="clear" w:color="auto" w:fill="EDEDED" w:themeFill="accent3" w:themeFillTint="33"/>
          </w:tcPr>
          <w:p w14:paraId="21ED6903" w14:textId="2A01F313" w:rsidR="00A611BE" w:rsidRPr="00FF317E" w:rsidRDefault="00F05625" w:rsidP="003474AE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</w:pP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 w:bidi="ar-DZ"/>
              </w:rPr>
              <w:lastRenderedPageBreak/>
              <w:t>2</w:t>
            </w:r>
            <w:r w:rsidR="00A611BE" w:rsidRPr="006F3047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 w:bidi="ar-DZ"/>
              </w:rPr>
              <w:t xml:space="preserve">/ </w:t>
            </w:r>
            <w:r w:rsidR="003474AE" w:rsidRPr="003474AE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 xml:space="preserve">دور المشبك في تحديد </w:t>
            </w:r>
            <w:r w:rsidR="003474AE" w:rsidRPr="003474AE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اتجاه</w:t>
            </w:r>
            <w:r w:rsidR="003474AE" w:rsidRPr="003474AE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 xml:space="preserve"> انتقال الرسالة العصبية</w:t>
            </w:r>
          </w:p>
        </w:tc>
      </w:tr>
      <w:tr w:rsidR="00A611BE" w14:paraId="65EE7978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396D543C" w14:textId="56E6D549" w:rsidR="006805D1" w:rsidRPr="006805D1" w:rsidRDefault="006805D1" w:rsidP="00F05625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6805D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لغرض </w:t>
            </w:r>
            <w:r w:rsidR="003474AE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إظهار دو المشبك في نقل الرسالة العصبية في اتجاه واحد</w:t>
            </w:r>
            <w:r w:rsidRPr="006805D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نجري الدراسة التالية:</w:t>
            </w:r>
          </w:p>
          <w:p w14:paraId="09590113" w14:textId="603983E3" w:rsidR="00F05625" w:rsidRPr="00FF317E" w:rsidRDefault="00F05625" w:rsidP="006805D1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</w:pPr>
            <w:r w:rsidRPr="00FF31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- </w:t>
            </w:r>
            <w:r w:rsidR="006805D1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الوثيق</w:t>
            </w:r>
            <w:r w:rsidR="00DD7B6C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ة</w:t>
            </w:r>
            <w:r w:rsidR="002A3049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 xml:space="preserve"> </w:t>
            </w:r>
            <w:r w:rsidR="003474A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7 ص 19</w:t>
            </w:r>
          </w:p>
          <w:p w14:paraId="6EDC1578" w14:textId="55C00B1E" w:rsidR="002A3049" w:rsidRDefault="00321F88" w:rsidP="002A3049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يظهر التركيب التجريبي اتجاه انتقال الرسالة العصبية في ليف عصبي واحد (على اليمين) و عبر سلسلة من العصبونات (على اليسار).</w:t>
            </w:r>
          </w:p>
          <w:p w14:paraId="7808BDF1" w14:textId="79846F82" w:rsidR="000F19A5" w:rsidRPr="000F19A5" w:rsidRDefault="00321F88" w:rsidP="00321F88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val="fr-FR"/>
              </w:rPr>
              <w:drawing>
                <wp:inline distT="0" distB="0" distL="0" distR="0" wp14:anchorId="5FC4A2A4" wp14:editId="26C07643">
                  <wp:extent cx="6409436" cy="1346613"/>
                  <wp:effectExtent l="19050" t="19050" r="10795" b="2540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2619" cy="135568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F9B732" w14:textId="77777777" w:rsidR="00F97829" w:rsidRPr="0066621B" w:rsidRDefault="00F97829" w:rsidP="00F97829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3AF5C24C" w14:textId="77777777" w:rsidR="00F97829" w:rsidRPr="007764C9" w:rsidRDefault="00F97829" w:rsidP="00F9782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6E845E3D" w14:textId="6CF171FA" w:rsidR="00F97829" w:rsidRPr="00F97829" w:rsidRDefault="004E5F5C">
            <w:pPr>
              <w:pStyle w:val="ListParagraph"/>
              <w:numPr>
                <w:ilvl w:val="0"/>
                <w:numId w:val="4"/>
              </w:num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باستغلال الوث</w:t>
            </w:r>
            <w:r w:rsidR="00321F88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يقة</w:t>
            </w:r>
            <w:r w:rsidR="00CC14A7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،</w:t>
            </w:r>
            <w:r w:rsidR="00F97829" w:rsidRPr="00F9782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="00321F88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أثبت</w:t>
            </w:r>
            <w:r w:rsidR="00C3674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="00321F88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أن </w:t>
            </w:r>
            <w:r w:rsidR="00C3674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</w:t>
            </w:r>
            <w:r w:rsidR="00321F88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مشبك </w:t>
            </w:r>
            <w:r w:rsidR="00DD7B6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ينقل الرسالة العصبية في اتجاه واحد</w:t>
            </w:r>
            <w:r w:rsidR="00C3674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  <w:p w14:paraId="0312E082" w14:textId="32B79BC7" w:rsidR="00F97829" w:rsidRPr="00F97829" w:rsidRDefault="00F97829" w:rsidP="00F97829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F97829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--------------------------------------------------------------------</w:t>
            </w:r>
          </w:p>
          <w:p w14:paraId="063B8D82" w14:textId="77777777" w:rsidR="00F97829" w:rsidRPr="007764C9" w:rsidRDefault="00F97829" w:rsidP="00F9782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35B06EA2" w14:textId="7587F03C" w:rsidR="00F97829" w:rsidRPr="007764C9" w:rsidRDefault="00CC14A7" w:rsidP="00C3674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-</w:t>
            </w:r>
            <w:r w:rsidR="00943478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="00DD7B6C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إثبات أن المشبك ينقل الرسالة العصبية في اتجاه واحد</w:t>
            </w:r>
            <w:r w:rsidR="00F97829" w:rsidRPr="007764C9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>:</w:t>
            </w:r>
            <w:r w:rsidR="00F97829" w:rsidRPr="007764C9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</w:p>
          <w:p w14:paraId="2783CB7F" w14:textId="77777777" w:rsidR="00DD7B6C" w:rsidRPr="00DD7B6C" w:rsidRDefault="00DD7B6C" w:rsidP="00DD7B6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DD7B6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تمثل</w:t>
            </w:r>
            <w:r w:rsidRPr="00DD7B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D7B6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الوثيقة</w:t>
            </w:r>
            <w:r w:rsidRPr="00DD7B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D7B6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النتائج</w:t>
            </w:r>
            <w:r w:rsidRPr="00DD7B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D7B6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المحصل</w:t>
            </w:r>
            <w:r w:rsidRPr="00DD7B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D7B6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عليها</w:t>
            </w:r>
            <w:r w:rsidRPr="00DD7B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D7B6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إثر</w:t>
            </w:r>
            <w:r w:rsidRPr="00DD7B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D7B6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إحداث</w:t>
            </w:r>
            <w:r w:rsidRPr="00DD7B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D7B6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تنبيه</w:t>
            </w:r>
            <w:r w:rsidRPr="00DD7B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D7B6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فعال</w:t>
            </w:r>
            <w:r w:rsidRPr="00DD7B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D7B6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في</w:t>
            </w:r>
            <w:r w:rsidRPr="00DD7B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D7B6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ليف</w:t>
            </w:r>
            <w:r w:rsidRPr="00DD7B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D7B6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عصبي</w:t>
            </w:r>
            <w:r w:rsidRPr="00DD7B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D7B6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واحد</w:t>
            </w:r>
            <w:r w:rsidRPr="00DD7B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D7B6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 w:rsidRPr="00DD7B6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DD7B6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ضمن</w:t>
            </w:r>
            <w:r w:rsidRPr="00DD7B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D7B6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سلسلة</w:t>
            </w:r>
            <w:r w:rsidRPr="00DD7B6C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 </w:t>
            </w:r>
            <w:r w:rsidRPr="00DD7B6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عصبونية</w:t>
            </w:r>
            <w:r w:rsidRPr="00DD7B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D7B6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حيث</w:t>
            </w:r>
            <w:r w:rsidRPr="00DD7B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D7B6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نلاحظ</w:t>
            </w:r>
            <w:r w:rsidRPr="00DD7B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>:</w:t>
            </w:r>
          </w:p>
          <w:p w14:paraId="06227C31" w14:textId="030D9835" w:rsidR="00DD7B6C" w:rsidRPr="00DD7B6C" w:rsidRDefault="00DD7B6C" w:rsidP="00DD7B6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DD7B6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على</w:t>
            </w:r>
            <w:r w:rsidRPr="00DD7B6C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DD7B6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مستوى</w:t>
            </w:r>
            <w:r w:rsidRPr="00DD7B6C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DD7B6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ليف</w:t>
            </w:r>
            <w:r w:rsidRPr="00DD7B6C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DD7B6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عصبي</w:t>
            </w:r>
            <w:r w:rsidRPr="00DD7B6C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DD7B6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واحد</w:t>
            </w:r>
            <w:r w:rsidRPr="00DD7B6C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:</w:t>
            </w:r>
            <w:r w:rsidRPr="00DD7B6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تسجيل</w:t>
            </w:r>
            <w:r w:rsidRPr="00DD7B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D7B6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كمون عمل </w:t>
            </w:r>
            <w:r w:rsidRPr="00DD7B6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على</w:t>
            </w:r>
            <w:r w:rsidRPr="00DD7B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D7B6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جانبي</w:t>
            </w:r>
            <w:r w:rsidRPr="00DD7B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D7B6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النقطة</w:t>
            </w:r>
            <w:r w:rsidRPr="00DD7B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D7B6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المنبهة</w:t>
            </w:r>
            <w:r w:rsidRPr="00DD7B6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  <w:p w14:paraId="7403137D" w14:textId="13242E0B" w:rsidR="00DD7B6C" w:rsidRPr="00DD7B6C" w:rsidRDefault="00DD7B6C" w:rsidP="00DD7B6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DD7B6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ضمن</w:t>
            </w:r>
            <w:r w:rsidRPr="00DD7B6C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DD7B6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سلسلة</w:t>
            </w:r>
            <w:r w:rsidRPr="00DD7B6C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DD7B6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عصبونية</w:t>
            </w:r>
            <w:r w:rsidRPr="00DD7B6C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 :</w:t>
            </w:r>
            <w:r w:rsidRPr="00DD7B6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عند</w:t>
            </w:r>
            <w:r w:rsidRPr="00DD7B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D7B6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تنبيه</w:t>
            </w:r>
            <w:r w:rsidRPr="00DD7B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D7B6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</w:t>
            </w:r>
            <w:r w:rsidRPr="00DD7B6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عصبون</w:t>
            </w:r>
            <w:r w:rsidRPr="00DD7B6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(ب)</w:t>
            </w:r>
            <w:r w:rsidRPr="00DD7B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D7B6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في</w:t>
            </w:r>
            <w:r w:rsidRPr="00DD7B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D7B6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سلسلة</w:t>
            </w:r>
            <w:r w:rsidRPr="00DD7B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D7B6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عصبونية</w:t>
            </w:r>
            <w:r w:rsidRPr="00DD7B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D7B6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نلاحظ</w:t>
            </w:r>
            <w:r w:rsidRPr="00DD7B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D7B6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تسجيل</w:t>
            </w:r>
            <w:r w:rsidRPr="00DD7B6C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 </w:t>
            </w:r>
            <w:r w:rsidRPr="00DD7B6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كمونات</w:t>
            </w:r>
            <w:r w:rsidRPr="00DD7B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D7B6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عمل</w:t>
            </w:r>
            <w:r w:rsidRPr="00DD7B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D7B6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على</w:t>
            </w:r>
            <w:r w:rsidRPr="00DD7B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D7B6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مستوى</w:t>
            </w:r>
            <w:r w:rsidRPr="00DD7B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D7B6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نفس</w:t>
            </w:r>
            <w:r w:rsidRPr="00DD7B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D7B6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العصبون</w:t>
            </w:r>
            <w:r w:rsidRPr="00DD7B6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DD7B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>)</w:t>
            </w:r>
            <w:r w:rsidRPr="00DD7B6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</w:t>
            </w:r>
            <w:r w:rsidRPr="00DD7B6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)</w:t>
            </w:r>
            <w:r w:rsidRPr="00DD7B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D7B6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 w:rsidRPr="00DD7B6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على العصبون (ج) </w:t>
            </w:r>
            <w:r w:rsidRPr="00DD7B6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الذي</w:t>
            </w:r>
            <w:r w:rsidRPr="00DD7B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D7B6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يليه</w:t>
            </w:r>
            <w:r w:rsidRPr="00DD7B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D7B6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في</w:t>
            </w:r>
            <w:r w:rsidRPr="00DD7B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D7B6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السلسلة</w:t>
            </w:r>
            <w:r w:rsidRPr="00DD7B6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، </w:t>
            </w:r>
            <w:r w:rsidRPr="00DD7B6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بينما</w:t>
            </w:r>
            <w:r w:rsidRPr="00DD7B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ي</w:t>
            </w:r>
            <w:r w:rsidRPr="00DD7B6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سجل</w:t>
            </w:r>
            <w:r w:rsidRPr="00DD7B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D7B6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كمون</w:t>
            </w:r>
            <w:r w:rsidRPr="00DD7B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D7B6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راحة</w:t>
            </w:r>
            <w:r w:rsidRPr="00DD7B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D7B6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في</w:t>
            </w:r>
            <w:r w:rsidRPr="00DD7B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D7B6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العصبون</w:t>
            </w:r>
            <w:r w:rsidRPr="00DD7B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D7B6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الذي قبله </w:t>
            </w:r>
            <w:r w:rsidRPr="00DD7B6C">
              <w:rPr>
                <w:rFonts w:asciiTheme="majorBidi" w:hAnsiTheme="majorBidi" w:cstheme="majorBidi"/>
                <w:sz w:val="24"/>
                <w:szCs w:val="24"/>
                <w:lang w:val="fr-FR"/>
              </w:rPr>
              <w:t>)</w:t>
            </w:r>
            <w:r w:rsidRPr="00DD7B6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أ</w:t>
            </w:r>
            <w:r w:rsidRPr="00DD7B6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).</w:t>
            </w:r>
          </w:p>
          <w:p w14:paraId="1BA00BB9" w14:textId="1E66B144" w:rsidR="00613F30" w:rsidRPr="00DD7B6C" w:rsidRDefault="00DD7B6C" w:rsidP="00DD7B6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DD7B6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- الاستنتاج: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DD7B6C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>تنتقل الرسالة العصبية م</w:t>
            </w:r>
            <w:r w:rsidRPr="00DD7B6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ن</w:t>
            </w:r>
            <w:r w:rsidRPr="00DD7B6C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DD7B6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عصبون</w:t>
            </w:r>
            <w:r w:rsidRPr="00DD7B6C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DD7B6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إلى</w:t>
            </w:r>
            <w:r w:rsidRPr="00DD7B6C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DD7B6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آخر</w:t>
            </w:r>
            <w:r w:rsidRPr="00DD7B6C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Pr="00DD7B6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أو</w:t>
            </w:r>
            <w:r w:rsidRPr="00DD7B6C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DD7B6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من</w:t>
            </w:r>
            <w:r w:rsidRPr="00DD7B6C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DD7B6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عصبون</w:t>
            </w:r>
            <w:r w:rsidRPr="00DD7B6C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DD7B6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إلى</w:t>
            </w:r>
            <w:r w:rsidRPr="00DD7B6C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DD7B6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خلية</w:t>
            </w:r>
            <w:r w:rsidRPr="00DD7B6C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DD7B6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منفذة</w:t>
            </w:r>
            <w:r w:rsidRPr="00DD7B6C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DD7B6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في</w:t>
            </w:r>
            <w:r w:rsidRPr="00DD7B6C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DD7B6C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اتجاه</w:t>
            </w:r>
            <w:r w:rsidRPr="00DD7B6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DD7B6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واحد</w:t>
            </w:r>
            <w:r w:rsidRPr="00DD7B6C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 w:bidi="ar-MA"/>
              </w:rPr>
              <w:t xml:space="preserve"> </w:t>
            </w:r>
            <w:r w:rsidRPr="00DD7B6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تحدده</w:t>
            </w:r>
            <w:r w:rsidRPr="00DD7B6C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DD7B6C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المشابك</w:t>
            </w:r>
            <w:r w:rsidRPr="00DD7B6C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 xml:space="preserve"> (</w:t>
            </w:r>
            <w:r w:rsidRPr="00DD7B6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من</w:t>
            </w:r>
            <w:r w:rsidRPr="00DD7B6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DD7B6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خلية</w:t>
            </w:r>
            <w:r w:rsidRPr="00DD7B6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DD7B6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قبل</w:t>
            </w:r>
            <w:r w:rsidRPr="00DD7B6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DD7B6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مشبكية</w:t>
            </w:r>
            <w:r w:rsidRPr="00DD7B6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DD7B6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إلى</w:t>
            </w:r>
            <w:r w:rsidRPr="00DD7B6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DD7B6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خلية</w:t>
            </w:r>
            <w:r w:rsidRPr="00DD7B6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DD7B6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بعد</w:t>
            </w:r>
            <w:r w:rsidRPr="00DD7B6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DD7B6C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مشبكي</w:t>
            </w:r>
            <w:r w:rsidRPr="00DD7B6C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>ة</w:t>
            </w:r>
            <w:r w:rsidRPr="00DD7B6C">
              <w:rPr>
                <w:rFonts w:asciiTheme="majorBidi" w:hAnsiTheme="majorBidi" w:cstheme="majorBidi" w:hint="cs"/>
                <w:sz w:val="24"/>
                <w:szCs w:val="24"/>
                <w:highlight w:val="yellow"/>
                <w:rtl/>
                <w:lang w:val="fr-FR"/>
              </w:rPr>
              <w:t>)، و هذا ما يثبت الدور المهم للمشابك في تحديد اتجاه الرسالة العصبية.</w:t>
            </w:r>
          </w:p>
        </w:tc>
      </w:tr>
      <w:tr w:rsidR="00DD7B6C" w14:paraId="6755B413" w14:textId="77777777" w:rsidTr="00951A03">
        <w:tc>
          <w:tcPr>
            <w:tcW w:w="10777" w:type="dxa"/>
            <w:gridSpan w:val="2"/>
            <w:shd w:val="clear" w:color="auto" w:fill="EDEDED" w:themeFill="accent3" w:themeFillTint="33"/>
          </w:tcPr>
          <w:p w14:paraId="7D029687" w14:textId="6118B072" w:rsidR="00DD7B6C" w:rsidRPr="006805D1" w:rsidRDefault="00DD7B6C" w:rsidP="00DD7B6C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 w:bidi="ar-DZ"/>
              </w:rPr>
              <w:t>3</w:t>
            </w:r>
            <w:r w:rsidRPr="006F3047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 w:bidi="ar-DZ"/>
              </w:rPr>
              <w:t xml:space="preserve">/ </w:t>
            </w: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 xml:space="preserve">نمط تشفير الرسالة العصبية </w:t>
            </w:r>
            <w:r w:rsidR="00AD16F2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على مستوى المشبك</w:t>
            </w:r>
          </w:p>
        </w:tc>
      </w:tr>
      <w:tr w:rsidR="00DD7B6C" w14:paraId="6F7B479E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259562A7" w14:textId="50056EA2" w:rsidR="00AD16F2" w:rsidRPr="006805D1" w:rsidRDefault="00AD16F2" w:rsidP="00AD16F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6805D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لغرض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استخراج نمط تشفير الرسالة العصبية على مستوى المشبك</w:t>
            </w:r>
            <w:r w:rsidRPr="006805D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نقدم</w:t>
            </w:r>
            <w:r w:rsidRPr="006805D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الدراسة التالية:</w:t>
            </w:r>
          </w:p>
          <w:p w14:paraId="6EF678EE" w14:textId="62E5F595" w:rsidR="00AD16F2" w:rsidRPr="00FF317E" w:rsidRDefault="00AD16F2" w:rsidP="00AD16F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</w:pPr>
            <w:r w:rsidRPr="00FF31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-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الوثيقة 8 ص 19</w:t>
            </w:r>
          </w:p>
          <w:p w14:paraId="6E653BE7" w14:textId="12295444" w:rsidR="00AD16F2" w:rsidRPr="00AD16F2" w:rsidRDefault="00AD16F2" w:rsidP="00AD16F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</w:pPr>
            <w:r w:rsidRPr="00AD16F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- تجربة: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</w:rPr>
              <w:t>في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</w:rPr>
              <w:t>مشبك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</w:rPr>
              <w:t>عصبي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>-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</w:rPr>
              <w:t>عصبي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</w:rPr>
              <w:t>نضع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</w:rPr>
              <w:t>جهازين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</w:rPr>
              <w:t>لراسم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</w:rPr>
              <w:t>الذبذبات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</w:rPr>
              <w:t>المهبطي،</w:t>
            </w:r>
            <w:r w:rsidRPr="00AD16F2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</w:rPr>
              <w:t>جهاز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)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</w:rPr>
              <w:t>أ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(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</w:rPr>
              <w:t>يسجل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</w:rPr>
              <w:t>فرق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</w:rPr>
              <w:t>الكمون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</w:rPr>
              <w:t>في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</w:rPr>
              <w:t>الليف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</w:rPr>
              <w:t>العصبي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</w:rPr>
              <w:t>قبل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ال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</w:rPr>
              <w:t>مشبك</w:t>
            </w:r>
            <w:r w:rsidRPr="00AD16F2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ي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</w:rPr>
              <w:t>و</w:t>
            </w:r>
            <w:r w:rsidRPr="00AD16F2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</w:rPr>
              <w:t>جهاز</w:t>
            </w:r>
            <w:r w:rsidRPr="00AD16F2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>)</w:t>
            </w:r>
            <w:r w:rsidRPr="00AD16F2">
              <w:rPr>
                <w:rFonts w:asciiTheme="majorBidi" w:hAnsiTheme="majorBidi" w:cstheme="majorBidi" w:hint="cs"/>
                <w:sz w:val="24"/>
                <w:szCs w:val="24"/>
                <w:rtl/>
              </w:rPr>
              <w:t>ب)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</w:rPr>
              <w:t>يسجل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</w:rPr>
              <w:t>فرق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</w:rPr>
              <w:t>الكمون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</w:rPr>
              <w:t>في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</w:rPr>
              <w:t>الليف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</w:rPr>
              <w:t>العصبي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</w:rPr>
              <w:t>بعد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ال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</w:rPr>
              <w:t>مشبكي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</w:rPr>
              <w:t>ثم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</w:rPr>
              <w:t>نلاحظ</w:t>
            </w:r>
            <w:r w:rsidRPr="00AD16F2">
              <w:rPr>
                <w:rFonts w:asciiTheme="majorBidi" w:hAnsiTheme="majorBidi" w:cstheme="majorBidi" w:hint="cs"/>
                <w:sz w:val="24"/>
                <w:szCs w:val="24"/>
                <w:rtl/>
                <w:lang w:bidi="ar-MA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</w:rPr>
              <w:t>التسجيلات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</w:rPr>
              <w:t>المتحصل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</w:rPr>
              <w:t>عليها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</w:rPr>
              <w:t>في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</w:rPr>
              <w:t>حالة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</w:rPr>
              <w:t>راحة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</w:rPr>
              <w:t>ثم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</w:rPr>
              <w:t>بعد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</w:rPr>
              <w:t>إحداث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</w:rPr>
              <w:t>تنبيهات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</w:rPr>
              <w:t>متزايدة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</w:rPr>
              <w:t>الشدة،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</w:rPr>
              <w:t>كما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</w:rPr>
              <w:t>نلاحظ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</w:rPr>
              <w:t>الصور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</w:rPr>
              <w:t>التي</w:t>
            </w:r>
            <w:r w:rsidRPr="00AD16F2">
              <w:rPr>
                <w:rFonts w:asciiTheme="majorBidi" w:hAnsiTheme="majorBidi" w:cstheme="majorBidi" w:hint="cs"/>
                <w:sz w:val="24"/>
                <w:szCs w:val="24"/>
                <w:rtl/>
                <w:lang w:bidi="ar-MA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</w:rPr>
              <w:t>تبين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</w:rPr>
              <w:t>الحالة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</w:rPr>
              <w:t>البنيوية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</w:rPr>
              <w:t>للمشبك</w:t>
            </w:r>
            <w:r w:rsidRPr="00AD16F2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>)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</w:rPr>
              <w:t>عدد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</w:rPr>
              <w:t>الحويصلات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</w:rPr>
              <w:t>المشبكية</w:t>
            </w:r>
            <w:r w:rsidRPr="00AD16F2">
              <w:rPr>
                <w:rFonts w:asciiTheme="majorBidi" w:hAnsiTheme="majorBidi" w:cstheme="majorBidi" w:hint="cs"/>
                <w:sz w:val="24"/>
                <w:szCs w:val="24"/>
                <w:rtl/>
              </w:rPr>
              <w:t>)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</w:rPr>
              <w:t>في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</w:rPr>
              <w:t>كل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</w:rPr>
              <w:t>حالة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>.</w:t>
            </w:r>
          </w:p>
          <w:p w14:paraId="63F81205" w14:textId="77777777" w:rsidR="00AD16F2" w:rsidRPr="00AD16F2" w:rsidRDefault="00AD16F2" w:rsidP="00AD16F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noProof/>
                <w:sz w:val="24"/>
                <w:szCs w:val="24"/>
                <w:rtl/>
                <w:lang w:val="fr-FR"/>
              </w:rPr>
            </w:pPr>
            <w:r w:rsidRPr="00AD16F2">
              <w:rPr>
                <w:rFonts w:asciiTheme="majorBidi" w:hAnsiTheme="majorBidi" w:cstheme="majorBidi"/>
                <w:noProof/>
                <w:sz w:val="24"/>
                <w:szCs w:val="24"/>
                <w:rtl/>
                <w:lang w:val="fr-FR"/>
              </w:rPr>
              <w:t>التركيب</w:t>
            </w:r>
            <w:r w:rsidRPr="00AD16F2">
              <w:rPr>
                <w:rFonts w:asciiTheme="majorBidi" w:hAnsiTheme="majorBidi" w:cstheme="majorBidi"/>
                <w:noProof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noProof/>
                <w:sz w:val="24"/>
                <w:szCs w:val="24"/>
                <w:rtl/>
                <w:lang w:val="fr-FR"/>
              </w:rPr>
              <w:t>التجريبي</w:t>
            </w:r>
            <w:r w:rsidRPr="00AD16F2">
              <w:rPr>
                <w:rFonts w:asciiTheme="majorBidi" w:hAnsiTheme="majorBidi" w:cstheme="majorBidi"/>
                <w:noProof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noProof/>
                <w:sz w:val="24"/>
                <w:szCs w:val="24"/>
                <w:rtl/>
                <w:lang w:val="fr-FR"/>
              </w:rPr>
              <w:t>و</w:t>
            </w:r>
            <w:r w:rsidRPr="00AD16F2">
              <w:rPr>
                <w:rFonts w:asciiTheme="majorBidi" w:hAnsiTheme="majorBidi" w:cstheme="majorBidi" w:hint="cs"/>
                <w:noProof/>
                <w:sz w:val="24"/>
                <w:szCs w:val="24"/>
                <w:rtl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noProof/>
                <w:sz w:val="24"/>
                <w:szCs w:val="24"/>
                <w:rtl/>
                <w:lang w:val="fr-FR"/>
              </w:rPr>
              <w:t>نتائجه</w:t>
            </w:r>
            <w:r w:rsidRPr="00AD16F2">
              <w:rPr>
                <w:rFonts w:asciiTheme="majorBidi" w:hAnsiTheme="majorBidi" w:cstheme="majorBidi"/>
                <w:noProof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noProof/>
                <w:sz w:val="24"/>
                <w:szCs w:val="24"/>
                <w:rtl/>
                <w:lang w:val="fr-FR"/>
              </w:rPr>
              <w:t>موضح</w:t>
            </w:r>
            <w:r w:rsidRPr="00AD16F2">
              <w:rPr>
                <w:rFonts w:asciiTheme="majorBidi" w:hAnsiTheme="majorBidi" w:cstheme="majorBidi"/>
                <w:noProof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noProof/>
                <w:sz w:val="24"/>
                <w:szCs w:val="24"/>
                <w:rtl/>
                <w:lang w:val="fr-FR"/>
              </w:rPr>
              <w:t>في</w:t>
            </w:r>
            <w:r w:rsidRPr="00AD16F2">
              <w:rPr>
                <w:rFonts w:asciiTheme="majorBidi" w:hAnsiTheme="majorBidi" w:cstheme="majorBidi"/>
                <w:noProof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val="fr-FR"/>
              </w:rPr>
              <w:t>الوثيقة</w:t>
            </w:r>
            <w:r w:rsidRPr="00AD16F2"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val="fr-FR"/>
              </w:rPr>
              <w:t xml:space="preserve"> 8</w:t>
            </w:r>
            <w:r w:rsidRPr="00AD16F2">
              <w:rPr>
                <w:rFonts w:asciiTheme="majorBidi" w:hAnsiTheme="majorBidi" w:cstheme="majorBidi" w:hint="cs"/>
                <w:noProof/>
                <w:sz w:val="24"/>
                <w:szCs w:val="24"/>
                <w:rtl/>
                <w:lang w:val="fr-FR"/>
              </w:rPr>
              <w:t>.</w:t>
            </w:r>
          </w:p>
          <w:p w14:paraId="6366C757" w14:textId="6D7E434B" w:rsidR="00AD16F2" w:rsidRPr="000F19A5" w:rsidRDefault="00AD16F2" w:rsidP="00AD16F2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noProof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val="fr-FR"/>
              </w:rPr>
              <w:drawing>
                <wp:inline distT="0" distB="0" distL="0" distR="0" wp14:anchorId="704492F7" wp14:editId="12B4AACC">
                  <wp:extent cx="5900176" cy="3032908"/>
                  <wp:effectExtent l="19050" t="19050" r="24765" b="1524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2897" cy="306000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997BC0" w14:textId="77777777" w:rsidR="00AD16F2" w:rsidRPr="0066621B" w:rsidRDefault="00AD16F2" w:rsidP="00AD16F2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072D6B71" w14:textId="77777777" w:rsidR="00AD16F2" w:rsidRPr="007764C9" w:rsidRDefault="00AD16F2" w:rsidP="00AD16F2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lastRenderedPageBreak/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747F76BC" w14:textId="771A7A33" w:rsidR="00AD16F2" w:rsidRPr="00F97829" w:rsidRDefault="00AD16F2" w:rsidP="00AD16F2">
            <w:pPr>
              <w:pStyle w:val="ListParagraph"/>
              <w:numPr>
                <w:ilvl w:val="0"/>
                <w:numId w:val="4"/>
              </w:num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باستغلال النتا</w:t>
            </w:r>
            <w:r w:rsidR="008659A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ئ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ج التجريبية،</w:t>
            </w:r>
            <w:r w:rsidRPr="00F9782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استخرج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نمط تشفير الرسالة العصبية على مستوى المشبك.</w:t>
            </w:r>
          </w:p>
          <w:p w14:paraId="58FAFC56" w14:textId="77777777" w:rsidR="00AD16F2" w:rsidRPr="00F97829" w:rsidRDefault="00AD16F2" w:rsidP="00AD16F2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F97829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--------------------------------------------------------------------</w:t>
            </w:r>
          </w:p>
          <w:p w14:paraId="2FAF5AC4" w14:textId="77777777" w:rsidR="00AD16F2" w:rsidRPr="007764C9" w:rsidRDefault="00AD16F2" w:rsidP="00AD16F2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7539DDC7" w14:textId="132FD542" w:rsidR="00AD16F2" w:rsidRPr="007764C9" w:rsidRDefault="00AD16F2" w:rsidP="00AD16F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- </w:t>
            </w:r>
            <w:r w:rsidRPr="00AD16F2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استخر</w:t>
            </w: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ا</w:t>
            </w:r>
            <w:r w:rsidRPr="00AD16F2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ج نمط تشفير الرسالة العصبية على مستوى المشبك</w:t>
            </w:r>
            <w:r w:rsidRPr="007764C9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>:</w:t>
            </w:r>
            <w:r w:rsidRPr="007764C9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</w:p>
          <w:p w14:paraId="7C0B3111" w14:textId="37144289" w:rsidR="00AD16F2" w:rsidRPr="00AD16F2" w:rsidRDefault="00AD16F2" w:rsidP="00AD16F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AD16F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ت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بين</w:t>
            </w:r>
            <w:r w:rsidRPr="00AD16F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الوثيقة تسجيلات على مستوى ليف عصبي قبل مشبكي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آخر بعد مشبكي و صور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مجهرية ل</w:t>
            </w:r>
            <w:r w:rsidRPr="00AD16F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لحالة البنيوية للمشبك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بعد</w:t>
            </w:r>
            <w:r w:rsidRPr="00AD16F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تنبيه الليف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العصب</w:t>
            </w:r>
            <w:r w:rsidRPr="00AD16F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قبل المشبكي بشدات متزايدة حيث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>:</w:t>
            </w:r>
          </w:p>
          <w:p w14:paraId="54665123" w14:textId="44C2595D" w:rsidR="00AD16F2" w:rsidRPr="00AD16F2" w:rsidRDefault="00AD16F2" w:rsidP="00AD16F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AD16F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AD16F2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في</w:t>
            </w:r>
            <w:r w:rsidRPr="00AD16F2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غياب</w:t>
            </w:r>
            <w:r w:rsidRPr="00AD16F2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ال</w:t>
            </w:r>
            <w:r w:rsidRPr="00AD16F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تنبيه</w:t>
            </w:r>
            <w:r w:rsidRPr="00AD16F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:</w:t>
            </w:r>
            <w:r w:rsidRPr="00AD16F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> 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تسجيل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كمون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راحة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في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كل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من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الليف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العصبي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قبل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المشبكي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العصبون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بعد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المشبكي،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مع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وجود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حويصلات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مشبكية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عديدة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في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النهاية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العصبية</w:t>
            </w:r>
            <w:r w:rsidRPr="00AD16F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قب</w:t>
            </w:r>
            <w:r w:rsidRPr="00AD16F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ل ال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مشبكية،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و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الغشاء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قبل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المشبكي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متواصل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ليس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به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تعرجات</w:t>
            </w:r>
            <w:r w:rsidR="00D41F7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  <w:p w14:paraId="74437E35" w14:textId="21168B19" w:rsidR="00AD16F2" w:rsidRPr="00AD16F2" w:rsidRDefault="00AD16F2" w:rsidP="00AD16F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AD16F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-</w:t>
            </w:r>
            <w:r w:rsidRPr="00AD16F2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عند</w:t>
            </w:r>
            <w:r w:rsidRPr="00AD16F2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="00D41F7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إحداث </w:t>
            </w:r>
            <w:r w:rsidRPr="00AD16F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تنبيه</w:t>
            </w:r>
            <w:r w:rsidR="00D41F7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فعال</w:t>
            </w:r>
            <w:r w:rsidRPr="00AD16F2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ضعيف</w:t>
            </w:r>
            <w:r w:rsidRPr="00AD16F2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الشدة</w:t>
            </w:r>
            <w:r w:rsidRPr="00AD16F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:</w:t>
            </w:r>
            <w:r w:rsidRPr="00AD16F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 w:bidi="ar-MA"/>
              </w:rPr>
              <w:t> </w:t>
            </w:r>
            <w:r w:rsidR="00D41F7C" w:rsidRPr="00D41F7C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>ت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سج</w:t>
            </w:r>
            <w:r w:rsidR="00D41F7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ي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ل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تواتر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ضعيف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لكمونات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العمل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في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الغشاء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قبل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المشبكي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 w:rsidRPr="00AD16F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كمون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بعد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مشبكي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(PPS)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ضعيف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السعة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في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الغشاء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بعد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المشبكي،</w:t>
            </w:r>
            <w:r w:rsidR="00D41F7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مع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تناقص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ضئيل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لعدد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الحويصلات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المشبكية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 w:rsidRPr="00AD16F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ظهور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بعض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التعرجات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في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الغشاء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قبل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المشبكي</w:t>
            </w:r>
            <w:r w:rsidRPr="00AD16F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  <w:p w14:paraId="5C4DB6EE" w14:textId="5989320F" w:rsidR="00AD16F2" w:rsidRDefault="00AD16F2" w:rsidP="00AD16F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AD16F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AD16F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عند</w:t>
            </w:r>
            <w:r w:rsidRPr="00AD16F2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="00D41F7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إحداث </w:t>
            </w:r>
            <w:r w:rsidRPr="00AD16F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تنبيه</w:t>
            </w:r>
            <w:r w:rsidRPr="00AD16F2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قوي</w:t>
            </w:r>
            <w:r w:rsidRPr="00AD16F2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الشدة</w:t>
            </w:r>
            <w:r w:rsidRPr="00AD16F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:</w:t>
            </w:r>
            <w:r w:rsidR="00D41F7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تسجيل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تواتر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كبير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لكمونات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العمل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في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الغشاء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قبل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المشبكي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 w:rsidR="00D41F7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كمون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بعد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مشبكي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(PPS)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أكبر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سعة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في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الغشاء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بعد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المشبكي</w:t>
            </w:r>
            <w:r w:rsidR="00D41F7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، مع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تناقص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معتبر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لعدد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الحويصلات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المشبكية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 w:rsidRPr="00AD16F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ظهور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العديد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من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التعرجات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في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الغشاء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قبل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المشبكي</w:t>
            </w:r>
            <w:r w:rsidR="00D41F7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  <w:p w14:paraId="7F524981" w14:textId="5E555C60" w:rsidR="00D41F7C" w:rsidRPr="00AD16F2" w:rsidRDefault="00D41F7C" w:rsidP="00D41F7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- إذا يوجد </w:t>
            </w:r>
            <w:r w:rsidRPr="00AD16F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تناسب</w:t>
            </w:r>
            <w:r w:rsidRPr="00AD16F2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طردي</w:t>
            </w:r>
            <w:r w:rsidRPr="00AD16F2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بين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تواتر</w:t>
            </w:r>
            <w:r w:rsidRPr="00AD16F2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كمونات</w:t>
            </w:r>
            <w:r w:rsidRPr="00AD16F2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العمل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في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العصبون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قبل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المشبكي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 w:rsidRPr="00AD16F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كمية</w:t>
            </w:r>
            <w:r w:rsidRPr="00AD16F2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الوسيط</w:t>
            </w:r>
            <w:r w:rsidRPr="00AD16F2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الكيميائي</w:t>
            </w:r>
            <w:r w:rsidRPr="00AD16F2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العصبي</w:t>
            </w:r>
            <w:r w:rsidRPr="00AD16F2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المفرزة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في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الشق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المشبكي</w:t>
            </w:r>
            <w:r w:rsidRPr="00AD16F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 w:rsidRPr="00AD16F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سعة</w:t>
            </w:r>
            <w:r w:rsidRPr="00AD16F2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الكمون</w:t>
            </w:r>
            <w:r w:rsidRPr="00AD16F2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بعد</w:t>
            </w:r>
            <w:r w:rsidRPr="00AD16F2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المشبكي</w:t>
            </w:r>
            <w:r w:rsidRPr="00AD16F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(PPS)</w:t>
            </w:r>
            <w:r w:rsidRPr="00D41F7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  <w:p w14:paraId="79F2B79F" w14:textId="2BD46EA1" w:rsidR="00DD7B6C" w:rsidRPr="00D41F7C" w:rsidRDefault="00AD16F2" w:rsidP="00D41F7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AD16F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AD16F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الاستنتاج</w:t>
            </w:r>
            <w:r w:rsidRPr="00AD16F2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:</w:t>
            </w:r>
            <w:r w:rsidR="00D41F7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على</w:t>
            </w:r>
            <w:r w:rsidRPr="00AD16F2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مستوى</w:t>
            </w:r>
            <w:r w:rsidRPr="00AD16F2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المشبك،</w:t>
            </w:r>
            <w:r w:rsidRPr="00AD16F2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تتحول</w:t>
            </w:r>
            <w:r w:rsidRPr="00AD16F2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الرسالة</w:t>
            </w:r>
            <w:r w:rsidRPr="00AD16F2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العصبية</w:t>
            </w:r>
            <w:r w:rsidRPr="00AD16F2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المشفرة</w:t>
            </w:r>
            <w:r w:rsidRPr="00AD16F2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بتواتر</w:t>
            </w:r>
            <w:r w:rsidRPr="00AD16F2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كمونات</w:t>
            </w:r>
            <w:r w:rsidRPr="00AD16F2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العمل</w:t>
            </w:r>
            <w:r w:rsidRPr="00AD16F2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في</w:t>
            </w:r>
            <w:r w:rsidRPr="00AD16F2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العصبون</w:t>
            </w:r>
            <w:r w:rsidRPr="00AD16F2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قبل</w:t>
            </w:r>
            <w:r w:rsidRPr="00AD16F2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المشبكي،</w:t>
            </w:r>
            <w:r w:rsidRPr="00AD16F2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إلى</w:t>
            </w:r>
            <w:r w:rsidRPr="00AD16F2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رسالة</w:t>
            </w:r>
            <w:r w:rsidRPr="00AD16F2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مشفرة</w:t>
            </w:r>
            <w:r w:rsidRPr="00AD16F2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بتركيز</w:t>
            </w:r>
            <w:r w:rsidRPr="00AD16F2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الوسيط</w:t>
            </w:r>
            <w:r w:rsidRPr="00AD16F2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rtl/>
                <w:lang w:val="fr-FR"/>
              </w:rPr>
              <w:t>الكيميائي</w:t>
            </w:r>
            <w:r w:rsidRPr="00AD16F2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yellow"/>
                <w:rtl/>
                <w:lang w:val="fr-FR"/>
              </w:rPr>
              <w:t xml:space="preserve">العصبي </w:t>
            </w:r>
            <w:r w:rsidRPr="00AD16F2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المفرز</w:t>
            </w:r>
            <w:r w:rsidRPr="00AD16F2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في</w:t>
            </w:r>
            <w:r w:rsidRPr="00AD16F2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الشق</w:t>
            </w:r>
            <w:r w:rsidRPr="00AD16F2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 xml:space="preserve"> </w:t>
            </w:r>
            <w:r w:rsidRPr="00AD16F2"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  <w:lang w:val="fr-FR"/>
              </w:rPr>
              <w:t>المشبكي</w:t>
            </w:r>
            <w:r w:rsidRPr="00AD16F2">
              <w:rPr>
                <w:rFonts w:asciiTheme="majorBidi" w:hAnsiTheme="majorBidi" w:cstheme="majorBidi"/>
                <w:sz w:val="24"/>
                <w:szCs w:val="24"/>
                <w:highlight w:val="yellow"/>
                <w:lang w:val="fr-FR"/>
              </w:rPr>
              <w:t>.</w:t>
            </w:r>
          </w:p>
        </w:tc>
      </w:tr>
      <w:tr w:rsidR="00D41F7C" w:rsidRPr="006805D1" w14:paraId="48D8C815" w14:textId="77777777" w:rsidTr="00FB427E">
        <w:tc>
          <w:tcPr>
            <w:tcW w:w="10777" w:type="dxa"/>
            <w:gridSpan w:val="2"/>
            <w:shd w:val="clear" w:color="auto" w:fill="EDEDED" w:themeFill="accent3" w:themeFillTint="33"/>
          </w:tcPr>
          <w:p w14:paraId="5F6BE263" w14:textId="6C0A2331" w:rsidR="00D41F7C" w:rsidRPr="006805D1" w:rsidRDefault="00D41F7C" w:rsidP="00D41F7C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 w:bidi="ar-DZ"/>
              </w:rPr>
              <w:lastRenderedPageBreak/>
              <w:t>4</w:t>
            </w:r>
            <w:r w:rsidRPr="006F3047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 w:bidi="ar-DZ"/>
              </w:rPr>
              <w:t xml:space="preserve">/ </w:t>
            </w:r>
            <w:r w:rsidRPr="00D41F7C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تنسيق عمل العضلات المتضادة</w:t>
            </w:r>
          </w:p>
        </w:tc>
      </w:tr>
      <w:tr w:rsidR="00DD7B6C" w14:paraId="2DEE5451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629F4D6A" w14:textId="7765C906" w:rsidR="00D41F7C" w:rsidRPr="006805D1" w:rsidRDefault="00D41F7C" w:rsidP="00D41F7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6805D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لغرض </w:t>
            </w:r>
            <w:r w:rsidR="0004679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التعرف على مصدر تنسيق عمل العضلات المتضادة</w:t>
            </w:r>
            <w:r w:rsidRPr="006805D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نقدم</w:t>
            </w:r>
            <w:r w:rsidRPr="006805D1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الدراسة التالية:</w:t>
            </w:r>
          </w:p>
          <w:p w14:paraId="1469C05D" w14:textId="6989363C" w:rsidR="00D41F7C" w:rsidRPr="00FF317E" w:rsidRDefault="00D41F7C" w:rsidP="00D41F7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</w:rPr>
            </w:pPr>
            <w:r w:rsidRPr="00FF317E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</w:rPr>
              <w:t xml:space="preserve">- 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وثيقة خارجية (الملحق)</w:t>
            </w:r>
          </w:p>
          <w:p w14:paraId="09AF0D02" w14:textId="16DDEAB6" w:rsidR="00D41F7C" w:rsidRDefault="00D41F7C" w:rsidP="008659AE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noProof/>
                <w:sz w:val="24"/>
                <w:szCs w:val="24"/>
                <w:rtl/>
                <w:lang w:val="fr-FR"/>
              </w:rPr>
            </w:pPr>
            <w:r w:rsidRPr="00AD16F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- تجربة:</w:t>
            </w:r>
            <w:r w:rsidRPr="00D41F7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 w:rsidRPr="00D41F7C">
              <w:rPr>
                <w:rFonts w:asciiTheme="majorBidi" w:hAnsiTheme="majorBidi" w:cstheme="majorBidi"/>
                <w:sz w:val="24"/>
                <w:szCs w:val="24"/>
                <w:rtl/>
              </w:rPr>
              <w:t>نمدد</w:t>
            </w:r>
            <w:r w:rsidRPr="00D41F7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41F7C">
              <w:rPr>
                <w:rFonts w:asciiTheme="majorBidi" w:hAnsiTheme="majorBidi" w:cstheme="majorBidi"/>
                <w:sz w:val="24"/>
                <w:szCs w:val="24"/>
                <w:rtl/>
              </w:rPr>
              <w:t>عضلة</w:t>
            </w:r>
            <w:r w:rsidRPr="00D41F7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41F7C">
              <w:rPr>
                <w:rFonts w:asciiTheme="majorBidi" w:hAnsiTheme="majorBidi" w:cstheme="majorBidi"/>
                <w:sz w:val="24"/>
                <w:szCs w:val="24"/>
                <w:rtl/>
              </w:rPr>
              <w:t>الفخذ</w:t>
            </w:r>
            <w:r w:rsidRPr="00D41F7C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D41F7C">
              <w:rPr>
                <w:rFonts w:asciiTheme="majorBidi" w:hAnsiTheme="majorBidi" w:cstheme="majorBidi"/>
                <w:sz w:val="24"/>
                <w:szCs w:val="24"/>
                <w:lang w:val="fr-FR"/>
              </w:rPr>
              <w:t>)</w:t>
            </w:r>
            <w:r w:rsidRPr="00D41F7C">
              <w:rPr>
                <w:rFonts w:asciiTheme="majorBidi" w:hAnsiTheme="majorBidi" w:cstheme="majorBidi"/>
                <w:sz w:val="24"/>
                <w:szCs w:val="24"/>
                <w:rtl/>
              </w:rPr>
              <w:t>العضلة</w:t>
            </w:r>
            <w:r w:rsidRPr="00D41F7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41F7C">
              <w:rPr>
                <w:rFonts w:asciiTheme="majorBidi" w:hAnsiTheme="majorBidi" w:cstheme="majorBidi"/>
                <w:sz w:val="24"/>
                <w:szCs w:val="24"/>
                <w:rtl/>
              </w:rPr>
              <w:t>الباسطة</w:t>
            </w:r>
            <w:r w:rsidRPr="00D41F7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41F7C">
              <w:rPr>
                <w:rFonts w:asciiTheme="majorBidi" w:hAnsiTheme="majorBidi" w:cstheme="majorBidi"/>
                <w:sz w:val="24"/>
                <w:szCs w:val="24"/>
                <w:rtl/>
              </w:rPr>
              <w:t>للساق</w:t>
            </w:r>
            <w:r w:rsidRPr="00D41F7C">
              <w:rPr>
                <w:rFonts w:asciiTheme="majorBidi" w:hAnsiTheme="majorBidi" w:cstheme="majorBidi" w:hint="cs"/>
                <w:sz w:val="24"/>
                <w:szCs w:val="24"/>
                <w:rtl/>
              </w:rPr>
              <w:t>)</w:t>
            </w:r>
            <w:r w:rsidRPr="00D41F7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41F7C">
              <w:rPr>
                <w:rFonts w:asciiTheme="majorBidi" w:hAnsiTheme="majorBidi" w:cstheme="majorBidi"/>
                <w:sz w:val="24"/>
                <w:szCs w:val="24"/>
                <w:rtl/>
              </w:rPr>
              <w:t>بدرجات</w:t>
            </w:r>
            <w:r w:rsidRPr="00D41F7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41F7C">
              <w:rPr>
                <w:rFonts w:asciiTheme="majorBidi" w:hAnsiTheme="majorBidi" w:cstheme="majorBidi"/>
                <w:sz w:val="24"/>
                <w:szCs w:val="24"/>
                <w:rtl/>
              </w:rPr>
              <w:t>مختلفة</w:t>
            </w:r>
            <w:r w:rsidRPr="00D41F7C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D41F7C">
              <w:rPr>
                <w:rFonts w:asciiTheme="majorBidi" w:hAnsiTheme="majorBidi" w:cstheme="majorBidi"/>
                <w:sz w:val="24"/>
                <w:szCs w:val="24"/>
                <w:lang w:val="fr-FR"/>
              </w:rPr>
              <w:t>)</w:t>
            </w:r>
            <w:r w:rsidRPr="00D41F7C">
              <w:rPr>
                <w:rFonts w:asciiTheme="majorBidi" w:hAnsiTheme="majorBidi" w:cstheme="majorBidi"/>
                <w:sz w:val="24"/>
                <w:szCs w:val="24"/>
                <w:rtl/>
              </w:rPr>
              <w:t>منعكس</w:t>
            </w:r>
            <w:r w:rsidRPr="00D41F7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41F7C">
              <w:rPr>
                <w:rFonts w:asciiTheme="majorBidi" w:hAnsiTheme="majorBidi" w:cstheme="majorBidi"/>
                <w:sz w:val="24"/>
                <w:szCs w:val="24"/>
                <w:rtl/>
              </w:rPr>
              <w:t>رضفي</w:t>
            </w:r>
            <w:r w:rsidRPr="00D41F7C">
              <w:rPr>
                <w:rFonts w:asciiTheme="majorBidi" w:hAnsiTheme="majorBidi" w:cstheme="majorBidi"/>
                <w:sz w:val="24"/>
                <w:szCs w:val="24"/>
                <w:lang w:val="fr-FR"/>
              </w:rPr>
              <w:t>(</w:t>
            </w:r>
            <w:r w:rsidRPr="00D41F7C">
              <w:rPr>
                <w:rFonts w:asciiTheme="majorBidi" w:hAnsiTheme="majorBidi" w:cstheme="majorBidi"/>
                <w:sz w:val="24"/>
                <w:szCs w:val="24"/>
                <w:rtl/>
              </w:rPr>
              <w:t>،</w:t>
            </w:r>
            <w:r w:rsidRPr="00D41F7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41F7C">
              <w:rPr>
                <w:rFonts w:asciiTheme="majorBidi" w:hAnsiTheme="majorBidi" w:cstheme="majorBidi"/>
                <w:sz w:val="24"/>
                <w:szCs w:val="24"/>
                <w:rtl/>
              </w:rPr>
              <w:t>ثم</w:t>
            </w:r>
            <w:r w:rsidRPr="00D41F7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41F7C">
              <w:rPr>
                <w:rFonts w:asciiTheme="majorBidi" w:hAnsiTheme="majorBidi" w:cstheme="majorBidi"/>
                <w:sz w:val="24"/>
                <w:szCs w:val="24"/>
                <w:rtl/>
              </w:rPr>
              <w:t>نقوم</w:t>
            </w:r>
            <w:r w:rsidRPr="00D41F7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41F7C">
              <w:rPr>
                <w:rFonts w:asciiTheme="majorBidi" w:hAnsiTheme="majorBidi" w:cstheme="majorBidi"/>
                <w:sz w:val="24"/>
                <w:szCs w:val="24"/>
                <w:rtl/>
              </w:rPr>
              <w:t>بتسجيل</w:t>
            </w:r>
            <w:r w:rsidRPr="00D41F7C">
              <w:rPr>
                <w:rFonts w:asciiTheme="majorBidi" w:hAnsiTheme="majorBidi" w:cstheme="majorBidi" w:hint="cs"/>
                <w:sz w:val="24"/>
                <w:szCs w:val="24"/>
                <w:rtl/>
                <w:lang w:bidi="ar-MA"/>
              </w:rPr>
              <w:t xml:space="preserve"> </w:t>
            </w:r>
            <w:r w:rsidRPr="00D41F7C">
              <w:rPr>
                <w:rFonts w:asciiTheme="majorBidi" w:hAnsiTheme="majorBidi" w:cstheme="majorBidi"/>
                <w:sz w:val="24"/>
                <w:szCs w:val="24"/>
                <w:rtl/>
              </w:rPr>
              <w:t>نشاط</w:t>
            </w:r>
            <w:r w:rsidRPr="00D41F7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41F7C">
              <w:rPr>
                <w:rFonts w:asciiTheme="majorBidi" w:hAnsiTheme="majorBidi" w:cstheme="majorBidi"/>
                <w:sz w:val="24"/>
                <w:szCs w:val="24"/>
                <w:rtl/>
              </w:rPr>
              <w:t>العصبونات</w:t>
            </w:r>
            <w:r w:rsidRPr="00D41F7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41F7C">
              <w:rPr>
                <w:rFonts w:asciiTheme="majorBidi" w:hAnsiTheme="majorBidi" w:cstheme="majorBidi"/>
                <w:sz w:val="24"/>
                <w:szCs w:val="24"/>
                <w:rtl/>
              </w:rPr>
              <w:t>المحركة</w:t>
            </w:r>
            <w:r w:rsidRPr="00D41F7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41F7C">
              <w:rPr>
                <w:rFonts w:asciiTheme="majorBidi" w:hAnsiTheme="majorBidi" w:cstheme="majorBidi"/>
                <w:sz w:val="24"/>
                <w:szCs w:val="24"/>
                <w:rtl/>
              </w:rPr>
              <w:t>التي</w:t>
            </w:r>
            <w:r w:rsidRPr="00D41F7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41F7C">
              <w:rPr>
                <w:rFonts w:asciiTheme="majorBidi" w:hAnsiTheme="majorBidi" w:cstheme="majorBidi"/>
                <w:sz w:val="24"/>
                <w:szCs w:val="24"/>
                <w:rtl/>
              </w:rPr>
              <w:t>تتحكم</w:t>
            </w:r>
            <w:r w:rsidRPr="00D41F7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41F7C">
              <w:rPr>
                <w:rFonts w:asciiTheme="majorBidi" w:hAnsiTheme="majorBidi" w:cstheme="majorBidi"/>
                <w:sz w:val="24"/>
                <w:szCs w:val="24"/>
                <w:rtl/>
              </w:rPr>
              <w:t>في</w:t>
            </w:r>
            <w:r w:rsidRPr="00D41F7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41F7C">
              <w:rPr>
                <w:rFonts w:asciiTheme="majorBidi" w:hAnsiTheme="majorBidi" w:cstheme="majorBidi"/>
                <w:sz w:val="24"/>
                <w:szCs w:val="24"/>
                <w:rtl/>
              </w:rPr>
              <w:t>تقلص</w:t>
            </w:r>
            <w:r w:rsidRPr="00D41F7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41F7C">
              <w:rPr>
                <w:rFonts w:asciiTheme="majorBidi" w:hAnsiTheme="majorBidi" w:cstheme="majorBidi"/>
                <w:sz w:val="24"/>
                <w:szCs w:val="24"/>
                <w:rtl/>
              </w:rPr>
              <w:t>العضلات</w:t>
            </w:r>
            <w:r w:rsidRPr="00D41F7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41F7C">
              <w:rPr>
                <w:rFonts w:asciiTheme="majorBidi" w:hAnsiTheme="majorBidi" w:cstheme="majorBidi"/>
                <w:sz w:val="24"/>
                <w:szCs w:val="24"/>
                <w:rtl/>
              </w:rPr>
              <w:t>القابضة</w:t>
            </w:r>
            <w:r w:rsidRPr="00D41F7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41F7C">
              <w:rPr>
                <w:rFonts w:asciiTheme="majorBidi" w:hAnsiTheme="majorBidi" w:cstheme="majorBidi"/>
                <w:sz w:val="24"/>
                <w:szCs w:val="24"/>
                <w:rtl/>
              </w:rPr>
              <w:t>و</w:t>
            </w:r>
            <w:r w:rsidRPr="00D41F7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41F7C">
              <w:rPr>
                <w:rFonts w:asciiTheme="majorBidi" w:hAnsiTheme="majorBidi" w:cstheme="majorBidi"/>
                <w:sz w:val="24"/>
                <w:szCs w:val="24"/>
                <w:rtl/>
              </w:rPr>
              <w:t>الباسطة</w:t>
            </w:r>
            <w:r w:rsidRPr="00D41F7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D41F7C">
              <w:rPr>
                <w:rFonts w:asciiTheme="majorBidi" w:hAnsiTheme="majorBidi" w:cstheme="majorBidi"/>
                <w:sz w:val="24"/>
                <w:szCs w:val="24"/>
                <w:rtl/>
              </w:rPr>
              <w:t>للساق</w:t>
            </w:r>
            <w:r w:rsidRPr="00D41F7C">
              <w:rPr>
                <w:rFonts w:asciiTheme="majorBidi" w:hAnsiTheme="majorBidi" w:cstheme="majorBidi"/>
                <w:sz w:val="24"/>
                <w:szCs w:val="24"/>
                <w:lang w:val="fr-FR"/>
              </w:rPr>
              <w:t>.</w:t>
            </w:r>
            <w:r w:rsidRPr="00D41F7C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النتائج ممثلة في الوثيقة.</w:t>
            </w:r>
          </w:p>
          <w:p w14:paraId="326AF9FD" w14:textId="14C9CDA2" w:rsidR="008659AE" w:rsidRPr="000F19A5" w:rsidRDefault="008659AE" w:rsidP="008659AE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noProof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val="fr-FR"/>
              </w:rPr>
              <w:drawing>
                <wp:inline distT="0" distB="0" distL="0" distR="0" wp14:anchorId="2A89F619" wp14:editId="01877D3D">
                  <wp:extent cx="3531672" cy="2322830"/>
                  <wp:effectExtent l="19050" t="19050" r="12065" b="2032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4248" cy="232452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Bidi" w:hAnsiTheme="majorBidi" w:cstheme="majorBidi"/>
                <w:noProof/>
                <w:sz w:val="24"/>
                <w:szCs w:val="24"/>
                <w:lang w:val="fr-FR"/>
              </w:rPr>
              <w:drawing>
                <wp:inline distT="0" distB="0" distL="0" distR="0" wp14:anchorId="5F1B74B1" wp14:editId="01618221">
                  <wp:extent cx="2862415" cy="2341245"/>
                  <wp:effectExtent l="19050" t="19050" r="14605" b="2095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4523" cy="234296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93D69A" w14:textId="77777777" w:rsidR="00D41F7C" w:rsidRPr="0066621B" w:rsidRDefault="00D41F7C" w:rsidP="00D41F7C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529C9FA5" w14:textId="77777777" w:rsidR="00D41F7C" w:rsidRPr="007764C9" w:rsidRDefault="00D41F7C" w:rsidP="00D41F7C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5DA564A4" w14:textId="0FE5B62D" w:rsidR="00D41F7C" w:rsidRPr="00F97829" w:rsidRDefault="00D41F7C" w:rsidP="00D41F7C">
            <w:pPr>
              <w:pStyle w:val="ListParagraph"/>
              <w:numPr>
                <w:ilvl w:val="0"/>
                <w:numId w:val="4"/>
              </w:numPr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باستغلال </w:t>
            </w:r>
            <w:r w:rsidR="008659A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الوثيقة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،</w:t>
            </w:r>
            <w:r w:rsidRPr="00F97829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</w:t>
            </w:r>
            <w:r w:rsidR="008659AE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شرح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8659A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كيفية تنسيق عمل العضلات المتضادة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  <w:p w14:paraId="2D12D067" w14:textId="77777777" w:rsidR="00D41F7C" w:rsidRPr="00F97829" w:rsidRDefault="00D41F7C" w:rsidP="00D41F7C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F97829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--------------------------------------------------------------------</w:t>
            </w:r>
          </w:p>
          <w:p w14:paraId="45D1DDAD" w14:textId="77777777" w:rsidR="00D41F7C" w:rsidRPr="007764C9" w:rsidRDefault="00D41F7C" w:rsidP="00D41F7C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1F322305" w14:textId="11B6B01E" w:rsidR="00D41F7C" w:rsidRPr="007764C9" w:rsidRDefault="00D41F7C" w:rsidP="00D41F7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- </w:t>
            </w:r>
            <w:r w:rsidR="00415CEC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شرح كيفية تنسيق عمل العضلات المتضادة</w:t>
            </w:r>
            <w:r w:rsidRPr="007764C9"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/>
              </w:rPr>
              <w:t>:</w:t>
            </w:r>
            <w:r w:rsidRPr="007764C9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</w:p>
          <w:p w14:paraId="5D1E3B7D" w14:textId="74F409F7" w:rsidR="008659AE" w:rsidRPr="008659AE" w:rsidRDefault="00415CEC" w:rsidP="00415CE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بعد</w:t>
            </w:r>
            <w:r w:rsidR="002A099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تنبيه العضلة الباسطة للساق</w:t>
            </w:r>
            <w:r w:rsidR="002A099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،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8659AE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ز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</w:t>
            </w:r>
            <w:r w:rsidR="008659AE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د</w:t>
            </w:r>
            <w:r w:rsidR="008659AE" w:rsidRPr="008659AE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="008659AE" w:rsidRPr="008659A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تواتر كمونات العمل في كل من العصبون الحسي و ال</w:t>
            </w:r>
            <w:r w:rsidR="008659A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محرك</w:t>
            </w:r>
            <w:r w:rsidR="008659AE" w:rsidRPr="008659A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8659AE" w:rsidRPr="008659AE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للعضلة الباسطة</w:t>
            </w:r>
            <w:r w:rsidR="008659AE" w:rsidRPr="008659A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للساق بالإضافة الى العصبون الجامع</w:t>
            </w:r>
            <w:r w:rsidR="008659AE" w:rsidRPr="008659A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،</w:t>
            </w:r>
            <w:r w:rsidR="008659AE" w:rsidRPr="008659A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بالمقابل </w:t>
            </w:r>
            <w:r w:rsidR="008659AE" w:rsidRPr="002A099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تناقص</w:t>
            </w:r>
            <w:r w:rsidR="008659AE" w:rsidRPr="008659AE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="008659AE" w:rsidRPr="008659A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تواتر كمونات العمل في العصبون ال</w:t>
            </w:r>
            <w:r w:rsidR="008659A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محرك</w:t>
            </w:r>
            <w:r w:rsidR="008659AE" w:rsidRPr="008659A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8659AE" w:rsidRPr="008659AE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للعضلة القابضة</w:t>
            </w:r>
            <w:r w:rsidR="008659AE" w:rsidRPr="008659A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للساق</w:t>
            </w:r>
            <w:r w:rsidR="008659AE" w:rsidRPr="008659A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،</w:t>
            </w:r>
            <w:r w:rsidR="008659AE" w:rsidRPr="008659A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8659A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أي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حدث</w:t>
            </w:r>
            <w:r w:rsidR="008659AE" w:rsidRPr="008659A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="008659AE" w:rsidRPr="008659AE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انتقال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ل</w:t>
            </w:r>
            <w:r w:rsidR="008659AE" w:rsidRPr="008659A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لرسا</w:t>
            </w:r>
            <w:r w:rsidR="002A099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ئل</w:t>
            </w:r>
            <w:r w:rsidR="008659AE" w:rsidRPr="008659A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العصبية من العصبون الحسي </w:t>
            </w:r>
            <w:r w:rsidR="002A099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إ</w:t>
            </w:r>
            <w:r w:rsidR="008659AE" w:rsidRPr="008659A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لى العصبون الجامع و العصبون الحركي للعضلة الباسطة للساق</w:t>
            </w:r>
            <w:r w:rsidR="008659AE" w:rsidRPr="008659AE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،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في حين تم </w:t>
            </w:r>
            <w:r w:rsidRPr="002A099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تثبيط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مرورها</w:t>
            </w:r>
            <w:r w:rsidR="008659AE" w:rsidRPr="008659AE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من العصبون الجامع الى العصبون الحركي للعضلة القابضة للساق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، و هذا يدل على أن هناك نوعين من المشابك، حيث </w:t>
            </w:r>
            <w:r w:rsidRPr="00415CE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نوع</w:t>
            </w:r>
            <w:r w:rsidRPr="00415CE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415CE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المشبك</w:t>
            </w:r>
            <w:r w:rsidRPr="00415CE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415CE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بين</w:t>
            </w:r>
            <w:r w:rsidRPr="00415CE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415CE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العصبون</w:t>
            </w:r>
            <w:r w:rsidRPr="00415CE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415CE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الحسي</w:t>
            </w:r>
            <w:r w:rsidRPr="00415CE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415CE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415CE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العصبون</w:t>
            </w:r>
            <w:r w:rsidRPr="00415CE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415CE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المحرك</w:t>
            </w:r>
            <w:r w:rsidRPr="00415CE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415CE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للعضلة</w:t>
            </w:r>
            <w:r w:rsidRPr="00415CE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415CE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الباسطة</w:t>
            </w:r>
            <w:r w:rsidRPr="00415CE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415CE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هو</w:t>
            </w:r>
            <w:r w:rsidRPr="00415CEC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" </w:t>
            </w:r>
            <w:r w:rsidRPr="00415CE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مشبك</w:t>
            </w:r>
            <w:r w:rsidRPr="00415CEC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415CE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منب</w:t>
            </w:r>
            <w:r w:rsidRPr="00415CE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ه"</w:t>
            </w:r>
            <w:r w:rsidR="002A099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، و الذي سمح بانتقال الرسائل العصبية إلى العضلة الباسطة للساق مما أدى إلى تقلصها،</w:t>
            </w:r>
            <w:r w:rsidRPr="00415CE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415CE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بينما</w:t>
            </w:r>
            <w:r w:rsidRPr="00415CE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415CE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نوع</w:t>
            </w:r>
            <w:r w:rsidRPr="00415CEC"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MA"/>
              </w:rPr>
              <w:t xml:space="preserve"> </w:t>
            </w:r>
            <w:r w:rsidRPr="00415CE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المشبك</w:t>
            </w:r>
            <w:r w:rsidRPr="00415CE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415CE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بين</w:t>
            </w:r>
            <w:r w:rsidRPr="00415CE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415CE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العصبون</w:t>
            </w:r>
            <w:r w:rsidRPr="00415CE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415CE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الجامع</w:t>
            </w:r>
            <w:r w:rsidRPr="00415CE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415CE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 w:rsidRPr="00415CE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ا</w:t>
            </w:r>
            <w:r w:rsidRPr="00415CE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لعصبون</w:t>
            </w:r>
            <w:r w:rsidRPr="00415CE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415CE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المح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ر</w:t>
            </w:r>
            <w:r w:rsidRPr="00415CE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ك</w:t>
            </w:r>
            <w:r w:rsidRPr="00415CE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415CE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للعضلة</w:t>
            </w:r>
            <w:r w:rsidRPr="00415CE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415CE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القابضة</w:t>
            </w:r>
            <w:r w:rsidRPr="00415CEC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415CEC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هو</w:t>
            </w:r>
            <w:r w:rsidRPr="00415CEC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415CEC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"</w:t>
            </w:r>
            <w:r w:rsidRPr="00415CE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مشبك</w:t>
            </w:r>
            <w:r w:rsidRPr="00415CEC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415CE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مثبط</w:t>
            </w:r>
            <w:r w:rsidRPr="00415CE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"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، </w:t>
            </w:r>
            <w:r w:rsidR="002A099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و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الذي منع انتقال الرسائل العصبية إلى العضلة القابضة للساق مما أدى إلى استرخائها.</w:t>
            </w:r>
          </w:p>
          <w:p w14:paraId="6D493E77" w14:textId="2FD462F6" w:rsidR="00DD7B6C" w:rsidRPr="002A0992" w:rsidRDefault="00415CEC" w:rsidP="002A099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* و منه: </w:t>
            </w:r>
            <w:r w:rsidRPr="00415CEC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/>
              </w:rPr>
              <w:t>ف</w:t>
            </w:r>
            <w:r w:rsidR="008659AE" w:rsidRPr="008659AE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/>
              </w:rPr>
              <w:t xml:space="preserve">العمل المتضاد </w:t>
            </w:r>
            <w:r w:rsidR="008659AE" w:rsidRPr="008659AE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 xml:space="preserve">للعضلات الباسطة و القابضة مصدره </w:t>
            </w:r>
            <w:r w:rsidR="008659AE" w:rsidRPr="008659AE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/>
              </w:rPr>
              <w:t>نوع المشابك</w:t>
            </w:r>
            <w:r w:rsidR="008659AE" w:rsidRPr="008659AE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 xml:space="preserve"> </w:t>
            </w:r>
            <w:r w:rsidR="008659AE" w:rsidRPr="008659AE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/>
              </w:rPr>
              <w:t>(</w:t>
            </w:r>
            <w:r w:rsidR="008659AE" w:rsidRPr="008659AE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 xml:space="preserve">مشابك </w:t>
            </w:r>
            <w:r w:rsidR="008659AE" w:rsidRPr="008659AE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/>
              </w:rPr>
              <w:t xml:space="preserve">منبهة </w:t>
            </w:r>
            <w:r w:rsidR="008659AE" w:rsidRPr="008659AE">
              <w:rPr>
                <w:rFonts w:asciiTheme="majorBidi" w:hAnsiTheme="majorBidi" w:cstheme="majorBidi" w:hint="cs"/>
                <w:sz w:val="24"/>
                <w:szCs w:val="24"/>
                <w:highlight w:val="cyan"/>
                <w:rtl/>
                <w:lang w:val="fr-FR"/>
              </w:rPr>
              <w:t xml:space="preserve">و مشابك </w:t>
            </w:r>
            <w:r w:rsidR="008659AE" w:rsidRPr="008659AE">
              <w:rPr>
                <w:rFonts w:asciiTheme="majorBidi" w:hAnsiTheme="majorBidi" w:cstheme="majorBidi" w:hint="cs"/>
                <w:b/>
                <w:bCs/>
                <w:sz w:val="24"/>
                <w:szCs w:val="24"/>
                <w:highlight w:val="cyan"/>
                <w:rtl/>
                <w:lang w:val="fr-FR"/>
              </w:rPr>
              <w:t>مثبطة).</w:t>
            </w:r>
          </w:p>
        </w:tc>
      </w:tr>
      <w:tr w:rsidR="00DD7B6C" w:rsidRPr="00CE63FB" w14:paraId="7B521A96" w14:textId="77777777" w:rsidTr="00B57FBE">
        <w:tc>
          <w:tcPr>
            <w:tcW w:w="10777" w:type="dxa"/>
            <w:gridSpan w:val="2"/>
            <w:shd w:val="clear" w:color="auto" w:fill="FFD966" w:themeFill="accent4" w:themeFillTint="99"/>
          </w:tcPr>
          <w:p w14:paraId="79E71807" w14:textId="77777777" w:rsidR="00DD7B6C" w:rsidRPr="00F31CA7" w:rsidRDefault="00DD7B6C" w:rsidP="00DD7B6C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lastRenderedPageBreak/>
              <w:t>الخلاصة</w:t>
            </w:r>
          </w:p>
          <w:p w14:paraId="08E0566B" w14:textId="77777777" w:rsidR="002A0992" w:rsidRPr="002A0992" w:rsidRDefault="002A0992" w:rsidP="002A0992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</w:rPr>
            </w:pPr>
            <w:r w:rsidRPr="002A0992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 xml:space="preserve">يتم انتقال الرسالة العصبية على مستوى المشبك باستعمال </w:t>
            </w:r>
            <w:r w:rsidRPr="002A0992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</w:rPr>
              <w:t>الوسائط العصبية</w:t>
            </w:r>
            <w:r w:rsidRPr="002A0992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 xml:space="preserve">، والتي تتمثل في مواد </w:t>
            </w:r>
            <w:r w:rsidRPr="002A0992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</w:rPr>
              <w:t xml:space="preserve">كيميائية </w:t>
            </w:r>
            <w:r w:rsidRPr="002A0992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>تفرزها النهايات العصبية قبل المشبكية و تؤدي إلى زوال استقطاب الغشاء بعد المشبكي.</w:t>
            </w:r>
          </w:p>
          <w:p w14:paraId="5D031B86" w14:textId="77777777" w:rsidR="002A0992" w:rsidRDefault="002A0992" w:rsidP="002A0992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</w:rPr>
            </w:pPr>
            <w:r w:rsidRPr="002A0992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 xml:space="preserve">تشفر الرسالة العصبية على مستوى المشبك بطريقتين: حيث يكون التشفير على المستوى الغشاء قبل المشبكي </w:t>
            </w:r>
            <w:r w:rsidRPr="002A0992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</w:rPr>
              <w:t>بتواتر كمونات العمل</w:t>
            </w:r>
            <w:r w:rsidRPr="002A0992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 xml:space="preserve">، بينما يكون التشفير على مستوى الشق المشبكي </w:t>
            </w:r>
            <w:r w:rsidRPr="002A0992">
              <w:rPr>
                <w:rFonts w:asciiTheme="majorBidi" w:hAnsiTheme="majorBidi" w:cs="A Noor" w:hint="cs"/>
                <w:b/>
                <w:bCs/>
                <w:color w:val="FF0000"/>
                <w:sz w:val="24"/>
                <w:szCs w:val="24"/>
                <w:rtl/>
              </w:rPr>
              <w:t>بتركيز الوسيط الكيميائي</w:t>
            </w:r>
            <w:r w:rsidRPr="002A0992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</w:rPr>
              <w:t>.</w:t>
            </w:r>
          </w:p>
          <w:p w14:paraId="6DDE117F" w14:textId="4DBCBF48" w:rsidR="00DD7B6C" w:rsidRPr="002A0992" w:rsidRDefault="002A0992" w:rsidP="002A0992">
            <w:pPr>
              <w:pStyle w:val="ListParagraph"/>
              <w:numPr>
                <w:ilvl w:val="0"/>
                <w:numId w:val="8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</w:pPr>
            <w:r w:rsidRPr="002A0992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 xml:space="preserve">الرسائل العصبية الناتجة عن شد المغازل العصبية العضلية تتسبب في تغيرات المقوية العضلية للعضلات الباسطة و القابضة </w:t>
            </w:r>
            <w:r w:rsidRPr="002A0992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</w:rPr>
              <w:t>برفع</w:t>
            </w:r>
            <w:r w:rsidRPr="002A0992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 xml:space="preserve"> تواتر كمونات العمل للعصبونات المحركة للعضلة المشدودة و </w:t>
            </w:r>
            <w:r w:rsidRPr="002A0992">
              <w:rPr>
                <w:rFonts w:asciiTheme="majorBidi" w:hAnsiTheme="majorBidi" w:cs="A Noor"/>
                <w:b/>
                <w:bCs/>
                <w:color w:val="FF0000"/>
                <w:sz w:val="24"/>
                <w:szCs w:val="24"/>
                <w:rtl/>
              </w:rPr>
              <w:t>انخفاض</w:t>
            </w:r>
            <w:r w:rsidRPr="002A0992">
              <w:rPr>
                <w:rFonts w:asciiTheme="majorBidi" w:hAnsiTheme="majorBidi" w:cs="A Noor"/>
                <w:b/>
                <w:bCs/>
                <w:sz w:val="24"/>
                <w:szCs w:val="24"/>
                <w:rtl/>
              </w:rPr>
              <w:t xml:space="preserve"> (أو حتى انعدام) تواتر كمونات العمل للعصبونات المحركة للعضلة المضادة و ذلك بفضل تدخل عمل المشابك.</w:t>
            </w:r>
          </w:p>
        </w:tc>
      </w:tr>
      <w:tr w:rsidR="00DD7B6C" w14:paraId="1E7C0325" w14:textId="77777777" w:rsidTr="00D00B70">
        <w:tc>
          <w:tcPr>
            <w:tcW w:w="10777" w:type="dxa"/>
            <w:gridSpan w:val="2"/>
            <w:shd w:val="clear" w:color="auto" w:fill="FFFFFF" w:themeFill="background1"/>
          </w:tcPr>
          <w:p w14:paraId="478B0A1F" w14:textId="77777777" w:rsidR="00DD7B6C" w:rsidRPr="00F31CA7" w:rsidRDefault="00DD7B6C" w:rsidP="00DD7B6C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ا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لتقويم</w:t>
            </w:r>
          </w:p>
          <w:p w14:paraId="1135CDB1" w14:textId="5EC2817A" w:rsidR="002A0992" w:rsidRPr="002A0992" w:rsidRDefault="002A0992" w:rsidP="002A0992">
            <w:pPr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/>
              </w:rPr>
            </w:pPr>
            <w:r w:rsidRPr="002A0992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 xml:space="preserve">- </w:t>
            </w:r>
            <w:r w:rsidRPr="002A0992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  <w:lang w:val="fr-FR"/>
              </w:rPr>
              <w:t>تطبيق 0</w:t>
            </w:r>
            <w:r w:rsidRPr="002A0992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val="fr-FR"/>
              </w:rPr>
              <w:t>1</w:t>
            </w:r>
            <w:r w:rsidRPr="002A0992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/>
              </w:rPr>
              <w:t>:</w:t>
            </w:r>
            <w:r w:rsidRPr="002A0992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 xml:space="preserve"> </w:t>
            </w:r>
            <w:r w:rsidRPr="002A0992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/>
              </w:rPr>
              <w:t>(تطبيق 1 ص 31).</w:t>
            </w:r>
          </w:p>
          <w:p w14:paraId="5820CAD4" w14:textId="77777777" w:rsidR="002A0992" w:rsidRPr="002A0992" w:rsidRDefault="002A0992" w:rsidP="002A0992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2A099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تبين الوثيقة التالية مخططا يلخص طبيعة و علاقات العصبونات التي تؤمن المنعكس العضلي الرضفي.</w:t>
            </w:r>
          </w:p>
          <w:p w14:paraId="7D120473" w14:textId="306CFC2E" w:rsidR="002A0992" w:rsidRPr="002A0992" w:rsidRDefault="002A0992" w:rsidP="002A0992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2A099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- </w:t>
            </w:r>
            <w:r w:rsidRPr="002A099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حدد</w:t>
            </w:r>
            <w:r w:rsidRPr="002A099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طبيعة 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2A099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وظيفة مختلف المواقع الممثلة بالأرقام على هذا الرسم.</w:t>
            </w:r>
          </w:p>
          <w:p w14:paraId="37C335C4" w14:textId="469DEB91" w:rsidR="002A0992" w:rsidRDefault="002A0992" w:rsidP="002A0992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val="fr-FR"/>
              </w:rPr>
              <w:drawing>
                <wp:inline distT="0" distB="0" distL="0" distR="0" wp14:anchorId="73CE75AE" wp14:editId="61D2FEAF">
                  <wp:extent cx="4470784" cy="1971040"/>
                  <wp:effectExtent l="19050" t="19050" r="25400" b="1016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4528" cy="197269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DF6516" w14:textId="75B8A7BA" w:rsidR="002A0992" w:rsidRPr="002A0992" w:rsidRDefault="002A0992" w:rsidP="002A0992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F97829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--------------------------------------------------------------------</w:t>
            </w:r>
          </w:p>
          <w:p w14:paraId="4AA734D9" w14:textId="1E50A469" w:rsidR="002A0992" w:rsidRPr="002A0992" w:rsidRDefault="002A0992" w:rsidP="002A0992">
            <w:pPr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/>
              </w:rPr>
            </w:pPr>
            <w:r w:rsidRPr="002A0992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 xml:space="preserve">- </w:t>
            </w:r>
            <w:r w:rsidRPr="002A0992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val="fr-FR"/>
              </w:rPr>
              <w:t>تطبيق 02</w:t>
            </w:r>
            <w:r w:rsidRPr="002A0992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 xml:space="preserve">: </w:t>
            </w:r>
          </w:p>
          <w:p w14:paraId="5493D71C" w14:textId="549F2A93" w:rsidR="002A0992" w:rsidRDefault="002A0992" w:rsidP="005E4B40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2A099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مستعينا برسم تخطيطي للبنية الدقيقة للمشبك، </w:t>
            </w:r>
            <w:r w:rsidR="005E4B40" w:rsidRPr="005E4B4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اشرح في</w:t>
            </w:r>
            <w:r w:rsidRPr="002A099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نص علمي</w:t>
            </w:r>
            <w:r w:rsidRPr="002A099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آلية </w:t>
            </w:r>
            <w:r w:rsidRPr="002A0992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انتقال</w:t>
            </w:r>
            <w:r w:rsidRPr="002A099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الرسالة العصبية على مستوى المشبك.</w:t>
            </w:r>
          </w:p>
          <w:p w14:paraId="79312FE7" w14:textId="569FFBAA" w:rsidR="005E4B40" w:rsidRPr="005E4B40" w:rsidRDefault="005E4B40" w:rsidP="005E4B40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lang w:val="fr-FR"/>
              </w:rPr>
              <w:drawing>
                <wp:inline distT="0" distB="0" distL="0" distR="0" wp14:anchorId="49629DBD" wp14:editId="6B665469">
                  <wp:extent cx="5105685" cy="3626674"/>
                  <wp:effectExtent l="19050" t="19050" r="19050" b="1206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6429" cy="364140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7F6576" w14:textId="2B7E611E" w:rsidR="002A0992" w:rsidRPr="005E4B40" w:rsidRDefault="00DD7B6C" w:rsidP="005E4B40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F97829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--------------------------------------------------------------------</w:t>
            </w:r>
          </w:p>
          <w:p w14:paraId="1F60BEA2" w14:textId="08E21A1D" w:rsidR="00DD7B6C" w:rsidRDefault="00DD7B6C" w:rsidP="00DD7B6C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lastRenderedPageBreak/>
              <w:t>ا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لإجابة</w:t>
            </w:r>
          </w:p>
          <w:p w14:paraId="6F832476" w14:textId="784F3A60" w:rsidR="00DD7B6C" w:rsidRDefault="005E4B40" w:rsidP="005E4B40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</w:pPr>
            <w:r w:rsidRPr="002A0992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 xml:space="preserve">- </w:t>
            </w:r>
            <w:r w:rsidRPr="005E4B40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val="fr-FR"/>
              </w:rPr>
              <w:t>ال</w:t>
            </w:r>
            <w:r w:rsidRPr="002A0992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  <w:lang w:val="fr-FR"/>
              </w:rPr>
              <w:t>تطبيق 0</w:t>
            </w:r>
            <w:r w:rsidRPr="002A0992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val="fr-FR"/>
              </w:rPr>
              <w:t>1</w:t>
            </w:r>
            <w:r w:rsidRPr="002A0992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/>
              </w:rPr>
              <w:t>:</w:t>
            </w:r>
          </w:p>
          <w:p w14:paraId="3F35F5CD" w14:textId="14574562" w:rsidR="00DD7B6C" w:rsidRDefault="005E4B40" w:rsidP="00DD7B6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highlight w:val="yellow"/>
              </w:rPr>
              <w:drawing>
                <wp:inline distT="0" distB="0" distL="0" distR="0" wp14:anchorId="37775D48" wp14:editId="72F9BD56">
                  <wp:extent cx="5961858" cy="2700655"/>
                  <wp:effectExtent l="0" t="0" r="1270" b="444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4325" cy="27017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73FC0F8" w14:textId="77777777" w:rsidR="005E4B40" w:rsidRPr="002A0992" w:rsidRDefault="005E4B40" w:rsidP="005E4B40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F97829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--------------------------------------------------------------------</w:t>
            </w:r>
          </w:p>
          <w:p w14:paraId="3AB37590" w14:textId="7347504B" w:rsidR="005E4B40" w:rsidRDefault="005E4B40" w:rsidP="005E4B40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</w:pPr>
            <w:r w:rsidRPr="002A0992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val="fr-FR"/>
              </w:rPr>
              <w:t xml:space="preserve">- </w:t>
            </w:r>
            <w:r w:rsidRPr="005E4B40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val="fr-FR"/>
              </w:rPr>
              <w:t>ال</w:t>
            </w:r>
            <w:r w:rsidRPr="002A0992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  <w:lang w:val="fr-FR"/>
              </w:rPr>
              <w:t>تطبيق 0</w:t>
            </w:r>
            <w:r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val="fr-FR"/>
              </w:rPr>
              <w:t>2</w:t>
            </w:r>
            <w:r w:rsidRPr="002A0992"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rtl/>
                <w:lang w:val="fr-FR"/>
              </w:rPr>
              <w:t>:</w:t>
            </w:r>
          </w:p>
          <w:p w14:paraId="247A3C49" w14:textId="2C0791A3" w:rsidR="00DD7B6C" w:rsidRDefault="005E4B40" w:rsidP="00DD7B6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highlight w:val="yellow"/>
              </w:rPr>
              <w:drawing>
                <wp:inline distT="0" distB="0" distL="0" distR="0" wp14:anchorId="65F30B57" wp14:editId="398C3480">
                  <wp:extent cx="6543675" cy="2493818"/>
                  <wp:effectExtent l="0" t="0" r="0" b="190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6888" cy="24988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008E438" w14:textId="77777777" w:rsidR="00DD7B6C" w:rsidRDefault="00DD7B6C" w:rsidP="00DD7B6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</w:pPr>
          </w:p>
          <w:p w14:paraId="67DC2858" w14:textId="77777777" w:rsidR="00DD7B6C" w:rsidRDefault="00DD7B6C" w:rsidP="00DD7B6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</w:pPr>
          </w:p>
          <w:p w14:paraId="40AAA93B" w14:textId="77777777" w:rsidR="00DD7B6C" w:rsidRDefault="00DD7B6C" w:rsidP="00DD7B6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</w:pPr>
          </w:p>
          <w:p w14:paraId="0533566B" w14:textId="77777777" w:rsidR="00DD7B6C" w:rsidRDefault="00DD7B6C" w:rsidP="00DD7B6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</w:pPr>
          </w:p>
          <w:p w14:paraId="5CAC8C1C" w14:textId="77777777" w:rsidR="00DD7B6C" w:rsidRDefault="00DD7B6C" w:rsidP="00DD7B6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</w:pPr>
          </w:p>
          <w:p w14:paraId="1304CAF4" w14:textId="77777777" w:rsidR="00DD7B6C" w:rsidRDefault="00DD7B6C" w:rsidP="00DD7B6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</w:pPr>
          </w:p>
          <w:p w14:paraId="7CBC7E7E" w14:textId="77777777" w:rsidR="00DD7B6C" w:rsidRDefault="00DD7B6C" w:rsidP="00DD7B6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</w:pPr>
          </w:p>
          <w:p w14:paraId="4E319C8C" w14:textId="77777777" w:rsidR="00DD7B6C" w:rsidRDefault="00DD7B6C" w:rsidP="00DD7B6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</w:pPr>
          </w:p>
          <w:p w14:paraId="65510177" w14:textId="77777777" w:rsidR="00DD7B6C" w:rsidRDefault="00DD7B6C" w:rsidP="00DD7B6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</w:pPr>
          </w:p>
          <w:p w14:paraId="1E436C2B" w14:textId="77777777" w:rsidR="00DD7B6C" w:rsidRDefault="00DD7B6C" w:rsidP="00DD7B6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</w:pPr>
          </w:p>
          <w:p w14:paraId="6822F740" w14:textId="77777777" w:rsidR="00DD7B6C" w:rsidRDefault="00DD7B6C" w:rsidP="00DD7B6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</w:pPr>
          </w:p>
          <w:p w14:paraId="0B431DFA" w14:textId="77777777" w:rsidR="00DD7B6C" w:rsidRDefault="00DD7B6C" w:rsidP="00DD7B6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</w:pPr>
          </w:p>
          <w:p w14:paraId="73E77478" w14:textId="77777777" w:rsidR="00DD7B6C" w:rsidRDefault="00DD7B6C" w:rsidP="00DD7B6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</w:pPr>
          </w:p>
          <w:p w14:paraId="3ADC8544" w14:textId="77777777" w:rsidR="00DD7B6C" w:rsidRDefault="00DD7B6C" w:rsidP="00DD7B6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</w:pPr>
          </w:p>
          <w:p w14:paraId="7B729D29" w14:textId="77777777" w:rsidR="00DD7B6C" w:rsidRDefault="00DD7B6C" w:rsidP="00DD7B6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</w:pPr>
          </w:p>
          <w:p w14:paraId="78439169" w14:textId="77777777" w:rsidR="00DD7B6C" w:rsidRDefault="00DD7B6C" w:rsidP="00DD7B6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</w:pPr>
          </w:p>
          <w:p w14:paraId="1B7CD174" w14:textId="532E7389" w:rsidR="00DD7B6C" w:rsidRPr="007454AF" w:rsidRDefault="00DD7B6C" w:rsidP="00DD7B6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</w:pPr>
          </w:p>
        </w:tc>
      </w:tr>
    </w:tbl>
    <w:p w14:paraId="06AB08D1" w14:textId="10BEE1D3" w:rsidR="00622CAB" w:rsidRDefault="00622CAB" w:rsidP="00CC14A7">
      <w:pPr>
        <w:bidi/>
        <w:rPr>
          <w:lang w:bidi="ar-DZ"/>
        </w:rPr>
      </w:pPr>
    </w:p>
    <w:sectPr w:rsidR="00622CAB" w:rsidSect="00AE482B">
      <w:headerReference w:type="default" r:id="rId29"/>
      <w:footerReference w:type="default" r:id="rId3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9E0A8E" w14:textId="77777777" w:rsidR="000E6F7F" w:rsidRDefault="000E6F7F" w:rsidP="00AE482B">
      <w:pPr>
        <w:spacing w:after="0" w:line="240" w:lineRule="auto"/>
      </w:pPr>
      <w:r>
        <w:separator/>
      </w:r>
    </w:p>
  </w:endnote>
  <w:endnote w:type="continuationSeparator" w:id="0">
    <w:p w14:paraId="1ADD44ED" w14:textId="77777777" w:rsidR="000E6F7F" w:rsidRDefault="000E6F7F" w:rsidP="00AE4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 Noor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A3008" w14:textId="03CB9AA9" w:rsidR="0003737C" w:rsidRDefault="0003737C" w:rsidP="00AE482B">
    <w:pPr>
      <w:pStyle w:val="Footer"/>
      <w:rPr>
        <w:rtl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51BF8612" wp14:editId="6B2B9558">
          <wp:simplePos x="0" y="0"/>
          <wp:positionH relativeFrom="margin">
            <wp:posOffset>6073775</wp:posOffset>
          </wp:positionH>
          <wp:positionV relativeFrom="margin">
            <wp:posOffset>9386570</wp:posOffset>
          </wp:positionV>
          <wp:extent cx="865505" cy="544830"/>
          <wp:effectExtent l="0" t="0" r="0" b="7620"/>
          <wp:wrapSquare wrapText="bothSides"/>
          <wp:docPr id="35" name="Imag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505" cy="544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7BFBB767" wp14:editId="69F4A94D">
          <wp:simplePos x="0" y="0"/>
          <wp:positionH relativeFrom="margin">
            <wp:posOffset>5147945</wp:posOffset>
          </wp:positionH>
          <wp:positionV relativeFrom="margin">
            <wp:posOffset>9363075</wp:posOffset>
          </wp:positionV>
          <wp:extent cx="804545" cy="593725"/>
          <wp:effectExtent l="0" t="0" r="0" b="0"/>
          <wp:wrapSquare wrapText="bothSides"/>
          <wp:docPr id="36" name="Imag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4545" cy="593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89F5059" wp14:editId="000A5ACB">
          <wp:simplePos x="0" y="0"/>
          <wp:positionH relativeFrom="margin">
            <wp:posOffset>4173855</wp:posOffset>
          </wp:positionH>
          <wp:positionV relativeFrom="margin">
            <wp:posOffset>9339580</wp:posOffset>
          </wp:positionV>
          <wp:extent cx="792480" cy="600075"/>
          <wp:effectExtent l="0" t="0" r="7620" b="9525"/>
          <wp:wrapSquare wrapText="bothSides"/>
          <wp:docPr id="37" name="Imag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600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09371E2A" wp14:editId="57AC1C0A">
          <wp:simplePos x="0" y="0"/>
          <wp:positionH relativeFrom="margin">
            <wp:posOffset>3105150</wp:posOffset>
          </wp:positionH>
          <wp:positionV relativeFrom="page">
            <wp:posOffset>10010775</wp:posOffset>
          </wp:positionV>
          <wp:extent cx="841375" cy="605790"/>
          <wp:effectExtent l="0" t="0" r="0" b="3810"/>
          <wp:wrapSquare wrapText="bothSides"/>
          <wp:docPr id="38" name="Imag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605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 wp14:anchorId="1881E99A" wp14:editId="14CA0083">
          <wp:simplePos x="0" y="0"/>
          <wp:positionH relativeFrom="margin">
            <wp:posOffset>884555</wp:posOffset>
          </wp:positionH>
          <wp:positionV relativeFrom="margin">
            <wp:posOffset>9315450</wp:posOffset>
          </wp:positionV>
          <wp:extent cx="895985" cy="635000"/>
          <wp:effectExtent l="0" t="0" r="0" b="0"/>
          <wp:wrapSquare wrapText="bothSides"/>
          <wp:docPr id="39" name="Imag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985" cy="635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4A7A62D6" wp14:editId="4033686A">
          <wp:simplePos x="0" y="0"/>
          <wp:positionH relativeFrom="margin">
            <wp:posOffset>2036445</wp:posOffset>
          </wp:positionH>
          <wp:positionV relativeFrom="margin">
            <wp:posOffset>9327515</wp:posOffset>
          </wp:positionV>
          <wp:extent cx="853440" cy="617220"/>
          <wp:effectExtent l="0" t="0" r="3810" b="0"/>
          <wp:wrapSquare wrapText="bothSides"/>
          <wp:docPr id="40" name="Imag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44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1552" behindDoc="0" locked="0" layoutInCell="1" allowOverlap="1" wp14:anchorId="714BDB8C" wp14:editId="3F4EB09E">
          <wp:simplePos x="0" y="0"/>
          <wp:positionH relativeFrom="margin">
            <wp:posOffset>-196215</wp:posOffset>
          </wp:positionH>
          <wp:positionV relativeFrom="margin">
            <wp:posOffset>9458325</wp:posOffset>
          </wp:positionV>
          <wp:extent cx="829310" cy="492760"/>
          <wp:effectExtent l="0" t="0" r="8890" b="2540"/>
          <wp:wrapSquare wrapText="bothSides"/>
          <wp:docPr id="41" name="Imag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492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DCD32A" w14:textId="77777777" w:rsidR="000E6F7F" w:rsidRDefault="000E6F7F" w:rsidP="00AE482B">
      <w:pPr>
        <w:spacing w:after="0" w:line="240" w:lineRule="auto"/>
      </w:pPr>
      <w:r>
        <w:separator/>
      </w:r>
    </w:p>
  </w:footnote>
  <w:footnote w:type="continuationSeparator" w:id="0">
    <w:p w14:paraId="4EB4CEE5" w14:textId="77777777" w:rsidR="000E6F7F" w:rsidRDefault="000E6F7F" w:rsidP="00AE48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2BCB6" w14:textId="432A38BC" w:rsidR="0003737C" w:rsidRDefault="0003737C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5E86A5E" wp14:editId="0FB24C5B">
          <wp:simplePos x="0" y="0"/>
          <wp:positionH relativeFrom="margin">
            <wp:posOffset>2801241</wp:posOffset>
          </wp:positionH>
          <wp:positionV relativeFrom="margin">
            <wp:posOffset>-557976</wp:posOffset>
          </wp:positionV>
          <wp:extent cx="963295" cy="658495"/>
          <wp:effectExtent l="0" t="0" r="8255" b="8255"/>
          <wp:wrapSquare wrapText="bothSides"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295" cy="658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5F239685" wp14:editId="03C73142">
          <wp:simplePos x="0" y="0"/>
          <wp:positionH relativeFrom="margin">
            <wp:posOffset>3732018</wp:posOffset>
          </wp:positionH>
          <wp:positionV relativeFrom="margin">
            <wp:posOffset>-589024</wp:posOffset>
          </wp:positionV>
          <wp:extent cx="1134110" cy="688975"/>
          <wp:effectExtent l="0" t="0" r="0" b="0"/>
          <wp:wrapSquare wrapText="bothSides"/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110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4D7BDF6D" wp14:editId="602F768E">
          <wp:simplePos x="0" y="0"/>
          <wp:positionH relativeFrom="margin">
            <wp:posOffset>4941001</wp:posOffset>
          </wp:positionH>
          <wp:positionV relativeFrom="margin">
            <wp:posOffset>-580390</wp:posOffset>
          </wp:positionV>
          <wp:extent cx="987425" cy="664210"/>
          <wp:effectExtent l="0" t="0" r="3175" b="2540"/>
          <wp:wrapSquare wrapText="bothSides"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664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32D62E02" wp14:editId="18875FFB">
          <wp:simplePos x="0" y="0"/>
          <wp:positionH relativeFrom="margin">
            <wp:posOffset>6145975</wp:posOffset>
          </wp:positionH>
          <wp:positionV relativeFrom="margin">
            <wp:posOffset>-572894</wp:posOffset>
          </wp:positionV>
          <wp:extent cx="713105" cy="615950"/>
          <wp:effectExtent l="0" t="0" r="0" b="0"/>
          <wp:wrapSquare wrapText="bothSides"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05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B94212A" wp14:editId="5D83B61E">
          <wp:simplePos x="0" y="0"/>
          <wp:positionH relativeFrom="margin">
            <wp:posOffset>779780</wp:posOffset>
          </wp:positionH>
          <wp:positionV relativeFrom="page">
            <wp:posOffset>47501</wp:posOffset>
          </wp:positionV>
          <wp:extent cx="847725" cy="713105"/>
          <wp:effectExtent l="0" t="0" r="9525" b="0"/>
          <wp:wrapSquare wrapText="bothSides"/>
          <wp:docPr id="32" name="Imag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713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5E671878" wp14:editId="3CA5D29D">
          <wp:simplePos x="0" y="0"/>
          <wp:positionH relativeFrom="margin">
            <wp:posOffset>1816924</wp:posOffset>
          </wp:positionH>
          <wp:positionV relativeFrom="margin">
            <wp:posOffset>-558140</wp:posOffset>
          </wp:positionV>
          <wp:extent cx="762000" cy="640080"/>
          <wp:effectExtent l="0" t="0" r="0" b="7620"/>
          <wp:wrapSquare wrapText="bothSides"/>
          <wp:docPr id="33" name="Imag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640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592B5EC0" wp14:editId="4BB71860">
          <wp:simplePos x="0" y="0"/>
          <wp:positionH relativeFrom="margin">
            <wp:posOffset>-273133</wp:posOffset>
          </wp:positionH>
          <wp:positionV relativeFrom="margin">
            <wp:posOffset>-534389</wp:posOffset>
          </wp:positionV>
          <wp:extent cx="841375" cy="633730"/>
          <wp:effectExtent l="0" t="0" r="0" b="0"/>
          <wp:wrapSquare wrapText="bothSides"/>
          <wp:docPr id="34" name="Imag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633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10D9E"/>
    <w:multiLevelType w:val="hybridMultilevel"/>
    <w:tmpl w:val="5F28DC74"/>
    <w:lvl w:ilvl="0" w:tplc="AFD285C6">
      <w:start w:val="1"/>
      <w:numFmt w:val="bullet"/>
      <w:lvlText w:val=""/>
      <w:lvlJc w:val="left"/>
      <w:pPr>
        <w:ind w:left="288" w:hanging="288"/>
      </w:pPr>
      <w:rPr>
        <w:rFonts w:ascii="Wingdings" w:hAnsi="Wingdings" w:hint="default"/>
        <w:color w:val="00B050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DD1C4F"/>
    <w:multiLevelType w:val="hybridMultilevel"/>
    <w:tmpl w:val="0ACECFB4"/>
    <w:lvl w:ilvl="0" w:tplc="200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0B030E"/>
    <w:multiLevelType w:val="hybridMultilevel"/>
    <w:tmpl w:val="CB446B44"/>
    <w:lvl w:ilvl="0" w:tplc="89DAFD5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CC5230"/>
    <w:multiLevelType w:val="hybridMultilevel"/>
    <w:tmpl w:val="71C06BF2"/>
    <w:lvl w:ilvl="0" w:tplc="3B767CF2">
      <w:start w:val="1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2D79D4"/>
    <w:multiLevelType w:val="hybridMultilevel"/>
    <w:tmpl w:val="DC148D44"/>
    <w:lvl w:ilvl="0" w:tplc="C47E9C76">
      <w:start w:val="1"/>
      <w:numFmt w:val="bullet"/>
      <w:lvlText w:val=""/>
      <w:lvlJc w:val="left"/>
      <w:pPr>
        <w:ind w:left="360" w:firstLine="0"/>
      </w:pPr>
      <w:rPr>
        <w:rFonts w:ascii="Wingdings" w:hAnsi="Wingdings" w:hint="default"/>
        <w:color w:val="00B050"/>
      </w:rPr>
    </w:lvl>
    <w:lvl w:ilvl="1" w:tplc="1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75B515A"/>
    <w:multiLevelType w:val="hybridMultilevel"/>
    <w:tmpl w:val="ED22EF9C"/>
    <w:lvl w:ilvl="0" w:tplc="D06EC134">
      <w:start w:val="1"/>
      <w:numFmt w:val="bullet"/>
      <w:lvlText w:val="-"/>
      <w:lvlJc w:val="left"/>
      <w:pPr>
        <w:ind w:left="1004" w:hanging="360"/>
      </w:pPr>
      <w:rPr>
        <w:rFonts w:ascii="Traditional Arabic" w:eastAsia="Times New Roman" w:hAnsi="Traditional Arabic" w:cs="Traditional Arabic" w:hint="default"/>
        <w:b w:val="0"/>
        <w:bCs/>
      </w:rPr>
    </w:lvl>
    <w:lvl w:ilvl="1" w:tplc="100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39CA3B30"/>
    <w:multiLevelType w:val="hybridMultilevel"/>
    <w:tmpl w:val="AA10C500"/>
    <w:lvl w:ilvl="0" w:tplc="3B767CF2">
      <w:start w:val="1"/>
      <w:numFmt w:val="bullet"/>
      <w:lvlText w:val="-"/>
      <w:lvlJc w:val="left"/>
      <w:pPr>
        <w:ind w:left="1004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47345F2F"/>
    <w:multiLevelType w:val="hybridMultilevel"/>
    <w:tmpl w:val="C24C612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6908FE"/>
    <w:multiLevelType w:val="hybridMultilevel"/>
    <w:tmpl w:val="31B43172"/>
    <w:lvl w:ilvl="0" w:tplc="BEA4130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  <w:bCs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37523C"/>
    <w:multiLevelType w:val="hybridMultilevel"/>
    <w:tmpl w:val="267A6508"/>
    <w:lvl w:ilvl="0" w:tplc="78666BD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 w:val="0"/>
        <w:bCs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47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4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1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8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5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3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0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740" w:hanging="360"/>
      </w:pPr>
      <w:rPr>
        <w:rFonts w:ascii="Wingdings" w:hAnsi="Wingdings" w:hint="default"/>
      </w:rPr>
    </w:lvl>
  </w:abstractNum>
  <w:abstractNum w:abstractNumId="10" w15:restartNumberingAfterBreak="0">
    <w:nsid w:val="76503B13"/>
    <w:multiLevelType w:val="hybridMultilevel"/>
    <w:tmpl w:val="C8864FF6"/>
    <w:lvl w:ilvl="0" w:tplc="200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b/>
        <w:bCs w:val="0"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1" w15:restartNumberingAfterBreak="0">
    <w:nsid w:val="783F51EA"/>
    <w:multiLevelType w:val="hybridMultilevel"/>
    <w:tmpl w:val="36248E34"/>
    <w:lvl w:ilvl="0" w:tplc="5FC0AA2E"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C43727"/>
    <w:multiLevelType w:val="hybridMultilevel"/>
    <w:tmpl w:val="978070C8"/>
    <w:lvl w:ilvl="0" w:tplc="3E5CD7B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auto"/>
        <w:sz w:val="16"/>
        <w:szCs w:val="16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5"/>
  </w:num>
  <w:num w:numId="5">
    <w:abstractNumId w:val="3"/>
  </w:num>
  <w:num w:numId="6">
    <w:abstractNumId w:val="7"/>
  </w:num>
  <w:num w:numId="7">
    <w:abstractNumId w:val="10"/>
  </w:num>
  <w:num w:numId="8">
    <w:abstractNumId w:val="0"/>
  </w:num>
  <w:num w:numId="9">
    <w:abstractNumId w:val="11"/>
  </w:num>
  <w:num w:numId="10">
    <w:abstractNumId w:val="8"/>
  </w:num>
  <w:num w:numId="11">
    <w:abstractNumId w:val="1"/>
  </w:num>
  <w:num w:numId="12">
    <w:abstractNumId w:val="12"/>
  </w:num>
  <w:num w:numId="13">
    <w:abstractNumId w:val="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82B"/>
    <w:rsid w:val="00010351"/>
    <w:rsid w:val="00010BE8"/>
    <w:rsid w:val="00013AF5"/>
    <w:rsid w:val="0002009C"/>
    <w:rsid w:val="00021DF0"/>
    <w:rsid w:val="0002357A"/>
    <w:rsid w:val="00026CD6"/>
    <w:rsid w:val="00030243"/>
    <w:rsid w:val="00030701"/>
    <w:rsid w:val="00031589"/>
    <w:rsid w:val="0003737C"/>
    <w:rsid w:val="00044D7A"/>
    <w:rsid w:val="0004674F"/>
    <w:rsid w:val="0004679C"/>
    <w:rsid w:val="00053C3F"/>
    <w:rsid w:val="00054DED"/>
    <w:rsid w:val="00064718"/>
    <w:rsid w:val="00064CC3"/>
    <w:rsid w:val="00075220"/>
    <w:rsid w:val="000838B7"/>
    <w:rsid w:val="00086F58"/>
    <w:rsid w:val="0008716E"/>
    <w:rsid w:val="000955A9"/>
    <w:rsid w:val="000964BB"/>
    <w:rsid w:val="000C0DFE"/>
    <w:rsid w:val="000D3393"/>
    <w:rsid w:val="000D7C7E"/>
    <w:rsid w:val="000E6F7F"/>
    <w:rsid w:val="000F14B4"/>
    <w:rsid w:val="000F19A5"/>
    <w:rsid w:val="000F3F13"/>
    <w:rsid w:val="000F5842"/>
    <w:rsid w:val="000F6DA2"/>
    <w:rsid w:val="00101CD6"/>
    <w:rsid w:val="00104420"/>
    <w:rsid w:val="00105AE7"/>
    <w:rsid w:val="001062FC"/>
    <w:rsid w:val="00116370"/>
    <w:rsid w:val="00120778"/>
    <w:rsid w:val="0012243C"/>
    <w:rsid w:val="00125107"/>
    <w:rsid w:val="00125DB8"/>
    <w:rsid w:val="00131E79"/>
    <w:rsid w:val="00133EDF"/>
    <w:rsid w:val="00143F17"/>
    <w:rsid w:val="0014561D"/>
    <w:rsid w:val="00147E4B"/>
    <w:rsid w:val="0015089D"/>
    <w:rsid w:val="00162F48"/>
    <w:rsid w:val="00164423"/>
    <w:rsid w:val="00164944"/>
    <w:rsid w:val="00165C47"/>
    <w:rsid w:val="00167C42"/>
    <w:rsid w:val="001733E3"/>
    <w:rsid w:val="001743CC"/>
    <w:rsid w:val="001852AF"/>
    <w:rsid w:val="001878F4"/>
    <w:rsid w:val="001A4BC1"/>
    <w:rsid w:val="001A4D64"/>
    <w:rsid w:val="001B130A"/>
    <w:rsid w:val="001B48CE"/>
    <w:rsid w:val="001B500F"/>
    <w:rsid w:val="001B7963"/>
    <w:rsid w:val="001C0B25"/>
    <w:rsid w:val="001C7142"/>
    <w:rsid w:val="001D2114"/>
    <w:rsid w:val="001D447F"/>
    <w:rsid w:val="001E3606"/>
    <w:rsid w:val="001E7A7D"/>
    <w:rsid w:val="001E7DCA"/>
    <w:rsid w:val="001F61B8"/>
    <w:rsid w:val="00201677"/>
    <w:rsid w:val="00202CB8"/>
    <w:rsid w:val="00203300"/>
    <w:rsid w:val="00204FEF"/>
    <w:rsid w:val="00205155"/>
    <w:rsid w:val="00225178"/>
    <w:rsid w:val="002341CF"/>
    <w:rsid w:val="00236CEA"/>
    <w:rsid w:val="00246915"/>
    <w:rsid w:val="002477AD"/>
    <w:rsid w:val="00254D41"/>
    <w:rsid w:val="002607D6"/>
    <w:rsid w:val="00264A6F"/>
    <w:rsid w:val="00273960"/>
    <w:rsid w:val="002760DD"/>
    <w:rsid w:val="00282E13"/>
    <w:rsid w:val="00291B06"/>
    <w:rsid w:val="00293D1A"/>
    <w:rsid w:val="00295C26"/>
    <w:rsid w:val="002A0992"/>
    <w:rsid w:val="002A3049"/>
    <w:rsid w:val="002A6BB0"/>
    <w:rsid w:val="002A7B16"/>
    <w:rsid w:val="002B31DA"/>
    <w:rsid w:val="002B532A"/>
    <w:rsid w:val="002C1ED4"/>
    <w:rsid w:val="002C3CE3"/>
    <w:rsid w:val="002D1CAD"/>
    <w:rsid w:val="002D3E33"/>
    <w:rsid w:val="002D633A"/>
    <w:rsid w:val="002F3EB0"/>
    <w:rsid w:val="002F5D36"/>
    <w:rsid w:val="002F636F"/>
    <w:rsid w:val="00302496"/>
    <w:rsid w:val="003063A4"/>
    <w:rsid w:val="00307D7A"/>
    <w:rsid w:val="003107B6"/>
    <w:rsid w:val="00310A38"/>
    <w:rsid w:val="00311D57"/>
    <w:rsid w:val="00317607"/>
    <w:rsid w:val="0032070B"/>
    <w:rsid w:val="00321F88"/>
    <w:rsid w:val="00326C9B"/>
    <w:rsid w:val="003302E6"/>
    <w:rsid w:val="003335C9"/>
    <w:rsid w:val="00333A65"/>
    <w:rsid w:val="00344F29"/>
    <w:rsid w:val="003474AE"/>
    <w:rsid w:val="00354EA6"/>
    <w:rsid w:val="00363DB2"/>
    <w:rsid w:val="0036760E"/>
    <w:rsid w:val="00367E87"/>
    <w:rsid w:val="00373504"/>
    <w:rsid w:val="00376EC0"/>
    <w:rsid w:val="00377571"/>
    <w:rsid w:val="00391109"/>
    <w:rsid w:val="003A1860"/>
    <w:rsid w:val="003A6B0F"/>
    <w:rsid w:val="003B109F"/>
    <w:rsid w:val="003C2A25"/>
    <w:rsid w:val="003D4111"/>
    <w:rsid w:val="003E2478"/>
    <w:rsid w:val="003E29FF"/>
    <w:rsid w:val="003E4350"/>
    <w:rsid w:val="003F1E6F"/>
    <w:rsid w:val="00411A7C"/>
    <w:rsid w:val="00412CF4"/>
    <w:rsid w:val="00413CAD"/>
    <w:rsid w:val="00415CEC"/>
    <w:rsid w:val="0042589A"/>
    <w:rsid w:val="00427000"/>
    <w:rsid w:val="0043156C"/>
    <w:rsid w:val="004331E0"/>
    <w:rsid w:val="004355A2"/>
    <w:rsid w:val="00435B48"/>
    <w:rsid w:val="00441EBB"/>
    <w:rsid w:val="004443A6"/>
    <w:rsid w:val="00446312"/>
    <w:rsid w:val="00447287"/>
    <w:rsid w:val="004664D9"/>
    <w:rsid w:val="00466DBA"/>
    <w:rsid w:val="004720E8"/>
    <w:rsid w:val="00474BE2"/>
    <w:rsid w:val="0048228D"/>
    <w:rsid w:val="0049040A"/>
    <w:rsid w:val="00496E74"/>
    <w:rsid w:val="004A29B9"/>
    <w:rsid w:val="004A52F8"/>
    <w:rsid w:val="004C5E8C"/>
    <w:rsid w:val="004E5F5C"/>
    <w:rsid w:val="004F2F2C"/>
    <w:rsid w:val="004F31DE"/>
    <w:rsid w:val="004F3682"/>
    <w:rsid w:val="005039A2"/>
    <w:rsid w:val="005061DB"/>
    <w:rsid w:val="005108E2"/>
    <w:rsid w:val="00511B8E"/>
    <w:rsid w:val="005246C8"/>
    <w:rsid w:val="00536163"/>
    <w:rsid w:val="00536192"/>
    <w:rsid w:val="00543E28"/>
    <w:rsid w:val="00545ECC"/>
    <w:rsid w:val="005507F6"/>
    <w:rsid w:val="00552480"/>
    <w:rsid w:val="005610D8"/>
    <w:rsid w:val="00561EE1"/>
    <w:rsid w:val="0056216C"/>
    <w:rsid w:val="00563ADF"/>
    <w:rsid w:val="0056759B"/>
    <w:rsid w:val="0057257E"/>
    <w:rsid w:val="00573096"/>
    <w:rsid w:val="00581D05"/>
    <w:rsid w:val="00583F89"/>
    <w:rsid w:val="00586F1D"/>
    <w:rsid w:val="005909FD"/>
    <w:rsid w:val="0059175B"/>
    <w:rsid w:val="00597E79"/>
    <w:rsid w:val="005A3910"/>
    <w:rsid w:val="005B0776"/>
    <w:rsid w:val="005B3128"/>
    <w:rsid w:val="005C512D"/>
    <w:rsid w:val="005D5AA7"/>
    <w:rsid w:val="005E27B1"/>
    <w:rsid w:val="005E4B40"/>
    <w:rsid w:val="005E509B"/>
    <w:rsid w:val="005E560F"/>
    <w:rsid w:val="005F39D6"/>
    <w:rsid w:val="005F6D3D"/>
    <w:rsid w:val="005F7523"/>
    <w:rsid w:val="00603315"/>
    <w:rsid w:val="00611166"/>
    <w:rsid w:val="006132B4"/>
    <w:rsid w:val="00613F30"/>
    <w:rsid w:val="00622CAB"/>
    <w:rsid w:val="006236BC"/>
    <w:rsid w:val="00626B65"/>
    <w:rsid w:val="0063528F"/>
    <w:rsid w:val="00641AC9"/>
    <w:rsid w:val="006429A4"/>
    <w:rsid w:val="00643535"/>
    <w:rsid w:val="00661B04"/>
    <w:rsid w:val="00663D55"/>
    <w:rsid w:val="0066621B"/>
    <w:rsid w:val="00670B45"/>
    <w:rsid w:val="006805D1"/>
    <w:rsid w:val="006819A1"/>
    <w:rsid w:val="006829D9"/>
    <w:rsid w:val="00686741"/>
    <w:rsid w:val="006877D3"/>
    <w:rsid w:val="006A5AEC"/>
    <w:rsid w:val="006B4702"/>
    <w:rsid w:val="006C719A"/>
    <w:rsid w:val="006D5E78"/>
    <w:rsid w:val="006E5CC9"/>
    <w:rsid w:val="006E6E8A"/>
    <w:rsid w:val="006F1A7B"/>
    <w:rsid w:val="006F3047"/>
    <w:rsid w:val="006F3A59"/>
    <w:rsid w:val="00701E42"/>
    <w:rsid w:val="007124A2"/>
    <w:rsid w:val="007133CC"/>
    <w:rsid w:val="0072014F"/>
    <w:rsid w:val="007246FE"/>
    <w:rsid w:val="00726D9E"/>
    <w:rsid w:val="00735C78"/>
    <w:rsid w:val="00736394"/>
    <w:rsid w:val="007454AF"/>
    <w:rsid w:val="00751A97"/>
    <w:rsid w:val="00752F86"/>
    <w:rsid w:val="0075667D"/>
    <w:rsid w:val="0076143A"/>
    <w:rsid w:val="00764F92"/>
    <w:rsid w:val="00764FE7"/>
    <w:rsid w:val="007709CB"/>
    <w:rsid w:val="007752B4"/>
    <w:rsid w:val="007755BE"/>
    <w:rsid w:val="007764C9"/>
    <w:rsid w:val="00785956"/>
    <w:rsid w:val="007943A6"/>
    <w:rsid w:val="00794A70"/>
    <w:rsid w:val="007B5551"/>
    <w:rsid w:val="007C3576"/>
    <w:rsid w:val="007C441B"/>
    <w:rsid w:val="007D45EE"/>
    <w:rsid w:val="007D4920"/>
    <w:rsid w:val="007D4998"/>
    <w:rsid w:val="007E5D02"/>
    <w:rsid w:val="007F712D"/>
    <w:rsid w:val="00802AD6"/>
    <w:rsid w:val="008048F8"/>
    <w:rsid w:val="008076FB"/>
    <w:rsid w:val="008105AC"/>
    <w:rsid w:val="0082448E"/>
    <w:rsid w:val="0083407C"/>
    <w:rsid w:val="00837ABE"/>
    <w:rsid w:val="0084460F"/>
    <w:rsid w:val="00844792"/>
    <w:rsid w:val="00845585"/>
    <w:rsid w:val="00847274"/>
    <w:rsid w:val="00847416"/>
    <w:rsid w:val="00850CB9"/>
    <w:rsid w:val="008659AE"/>
    <w:rsid w:val="00865E2F"/>
    <w:rsid w:val="00870A30"/>
    <w:rsid w:val="008772C3"/>
    <w:rsid w:val="00881AC1"/>
    <w:rsid w:val="00890659"/>
    <w:rsid w:val="00895B8C"/>
    <w:rsid w:val="00897374"/>
    <w:rsid w:val="008A2868"/>
    <w:rsid w:val="008A29FB"/>
    <w:rsid w:val="008A67F9"/>
    <w:rsid w:val="008A7232"/>
    <w:rsid w:val="008B2090"/>
    <w:rsid w:val="008C129E"/>
    <w:rsid w:val="008D564B"/>
    <w:rsid w:val="008D707B"/>
    <w:rsid w:val="008E12F7"/>
    <w:rsid w:val="008F49F5"/>
    <w:rsid w:val="008F70AE"/>
    <w:rsid w:val="00906A5D"/>
    <w:rsid w:val="0090742B"/>
    <w:rsid w:val="009160E3"/>
    <w:rsid w:val="0092277A"/>
    <w:rsid w:val="00927B28"/>
    <w:rsid w:val="00943478"/>
    <w:rsid w:val="0095267A"/>
    <w:rsid w:val="00953021"/>
    <w:rsid w:val="00954BC4"/>
    <w:rsid w:val="00963BE1"/>
    <w:rsid w:val="0096553D"/>
    <w:rsid w:val="0097196A"/>
    <w:rsid w:val="009813DF"/>
    <w:rsid w:val="009843D2"/>
    <w:rsid w:val="009929B1"/>
    <w:rsid w:val="00992A54"/>
    <w:rsid w:val="00993147"/>
    <w:rsid w:val="009A1BB0"/>
    <w:rsid w:val="009B2075"/>
    <w:rsid w:val="009B6BCD"/>
    <w:rsid w:val="009C1D20"/>
    <w:rsid w:val="009C632F"/>
    <w:rsid w:val="009C6D6D"/>
    <w:rsid w:val="009D2F5E"/>
    <w:rsid w:val="009E1FE2"/>
    <w:rsid w:val="009E7B21"/>
    <w:rsid w:val="009F7EBB"/>
    <w:rsid w:val="00A16E93"/>
    <w:rsid w:val="00A17478"/>
    <w:rsid w:val="00A25EF0"/>
    <w:rsid w:val="00A260F2"/>
    <w:rsid w:val="00A269A5"/>
    <w:rsid w:val="00A27C24"/>
    <w:rsid w:val="00A324EA"/>
    <w:rsid w:val="00A374E6"/>
    <w:rsid w:val="00A44780"/>
    <w:rsid w:val="00A479AC"/>
    <w:rsid w:val="00A50D5A"/>
    <w:rsid w:val="00A562C0"/>
    <w:rsid w:val="00A611BE"/>
    <w:rsid w:val="00A61B1D"/>
    <w:rsid w:val="00A65B9A"/>
    <w:rsid w:val="00A720B2"/>
    <w:rsid w:val="00A81953"/>
    <w:rsid w:val="00A84351"/>
    <w:rsid w:val="00A8693D"/>
    <w:rsid w:val="00A939A5"/>
    <w:rsid w:val="00A94EE1"/>
    <w:rsid w:val="00A950ED"/>
    <w:rsid w:val="00A97918"/>
    <w:rsid w:val="00AA0857"/>
    <w:rsid w:val="00AA52D2"/>
    <w:rsid w:val="00AC36F7"/>
    <w:rsid w:val="00AC7F48"/>
    <w:rsid w:val="00AD16F2"/>
    <w:rsid w:val="00AD5560"/>
    <w:rsid w:val="00AD6B96"/>
    <w:rsid w:val="00AE482B"/>
    <w:rsid w:val="00AF1666"/>
    <w:rsid w:val="00AF74A0"/>
    <w:rsid w:val="00B06E19"/>
    <w:rsid w:val="00B07FAA"/>
    <w:rsid w:val="00B1545E"/>
    <w:rsid w:val="00B23D93"/>
    <w:rsid w:val="00B30CDF"/>
    <w:rsid w:val="00B31B34"/>
    <w:rsid w:val="00B33E08"/>
    <w:rsid w:val="00B3656A"/>
    <w:rsid w:val="00B5085A"/>
    <w:rsid w:val="00B55F91"/>
    <w:rsid w:val="00B6057A"/>
    <w:rsid w:val="00B63899"/>
    <w:rsid w:val="00B642CE"/>
    <w:rsid w:val="00B6711D"/>
    <w:rsid w:val="00B70B0E"/>
    <w:rsid w:val="00B73828"/>
    <w:rsid w:val="00B81C48"/>
    <w:rsid w:val="00B82E15"/>
    <w:rsid w:val="00B90DED"/>
    <w:rsid w:val="00B96AD8"/>
    <w:rsid w:val="00B97A12"/>
    <w:rsid w:val="00BA6FC5"/>
    <w:rsid w:val="00BB0D3C"/>
    <w:rsid w:val="00BC243F"/>
    <w:rsid w:val="00BE3EE7"/>
    <w:rsid w:val="00BF0D41"/>
    <w:rsid w:val="00BF0E6D"/>
    <w:rsid w:val="00BF40B8"/>
    <w:rsid w:val="00BF56F0"/>
    <w:rsid w:val="00C0001C"/>
    <w:rsid w:val="00C0025E"/>
    <w:rsid w:val="00C006AB"/>
    <w:rsid w:val="00C07C15"/>
    <w:rsid w:val="00C12CD7"/>
    <w:rsid w:val="00C14514"/>
    <w:rsid w:val="00C215B5"/>
    <w:rsid w:val="00C21BEC"/>
    <w:rsid w:val="00C2741E"/>
    <w:rsid w:val="00C27EDC"/>
    <w:rsid w:val="00C30D34"/>
    <w:rsid w:val="00C31BB7"/>
    <w:rsid w:val="00C31DF5"/>
    <w:rsid w:val="00C3674B"/>
    <w:rsid w:val="00C47EF8"/>
    <w:rsid w:val="00C5390E"/>
    <w:rsid w:val="00C56D52"/>
    <w:rsid w:val="00C57776"/>
    <w:rsid w:val="00C65548"/>
    <w:rsid w:val="00C672B7"/>
    <w:rsid w:val="00C83CBD"/>
    <w:rsid w:val="00C8463F"/>
    <w:rsid w:val="00C85FF7"/>
    <w:rsid w:val="00C931D8"/>
    <w:rsid w:val="00C96116"/>
    <w:rsid w:val="00C973A2"/>
    <w:rsid w:val="00CA043E"/>
    <w:rsid w:val="00CA2CDE"/>
    <w:rsid w:val="00CA6EBB"/>
    <w:rsid w:val="00CC14A7"/>
    <w:rsid w:val="00CC5AAE"/>
    <w:rsid w:val="00CC6354"/>
    <w:rsid w:val="00CC6D33"/>
    <w:rsid w:val="00CE0390"/>
    <w:rsid w:val="00CE63FB"/>
    <w:rsid w:val="00CF3B5A"/>
    <w:rsid w:val="00D00B70"/>
    <w:rsid w:val="00D02D13"/>
    <w:rsid w:val="00D034C0"/>
    <w:rsid w:val="00D10EBF"/>
    <w:rsid w:val="00D14E39"/>
    <w:rsid w:val="00D1615A"/>
    <w:rsid w:val="00D163FC"/>
    <w:rsid w:val="00D1664A"/>
    <w:rsid w:val="00D3106A"/>
    <w:rsid w:val="00D4122C"/>
    <w:rsid w:val="00D41F7C"/>
    <w:rsid w:val="00D44224"/>
    <w:rsid w:val="00D471FE"/>
    <w:rsid w:val="00D63CC6"/>
    <w:rsid w:val="00D72523"/>
    <w:rsid w:val="00D73128"/>
    <w:rsid w:val="00D81EDD"/>
    <w:rsid w:val="00D825A6"/>
    <w:rsid w:val="00D868AB"/>
    <w:rsid w:val="00D92206"/>
    <w:rsid w:val="00D952A5"/>
    <w:rsid w:val="00D96ADC"/>
    <w:rsid w:val="00DA0E3F"/>
    <w:rsid w:val="00DA4D39"/>
    <w:rsid w:val="00DB1429"/>
    <w:rsid w:val="00DB3610"/>
    <w:rsid w:val="00DC477C"/>
    <w:rsid w:val="00DC7FE7"/>
    <w:rsid w:val="00DD1D28"/>
    <w:rsid w:val="00DD3109"/>
    <w:rsid w:val="00DD5395"/>
    <w:rsid w:val="00DD572C"/>
    <w:rsid w:val="00DD72AE"/>
    <w:rsid w:val="00DD7B6C"/>
    <w:rsid w:val="00DE2F47"/>
    <w:rsid w:val="00DE7F8C"/>
    <w:rsid w:val="00DF1738"/>
    <w:rsid w:val="00E0418F"/>
    <w:rsid w:val="00E047ED"/>
    <w:rsid w:val="00E10175"/>
    <w:rsid w:val="00E2298E"/>
    <w:rsid w:val="00E26120"/>
    <w:rsid w:val="00E31CBD"/>
    <w:rsid w:val="00E32C88"/>
    <w:rsid w:val="00E33465"/>
    <w:rsid w:val="00E422FB"/>
    <w:rsid w:val="00E56A81"/>
    <w:rsid w:val="00E62821"/>
    <w:rsid w:val="00E71419"/>
    <w:rsid w:val="00E7361B"/>
    <w:rsid w:val="00E8175F"/>
    <w:rsid w:val="00E81F50"/>
    <w:rsid w:val="00E85B30"/>
    <w:rsid w:val="00E90795"/>
    <w:rsid w:val="00E95074"/>
    <w:rsid w:val="00EA16CF"/>
    <w:rsid w:val="00EA2280"/>
    <w:rsid w:val="00EA4392"/>
    <w:rsid w:val="00EB02EF"/>
    <w:rsid w:val="00EB6AD0"/>
    <w:rsid w:val="00EC0677"/>
    <w:rsid w:val="00EC0AE0"/>
    <w:rsid w:val="00EC3DFD"/>
    <w:rsid w:val="00ED04DA"/>
    <w:rsid w:val="00ED12EB"/>
    <w:rsid w:val="00EE29C6"/>
    <w:rsid w:val="00EE3FF8"/>
    <w:rsid w:val="00EF3789"/>
    <w:rsid w:val="00EF6737"/>
    <w:rsid w:val="00F02B1A"/>
    <w:rsid w:val="00F046FF"/>
    <w:rsid w:val="00F05625"/>
    <w:rsid w:val="00F05ED8"/>
    <w:rsid w:val="00F11C2A"/>
    <w:rsid w:val="00F15704"/>
    <w:rsid w:val="00F16E0F"/>
    <w:rsid w:val="00F31CA7"/>
    <w:rsid w:val="00F5383D"/>
    <w:rsid w:val="00F61B1B"/>
    <w:rsid w:val="00F87A24"/>
    <w:rsid w:val="00F91C60"/>
    <w:rsid w:val="00F97829"/>
    <w:rsid w:val="00F97838"/>
    <w:rsid w:val="00FA6CEC"/>
    <w:rsid w:val="00FB35CA"/>
    <w:rsid w:val="00FB562C"/>
    <w:rsid w:val="00FC0A41"/>
    <w:rsid w:val="00FC1F19"/>
    <w:rsid w:val="00FC2705"/>
    <w:rsid w:val="00FC6A8C"/>
    <w:rsid w:val="00FD52ED"/>
    <w:rsid w:val="00FE0B2A"/>
    <w:rsid w:val="00FE4690"/>
    <w:rsid w:val="00FF2B1E"/>
    <w:rsid w:val="00FF317E"/>
    <w:rsid w:val="00FF4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1D4A3B"/>
  <w15:chartTrackingRefBased/>
  <w15:docId w15:val="{53960CCC-BB69-48D1-BE71-D4E1E8D23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478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3106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4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482B"/>
  </w:style>
  <w:style w:type="paragraph" w:styleId="Footer">
    <w:name w:val="footer"/>
    <w:basedOn w:val="Normal"/>
    <w:link w:val="FooterChar"/>
    <w:uiPriority w:val="99"/>
    <w:unhideWhenUsed/>
    <w:rsid w:val="00AE4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482B"/>
  </w:style>
  <w:style w:type="paragraph" w:styleId="ListParagraph">
    <w:name w:val="List Paragraph"/>
    <w:basedOn w:val="Normal"/>
    <w:uiPriority w:val="34"/>
    <w:qFormat/>
    <w:rsid w:val="00622CAB"/>
    <w:pPr>
      <w:ind w:left="720"/>
      <w:contextualSpacing/>
    </w:pPr>
  </w:style>
  <w:style w:type="table" w:styleId="TableGrid">
    <w:name w:val="Table Grid"/>
    <w:basedOn w:val="TableNormal"/>
    <w:uiPriority w:val="39"/>
    <w:rsid w:val="00622C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E29C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0E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E3F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D3106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5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26" Type="http://schemas.microsoft.com/office/2007/relationships/hdphoto" Target="media/hdphoto10.wdp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microsoft.com/office/2007/relationships/hdphoto" Target="media/hdphoto9.wdp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microsoft.com/office/2007/relationships/hdphoto" Target="media/hdphoto11.wdp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image" Target="media/image11.pn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1.png"/><Relationship Id="rId7" Type="http://schemas.openxmlformats.org/officeDocument/2006/relationships/image" Target="media/image25.png"/><Relationship Id="rId2" Type="http://schemas.openxmlformats.org/officeDocument/2006/relationships/image" Target="media/image20.png"/><Relationship Id="rId1" Type="http://schemas.openxmlformats.org/officeDocument/2006/relationships/image" Target="media/image19.png"/><Relationship Id="rId6" Type="http://schemas.openxmlformats.org/officeDocument/2006/relationships/image" Target="media/image24.png"/><Relationship Id="rId5" Type="http://schemas.openxmlformats.org/officeDocument/2006/relationships/image" Target="media/image23.png"/><Relationship Id="rId4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7" Type="http://schemas.openxmlformats.org/officeDocument/2006/relationships/image" Target="media/image18.png"/><Relationship Id="rId2" Type="http://schemas.openxmlformats.org/officeDocument/2006/relationships/image" Target="media/image13.png"/><Relationship Id="rId1" Type="http://schemas.openxmlformats.org/officeDocument/2006/relationships/image" Target="media/image12.png"/><Relationship Id="rId6" Type="http://schemas.openxmlformats.org/officeDocument/2006/relationships/image" Target="media/image17.png"/><Relationship Id="rId5" Type="http://schemas.openxmlformats.org/officeDocument/2006/relationships/image" Target="media/image16.png"/><Relationship Id="rId4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1733</TotalTime>
  <Pages>7</Pages>
  <Words>1754</Words>
  <Characters>9998</Characters>
  <Application>Microsoft Office Word</Application>
  <DocSecurity>0</DocSecurity>
  <Lines>83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Med-PC</dc:creator>
  <cp:keywords/>
  <dc:description/>
  <cp:lastModifiedBy>Med-PC</cp:lastModifiedBy>
  <cp:revision>64</cp:revision>
  <cp:lastPrinted>2021-01-16T21:40:00Z</cp:lastPrinted>
  <dcterms:created xsi:type="dcterms:W3CDTF">2021-03-13T12:45:00Z</dcterms:created>
  <dcterms:modified xsi:type="dcterms:W3CDTF">2023-08-16T14:47:00Z</dcterms:modified>
</cp:coreProperties>
</file>