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4D4D85E3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E453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لهرمون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662A6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54C5D84B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662A6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662A6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الخلايا المفرزة للهرمونات البنكرياسية</w:t>
            </w:r>
            <w:r w:rsidR="0096444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</w:t>
            </w:r>
            <w:r w:rsidR="00A324E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411A7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64191498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هرمون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37710385" w14:textId="1486B9D3" w:rsidR="001012E9" w:rsidRPr="001012E9" w:rsidRDefault="001012E9" w:rsidP="001012E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662A6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يتعرف على الخلايا المفرزة للهرمونات البنكرياسية.</w:t>
            </w:r>
          </w:p>
          <w:p w14:paraId="64540BD7" w14:textId="05A0E814" w:rsidR="00581D05" w:rsidRPr="001012E9" w:rsidRDefault="00581D05" w:rsidP="00A324E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3CA393E" w14:textId="77777777" w:rsidR="00662A65" w:rsidRPr="00662A65" w:rsidRDefault="00662A65" w:rsidP="00662A6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يفرز الأنسولين من قبل الخلايا 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β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التي تتواجد بالمنطقة المركزية لجزر لانجرهانس بينما تفرز الخلايا 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α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المحيطية هرمون الغلوكاغون. </w:t>
            </w:r>
          </w:p>
          <w:p w14:paraId="7867D293" w14:textId="2F535E24" w:rsidR="00581D05" w:rsidRPr="00662A65" w:rsidRDefault="00662A65" w:rsidP="00662A6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تعتبر الخلايا 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β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الخلايا 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α</w:t>
            </w:r>
            <w:r w:rsidRPr="00662A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في الوقت نفسه، مستقبل حساس لتغيرات الثابت الكيميائي (الغلوكوز) بالنسبة للقيمة المعلومة (المرجعية)، و مولدة للاستجابة المتكيفة. 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43946CF9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008A8572" w:rsidR="00662A65" w:rsidRPr="007B5551" w:rsidRDefault="00662A65" w:rsidP="00662A65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3DBC9076" w:rsidR="00FD5210" w:rsidRPr="00FD5210" w:rsidRDefault="00662A65" w:rsidP="00662A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2A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يساهم هرمون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الأنسولين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الغلوكاغون اللذان تفرزهما خلايا البنكرياس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في تنظيم نسبة السكر في الدم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01E47E5E" w:rsidR="00D00B70" w:rsidRPr="001012E9" w:rsidRDefault="00D00B70" w:rsidP="00662A6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662A65" w:rsidRPr="00662A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ماهي الخلايا المفرزة للهرمونات البنكرياسية؟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6BF147FD" w:rsidR="00D00B70" w:rsidRPr="001012E9" w:rsidRDefault="001F1D89" w:rsidP="001012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662A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التعرف على الخلايا المفرزة للهرمونات البنكرياسية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798701B" w14:textId="1FD89A69" w:rsidR="001012E9" w:rsidRPr="001012E9" w:rsidRDefault="001012E9" w:rsidP="00662A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662A65" w:rsidRPr="00662A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الوثيقتان 2 و 3 ص 39</w:t>
            </w:r>
          </w:p>
          <w:p w14:paraId="78C2AF82" w14:textId="77777777" w:rsidR="00662A65" w:rsidRPr="00662A65" w:rsidRDefault="00662A65" w:rsidP="00662A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تمثل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الوثيق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</w:rPr>
              <w:t>تان</w:t>
            </w:r>
            <w:r w:rsidRPr="00662A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</w:rPr>
              <w:t>ملاحظة مجهرية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لمقطع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عرضي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نسيج بنكرياسي لإنسان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662A6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رسم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تخطيطي تفسيري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62A65">
              <w:rPr>
                <w:rFonts w:asciiTheme="majorBidi" w:hAnsiTheme="majorBidi" w:cstheme="majorBidi"/>
                <w:sz w:val="24"/>
                <w:szCs w:val="24"/>
                <w:rtl/>
              </w:rPr>
              <w:t>له</w:t>
            </w:r>
            <w:r w:rsidRPr="00662A6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0F06C24" w14:textId="108F0AB1" w:rsidR="00662A65" w:rsidRDefault="00662A65" w:rsidP="00662A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MA"/>
              </w:rPr>
            </w:pPr>
            <w:r>
              <w:rPr>
                <w:noProof/>
              </w:rPr>
              <w:drawing>
                <wp:inline distT="0" distB="0" distL="0" distR="0" wp14:anchorId="44F50D46" wp14:editId="0A65B853">
                  <wp:extent cx="5948302" cy="2189761"/>
                  <wp:effectExtent l="19050" t="19050" r="14605" b="203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346" cy="220634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557A" w14:textId="6A326F35" w:rsidR="00A324EA" w:rsidRDefault="00A324EA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EE64B8C" w14:textId="77777777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51C0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Pr="00951C0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النتائج التجريبية ص 40 (الوثيقة 4)</w:t>
            </w:r>
          </w:p>
          <w:p w14:paraId="7A6BC62E" w14:textId="5F7BE99E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51C0B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- </w:t>
            </w:r>
            <w:r w:rsidRPr="00951C0B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تجربة</w:t>
            </w:r>
            <w:r w:rsidRPr="00951C0B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:</w:t>
            </w:r>
            <w:r w:rsidRPr="00951C0B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يؤدي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ربط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القناة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البنكرياسية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تصب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العفج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(ا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لقسم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المعي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الدقيق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ظهور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اضطرابات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هضمية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خطيرة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و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ضمور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العنقودية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و بالمقابل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لا تظهر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أعراض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الداء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السكري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و لا يطرأ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أي تغيير على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جزر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لانجرهانس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(تبقى سليمة).</w:t>
            </w:r>
          </w:p>
          <w:p w14:paraId="2A1A9A2D" w14:textId="75017C18" w:rsidR="00662A65" w:rsidRDefault="00951C0B" w:rsidP="00662A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MA"/>
              </w:rPr>
            </w:pPr>
            <w:r>
              <w:rPr>
                <w:noProof/>
              </w:rPr>
              <w:drawing>
                <wp:inline distT="0" distB="0" distL="0" distR="0" wp14:anchorId="55028BD2" wp14:editId="724FDCBA">
                  <wp:extent cx="3982934" cy="2604770"/>
                  <wp:effectExtent l="19050" t="19050" r="17780" b="2413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132" cy="26271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96FD0" w14:textId="77777777" w:rsidR="00662A65" w:rsidRPr="0066621B" w:rsidRDefault="00662A65" w:rsidP="00662A6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B326815" w14:textId="77777777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51C0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951C0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النتائج التجريبية ص 45 (الوثيقة 3)</w:t>
            </w:r>
          </w:p>
          <w:p w14:paraId="44C3832E" w14:textId="0BE3E9FC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51C0B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- </w:t>
            </w:r>
            <w:r w:rsidRPr="00951C0B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تجربة</w:t>
            </w:r>
            <w:r w:rsidRPr="00951C0B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:</w:t>
            </w:r>
            <w:r w:rsidRPr="00951C0B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تسمح تقنية الوسم المناعي بتحديد جزيئة معينة في الانسجة و ذلك بوضعها في وسط يحتوي على اجسام مضادة يمكنها ان تتحد نوعيا مع هذه الجزيئة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لتحديد موقع هذه الاجسام المضادة نقوم بوسمها بواسطة صباغ مفلور يتألق عند اضاءته بشدة كافية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 هذه الحالة (التجربة)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 وضع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جزر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لانجرهانس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وس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ط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يحتوي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B8C5E3F" w14:textId="77777777" w:rsidR="00951C0B" w:rsidRPr="00951C0B" w:rsidRDefault="00951C0B" w:rsidP="00951C0B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أجسام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مضادة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ضد ال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أنسولين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موسومة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(مفلورة)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بصباغ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أخضر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30844E4" w14:textId="77777777" w:rsidR="00951C0B" w:rsidRPr="00951C0B" w:rsidRDefault="00951C0B" w:rsidP="00951C0B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أجسام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مضادة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ضد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غلوكاغون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موسومة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(مفلورة)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</w:rPr>
              <w:t>بصباغ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</w:rPr>
              <w:t>أحمر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8C5A8AC" w14:textId="306E5417" w:rsidR="00662A65" w:rsidRDefault="00951C0B" w:rsidP="00662A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MA"/>
              </w:rPr>
            </w:pPr>
            <w:r>
              <w:rPr>
                <w:noProof/>
              </w:rPr>
              <w:drawing>
                <wp:inline distT="0" distB="0" distL="0" distR="0" wp14:anchorId="139CCA21" wp14:editId="44935060">
                  <wp:extent cx="4137313" cy="2355108"/>
                  <wp:effectExtent l="19050" t="19050" r="15875" b="266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792" cy="236164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2DAE" w14:textId="6E1C1781" w:rsidR="00662A65" w:rsidRPr="0066621B" w:rsidRDefault="00662A65" w:rsidP="00662A6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0D7F267" w14:textId="284D122E" w:rsidR="00951C0B" w:rsidRPr="00951C0B" w:rsidRDefault="00951C0B" w:rsidP="00951C0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معطيات الوثائق و النتائج التجريبية، </w:t>
            </w:r>
            <w:r w:rsidR="00FC1F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الخلايا المفرزة للأنسولين و الغلوكاغون.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864A75D" w14:textId="2172B29B" w:rsidR="00951C0B" w:rsidRPr="00B14354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951C0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تحديد الخلايا المفرزة للأنسولين و الغلوكاغون:</w:t>
            </w:r>
          </w:p>
          <w:p w14:paraId="71404AE7" w14:textId="4015542A" w:rsidR="002A3049" w:rsidRPr="003B109F" w:rsidRDefault="003B109F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 w:rsidR="00EC2318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2 و 3:</w:t>
            </w:r>
          </w:p>
          <w:p w14:paraId="262E53FD" w14:textId="081E581F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</w:t>
            </w:r>
            <w:r w:rsidR="00EC231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 الوثيقتان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ملاحظة مجهرية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لمقطع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عرضي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نسيج بنكرياسي لإنسان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رسم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تخطيطي تفسيري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 أن البنكرياس يحتوي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نوعين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المجاميع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الخلوية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A58CAD4" w14:textId="77777777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*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كبيرة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متجمعة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شكل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عناقيد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تدعى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ـ</w:t>
            </w:r>
            <w:r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الخلايا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العنقودية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B6A1084" w14:textId="77777777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*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متجمعة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شكل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جزر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تدعى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بـ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خلايا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جزر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لانجرهانس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تتكون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أساسا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نوعين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:</w:t>
            </w:r>
          </w:p>
          <w:p w14:paraId="4F086833" w14:textId="77777777" w:rsidR="00951C0B" w:rsidRPr="00951C0B" w:rsidRDefault="00951C0B" w:rsidP="00951C0B">
            <w:pPr>
              <w:numPr>
                <w:ilvl w:val="0"/>
                <w:numId w:val="2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lastRenderedPageBreak/>
              <w:t>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محيطية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كبيرة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الحجم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تدعى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الخلايا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الفا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α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 </w:t>
            </w:r>
          </w:p>
          <w:p w14:paraId="10925AFA" w14:textId="77777777" w:rsidR="00951C0B" w:rsidRPr="00951C0B" w:rsidRDefault="00951C0B" w:rsidP="00951C0B">
            <w:pPr>
              <w:numPr>
                <w:ilvl w:val="0"/>
                <w:numId w:val="2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u w:val="dotDotDash"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خلايا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مركزية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صغيرة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الحجم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تدعى</w:t>
            </w:r>
            <w:r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الخلايا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بيتا </w:t>
            </w:r>
            <w:r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β</w:t>
            </w:r>
          </w:p>
          <w:p w14:paraId="5B7F53D9" w14:textId="4B058D2A" w:rsidR="00EC2318" w:rsidRPr="00EC2318" w:rsidRDefault="00EC2318" w:rsidP="00EC23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- استغلال ال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نتائج التجريبية ص 40:</w:t>
            </w:r>
          </w:p>
          <w:p w14:paraId="2266F29D" w14:textId="0286569C" w:rsidR="00951C0B" w:rsidRPr="00951C0B" w:rsidRDefault="00EC2318" w:rsidP="00EC23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نتائج 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ربط القناة البنكرياسية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حيث 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أدى ذلك إلى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اضطرابات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هضمية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ضمور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العنقودي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ة مع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غياب ظهور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أعراض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داء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السكري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بقاء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خلايا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جزر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لانجرهانس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سليمة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على أن 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ل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لخلايا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العنقودية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دور في الهضم عن طريق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إفراز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انزيمات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هاضمة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العفج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بينما لخلايا جزر لانجرهانس</w:t>
            </w:r>
            <w:r w:rsidR="00951C0B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 في تنظيم التحلون.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62763332" w14:textId="462056A9" w:rsidR="00951C0B" w:rsidRDefault="00EC2318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C231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خلايا</w:t>
            </w:r>
            <w:r w:rsidR="00951C0B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جزر</w:t>
            </w:r>
            <w:r w:rsidR="00951C0B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لانجرهانس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هي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المسؤولة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عن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إفراز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الهرمونات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51C0B" w:rsidRPr="00951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البنكرياسية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  <w:r w:rsidR="00951C0B"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61A96AEF" w14:textId="66CACA76" w:rsidR="00EC2318" w:rsidRPr="00951C0B" w:rsidRDefault="00EC2318" w:rsidP="00EC23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- استغلال ال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نتائج التجريبية ص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45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6B96EDE9" w14:textId="40FCA590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EC231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تجريبية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باستعمال تقنية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الوسم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المناعي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EC231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لخلايا جزر لانجرهانس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نلاحظ:</w:t>
            </w:r>
          </w:p>
          <w:p w14:paraId="1832014D" w14:textId="77777777" w:rsidR="00951C0B" w:rsidRPr="00951C0B" w:rsidRDefault="00951C0B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 الفلورة الخضراء في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مر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كز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جزر لانجرهانس، 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بينما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951C0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ظهر الفلورة الحمراء في محيط </w:t>
            </w:r>
            <w:r w:rsidRPr="00951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جزر لانجرهانس.</w:t>
            </w:r>
          </w:p>
          <w:p w14:paraId="5CBDDA88" w14:textId="5AA61FD4" w:rsidR="00EC2318" w:rsidRDefault="00EC2318" w:rsidP="00951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EC231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390A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يتمركز الأنسولين على مستوى الخلايا </w:t>
            </w:r>
            <w:r w:rsidR="00390A2C" w:rsidRPr="00390A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المركزية لجزر لانجرهانس</w:t>
            </w:r>
            <w:r w:rsidRPr="00390A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، و الغلوكاغون على مستوى الخلايا </w:t>
            </w:r>
            <w:r w:rsidR="00390A2C" w:rsidRPr="00390A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المحيطية</w:t>
            </w:r>
            <w:r w:rsidRPr="00390A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.</w:t>
            </w:r>
          </w:p>
          <w:p w14:paraId="020DE86D" w14:textId="2E123ED1" w:rsidR="003474AE" w:rsidRPr="004861EF" w:rsidRDefault="009F7F49" w:rsidP="00390A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F7F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و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منه: </w:t>
            </w:r>
            <w:r w:rsidR="00EC2318" w:rsidRPr="00390A2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جزر لانجرهانس هي الخلايا المنظمة للتحلون </w:t>
            </w:r>
            <w:r w:rsidR="00390A2C" w:rsidRPr="00390A2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حيث</w:t>
            </w:r>
            <w:r w:rsidR="00390A2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يفرز</w:t>
            </w:r>
            <w:r w:rsidR="00390A2C" w:rsidRPr="00390A2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390A2C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الانسولين</w:t>
            </w:r>
            <w:r w:rsidR="00390A2C" w:rsidRPr="00951C0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من طرف </w:t>
            </w:r>
            <w:r w:rsidR="00390A2C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الخلايا</w:t>
            </w:r>
            <w:r w:rsidR="00390A2C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β </w:t>
            </w:r>
            <w:r w:rsidR="00390A2C" w:rsidRPr="00951C0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390A2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المركزية، </w:t>
            </w:r>
            <w:r w:rsidR="00390A2C" w:rsidRPr="00951C0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بينما يفرز </w:t>
            </w:r>
            <w:r w:rsidR="00390A2C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الغلوكاغون</w:t>
            </w:r>
            <w:r w:rsidR="00390A2C" w:rsidRPr="00951C0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من طرف ا</w:t>
            </w:r>
            <w:r w:rsidR="00390A2C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لخلايا </w:t>
            </w:r>
            <w:r w:rsidR="00390A2C" w:rsidRPr="00390A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="00390A2C" w:rsidRPr="00951C0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α</w:t>
            </w:r>
            <w:r w:rsidR="00390A2C" w:rsidRPr="00951C0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</w:t>
            </w:r>
            <w:r w:rsidR="00390A2C" w:rsidRPr="00951C0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لمحيطية.</w:t>
            </w:r>
          </w:p>
        </w:tc>
      </w:tr>
      <w:tr w:rsidR="009F7F49" w14:paraId="4F49E34C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20AAB0B5" w14:textId="4EC78ADF" w:rsidR="009F7F49" w:rsidRPr="001012E9" w:rsidRDefault="009F7F49" w:rsidP="003A01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دور الخلايا </w:t>
            </w:r>
            <w:r w:rsidR="003A01DB" w:rsidRPr="00951C0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β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و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="003A01DB" w:rsidRPr="00951C0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α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كمستقبل</w:t>
            </w:r>
            <w:r w:rsid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ات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حسي</w:t>
            </w:r>
            <w:r w:rsid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ة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 مولد</w:t>
            </w:r>
            <w:r w:rsidR="007517A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ة</w:t>
            </w:r>
            <w:r w:rsidR="003A01DB" w:rsidRPr="003A01D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للإستجابة المتكيفة</w:t>
            </w:r>
          </w:p>
        </w:tc>
      </w:tr>
      <w:tr w:rsidR="009F7F49" w14:paraId="345B3A8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5975A59" w14:textId="1DA22B26" w:rsidR="009F7F49" w:rsidRPr="001012E9" w:rsidRDefault="009F7F49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3A01DB" w:rsidRPr="003A01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الوثيقتان 5 ص 40 و 2 ص 46</w:t>
            </w:r>
          </w:p>
          <w:p w14:paraId="33632385" w14:textId="4E7682E6" w:rsidR="003A01DB" w:rsidRPr="003A01DB" w:rsidRDefault="009F7F49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01DB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 تجربة:</w:t>
            </w:r>
            <w:r w:rsidRPr="003A01DB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3A01DB" w:rsidRP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تجرى </w:t>
            </w:r>
            <w:r w:rsid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="003A01DB" w:rsidRP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>تجربة على بنكرياس معزول لكلب حيث تم تعويض الدورة الدموية بحقن سائل فيزيولوجي يحافظ على حياة الخلايا البنكرياسية</w:t>
            </w:r>
            <w:r w:rsidR="003A01DB" w:rsidRPr="003A01DB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3A01DB" w:rsidRPr="003A01D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3A01DB" w:rsidRP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>و تغيير تركيز الغلوكوز في هذا السائل</w:t>
            </w:r>
            <w:r w:rsidR="003A01DB" w:rsidRPr="003A01D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="003A01DB" w:rsidRP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النتائج المحصل عليها مدونة في منحنيي الوثيقتين</w:t>
            </w:r>
            <w:r w:rsidR="003A01DB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96D97A2" w14:textId="222C3D87" w:rsidR="0006399F" w:rsidRDefault="003A01DB" w:rsidP="003A01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12A7F05" wp14:editId="5CC239B2">
                  <wp:extent cx="6167995" cy="3138805"/>
                  <wp:effectExtent l="19050" t="19050" r="23495" b="2349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019" cy="31423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1947C" w14:textId="77777777" w:rsidR="0006399F" w:rsidRPr="0066621B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EDA2567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F7904B3" w14:textId="023E669C" w:rsidR="00390A2C" w:rsidRPr="00390A2C" w:rsidRDefault="00390A2C" w:rsidP="003A01DB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390A2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الوثيقتين،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أثبت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دور كل من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الخلايا </w:t>
            </w:r>
            <w:r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β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الخلايا </w:t>
            </w:r>
            <w:r w:rsidR="003A01DB" w:rsidRPr="00951C0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α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كمستقبل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حسي و مولد للإستجابة المتكيفة.</w:t>
            </w:r>
          </w:p>
          <w:p w14:paraId="0392A3CA" w14:textId="77777777" w:rsidR="0006399F" w:rsidRPr="007764C9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A22D8A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8BFD75F" w14:textId="257888F9" w:rsidR="003A01DB" w:rsidRPr="003A01DB" w:rsidRDefault="003A01DB" w:rsidP="000639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C00000"/>
                <w:sz w:val="24"/>
                <w:szCs w:val="24"/>
                <w:rtl/>
                <w:lang w:val="fr-FR"/>
              </w:rPr>
            </w:pP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إ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ثب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ت دور كل من الخلايا </w:t>
            </w:r>
            <w:r w:rsidRPr="00951C0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β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 الخلايا </w:t>
            </w:r>
            <w:r w:rsidRPr="00951C0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α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كمستقبل حسي و مولد للإستجابة المتكيفة</w:t>
            </w:r>
            <w:r w:rsidRPr="003A01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07B9C09B" w14:textId="3103E99E" w:rsidR="0006399F" w:rsidRPr="003B109F" w:rsidRDefault="0006399F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3A01DB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تين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60C1FA46" w14:textId="09C0E2D0" w:rsidR="003A01DB" w:rsidRPr="003A01DB" w:rsidRDefault="003A01DB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الوثيقتان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منحنيي تغيرات 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كمية الأنسولين و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الغلوكاغون بدلالة الزمن في تراكيز مختلفة من الغلوكوز،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</w:t>
            </w:r>
            <w:r w:rsidRPr="003A01DB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0CAB42D3" w14:textId="77777777" w:rsidR="003A01DB" w:rsidRPr="003A01DB" w:rsidRDefault="003A01DB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يؤدي ارتفاع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تركيز الغلوكوز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إلى ارتفاع نسبة الأنسولين المفرزة من طرف الخلايا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lang w:val="fr-FR" w:bidi="ar-MA"/>
              </w:rPr>
              <w:t>β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تكون سعة التغيرات 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متناسبة طرديا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مع تركيز الغلوكوز في الوسط</w:t>
            </w:r>
            <w:r w:rsidRPr="003A01DB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.</w:t>
            </w:r>
          </w:p>
          <w:p w14:paraId="212F41A4" w14:textId="77777777" w:rsidR="003A01DB" w:rsidRPr="003A01DB" w:rsidRDefault="003A01DB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يؤدي انخفاض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تركيز الغلوكوز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إلى ارتفاع نسبة الغلوكاغون المفرزة من طرف الخلايا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lang w:val="fr-FR" w:bidi="ar-MA"/>
              </w:rPr>
              <w:t>α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تكون سعة التغيرات 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متناسبة عكسيا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مع تركيز الغلوكوز في الوسط</w:t>
            </w:r>
            <w:r w:rsidRPr="003A01DB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.</w:t>
            </w:r>
          </w:p>
          <w:p w14:paraId="399F6E67" w14:textId="6231C670" w:rsidR="0006399F" w:rsidRPr="003A01DB" w:rsidRDefault="003A01DB" w:rsidP="003A0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3A01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3A01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الخلايا β والخلايا α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تعتبر 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في الوقت نفسه، 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مستقبل حساس (لاقط)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لتغيرات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تركيز 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الغلوكوز بالنسبة للقيمة المعلومة (المرجعية)، 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و</w:t>
            </w:r>
            <w:r w:rsidRPr="003A01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مولدة للاستجابة</w:t>
            </w:r>
            <w:r w:rsidRPr="003A01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المتكيفة</w:t>
            </w:r>
            <w:r w:rsidRPr="003A01D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(منفذ)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بإفراز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هرموني الانسولين و</w:t>
            </w:r>
            <w:r w:rsidRPr="003A01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3A01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الغلوكاغون.</w:t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DDE117F" w14:textId="674690B5" w:rsidR="00DD7B6C" w:rsidRPr="003A01DB" w:rsidRDefault="003A01DB" w:rsidP="003A01DB">
            <w:p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يفرز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الأنسولين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من قبل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الخلايا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β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التي تتواجد بالمنطقة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المركزية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لجزر لانجرهانس بينما تفرز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الخلايا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α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 المحيطية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هرمون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الغلوكاغون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، حيث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تعتبر الخلايا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β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</w:t>
            </w:r>
            <w:r w:rsidRPr="003A01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الخلايا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α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في الوقت نفسه،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مستقبل حساس 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لتغيرات الثابت الكيميائي (الغلوكوز) بالنسبة للقيمة المعلومة (المرجعية)، و </w:t>
            </w:r>
            <w:r w:rsidRPr="003A01DB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مولدة للاستجابة المتكيفة</w:t>
            </w:r>
            <w:r w:rsidRPr="003A01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2790023" w14:textId="77777777" w:rsidR="007517A5" w:rsidRPr="007517A5" w:rsidRDefault="007517A5" w:rsidP="007517A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الوثيقة المقابلة رسم تخطيطي لمقطع في البنكرياس</w:t>
            </w:r>
            <w:r w:rsidRPr="007517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7FDC440" w14:textId="2ECF08B7" w:rsidR="00AF2E5E" w:rsidRPr="00AF2E5E" w:rsidRDefault="007517A5" w:rsidP="00AF2E5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u w:val="single"/>
              </w:rPr>
              <w:drawing>
                <wp:inline distT="0" distB="0" distL="0" distR="0" wp14:anchorId="578E258D" wp14:editId="0B8C9BBF">
                  <wp:extent cx="5206365" cy="2944495"/>
                  <wp:effectExtent l="19050" t="19050" r="13335" b="273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65" cy="29444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1C0D7" w14:textId="77777777" w:rsidR="007517A5" w:rsidRPr="00EC0AE0" w:rsidRDefault="007517A5" w:rsidP="007517A5">
            <w:pPr>
              <w:numPr>
                <w:ilvl w:val="0"/>
                <w:numId w:val="2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EC0AE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تعرف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على البيانات الممثلة بالأرقام.</w:t>
            </w:r>
          </w:p>
          <w:p w14:paraId="106FA750" w14:textId="1C9C2A9A" w:rsidR="007517A5" w:rsidRPr="00EC0AE0" w:rsidRDefault="007517A5" w:rsidP="007517A5">
            <w:pPr>
              <w:numPr>
                <w:ilvl w:val="0"/>
                <w:numId w:val="2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باستغلالك</w:t>
            </w:r>
            <w:r w:rsidRPr="00EC0AE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للوثيقة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،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EC0AE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استدل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أ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 البنكرياس غدة مختلطة (ذات افراز داخلي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خارجي).</w:t>
            </w:r>
          </w:p>
          <w:p w14:paraId="26726C2D" w14:textId="6075CCB0" w:rsidR="007517A5" w:rsidRPr="00EC0AE0" w:rsidRDefault="007517A5" w:rsidP="007517A5">
            <w:pPr>
              <w:numPr>
                <w:ilvl w:val="0"/>
                <w:numId w:val="2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أ</w:t>
            </w:r>
            <w:r w:rsidRPr="00EC0AE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عد </w:t>
            </w:r>
            <w:r w:rsidRPr="00EC0A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رسم الوثيقة.</w:t>
            </w:r>
          </w:p>
          <w:p w14:paraId="0C11BCB3" w14:textId="5BB4F8AA" w:rsidR="00683A29" w:rsidRPr="00A47B7F" w:rsidRDefault="00DD7B6C" w:rsidP="00A47B7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6ED8BE84" w:rsidR="00DD7B6C" w:rsidRDefault="00DD7B6C" w:rsidP="00683A2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1AC98FAE" w14:textId="77777777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lang w:val="fr-FR"/>
              </w:rPr>
            </w:pP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>1. التعرف على البيانات الممثلة بالأرقام</w:t>
            </w:r>
            <w:r w:rsidRPr="007517A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4199D496" w14:textId="77777777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.1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وعاء دموي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ab/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               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>2.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الخلاي</w:t>
            </w:r>
            <w:r w:rsidRPr="007517A5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</w:t>
            </w:r>
            <w:r w:rsidRPr="007517A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β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         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3. </w:t>
            </w:r>
            <w:r w:rsidRPr="007517A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الخلايا </w:t>
            </w:r>
            <w:r w:rsidRPr="007517A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α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      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.4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جزر لانجرهانس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457D582E" w14:textId="0F604511" w:rsid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.5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هرمونات بنكرياسية (الانسولين و الغلوكاغون)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         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     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>6.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خلاي</w:t>
            </w:r>
            <w:r w:rsidRPr="007517A5">
              <w:rPr>
                <w:rFonts w:asciiTheme="majorBidi" w:hAnsiTheme="majorBidi" w:cstheme="majorBidi" w:hint="eastAsia"/>
                <w:sz w:val="24"/>
                <w:szCs w:val="24"/>
                <w:rtl/>
                <w:lang w:bidi="ar-MA"/>
              </w:rPr>
              <w:t>ا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عنقودية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       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           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7.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انزيمات هاضمة.</w:t>
            </w:r>
          </w:p>
          <w:p w14:paraId="5E0CBED1" w14:textId="77777777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4ACC6CE" w14:textId="6E217293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MA"/>
              </w:rPr>
            </w:pP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 xml:space="preserve">2. </w:t>
            </w: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>ال</w:t>
            </w: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>استدل</w:t>
            </w: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>ال</w:t>
            </w:r>
            <w:r w:rsidRPr="007517A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 xml:space="preserve"> على أن البنكرياس غدة مختلطة</w:t>
            </w:r>
            <w:r w:rsidRPr="007517A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2353D4D5" w14:textId="77777777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تمثل الوثيقة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رسم تخطيطي لمقطع في البنكرياس حيث نلاحظ</w:t>
            </w:r>
            <w:r w:rsidRPr="007517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218BCEE" w14:textId="7E14D6BA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- وجود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أ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وعية دموية في جزر لانجرهانس يدل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أ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ن هذه الاخيرة تلقي بمفرزاتها في الدم مباشرة فهي غدة ذات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إ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فراز داخلي.</w:t>
            </w:r>
          </w:p>
          <w:p w14:paraId="6A14D039" w14:textId="7E0094DA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- وجود قنوات بنكرياسية تصل بين الخلايا العنقودية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العفج لنقل الانزيمات الهاضمة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إ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لى الامعاء الدقيقة يدل على ان البنكرياس غدة ذات افراز خارجي.</w:t>
            </w:r>
          </w:p>
          <w:p w14:paraId="7A218870" w14:textId="775B6DB5" w:rsidR="007517A5" w:rsidRPr="007517A5" w:rsidRDefault="007517A5" w:rsidP="007517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الإستنتاج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عتبر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البنكرياس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>غدة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>مختلطة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لأن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ه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فرز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MA"/>
              </w:rPr>
              <w:t xml:space="preserve"> ال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هرمونات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الدم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)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إفراز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داخلي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 و 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فرز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الانزيمات ال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هاضمة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في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العفج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)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افراز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517A5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خارجي</w:t>
            </w:r>
            <w:r w:rsidRPr="007517A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).</w:t>
            </w:r>
            <w:r w:rsidRPr="007517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28CB5D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6144021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BB3A6B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81F1D27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7255ED8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A4BBA4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F27D6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1351EEE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6E333A6" w:rsidR="008262F6" w:rsidRPr="00A47B7F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80231" w14:textId="77777777" w:rsidR="004E6C11" w:rsidRDefault="004E6C11" w:rsidP="00AE482B">
      <w:pPr>
        <w:spacing w:after="0" w:line="240" w:lineRule="auto"/>
      </w:pPr>
      <w:r>
        <w:separator/>
      </w:r>
    </w:p>
  </w:endnote>
  <w:endnote w:type="continuationSeparator" w:id="0">
    <w:p w14:paraId="79B21423" w14:textId="77777777" w:rsidR="004E6C11" w:rsidRDefault="004E6C11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63C9" w14:textId="77777777" w:rsidR="004E6C11" w:rsidRDefault="004E6C11" w:rsidP="00AE482B">
      <w:pPr>
        <w:spacing w:after="0" w:line="240" w:lineRule="auto"/>
      </w:pPr>
      <w:r>
        <w:separator/>
      </w:r>
    </w:p>
  </w:footnote>
  <w:footnote w:type="continuationSeparator" w:id="0">
    <w:p w14:paraId="1BF3D9A3" w14:textId="77777777" w:rsidR="004E6C11" w:rsidRDefault="004E6C11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4CE"/>
    <w:multiLevelType w:val="hybridMultilevel"/>
    <w:tmpl w:val="9836D0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1824"/>
    <w:multiLevelType w:val="hybridMultilevel"/>
    <w:tmpl w:val="95C29EFE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424E1"/>
    <w:multiLevelType w:val="hybridMultilevel"/>
    <w:tmpl w:val="E404F86E"/>
    <w:lvl w:ilvl="0" w:tplc="4F606ABE">
      <w:start w:val="1"/>
      <w:numFmt w:val="decimal"/>
      <w:lvlText w:val="%1."/>
      <w:lvlJc w:val="left"/>
      <w:pPr>
        <w:ind w:left="720" w:hanging="360"/>
      </w:pPr>
      <w:rPr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7" w15:restartNumberingAfterBreak="0">
    <w:nsid w:val="728358D8"/>
    <w:multiLevelType w:val="hybridMultilevel"/>
    <w:tmpl w:val="FA763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4"/>
  </w:num>
  <w:num w:numId="2" w16cid:durableId="686298201">
    <w:abstractNumId w:val="9"/>
  </w:num>
  <w:num w:numId="3" w16cid:durableId="1138649140">
    <w:abstractNumId w:val="7"/>
  </w:num>
  <w:num w:numId="4" w16cid:durableId="1426270011">
    <w:abstractNumId w:val="8"/>
  </w:num>
  <w:num w:numId="5" w16cid:durableId="86511540">
    <w:abstractNumId w:val="5"/>
  </w:num>
  <w:num w:numId="6" w16cid:durableId="419982735">
    <w:abstractNumId w:val="10"/>
  </w:num>
  <w:num w:numId="7" w16cid:durableId="2113475724">
    <w:abstractNumId w:val="19"/>
  </w:num>
  <w:num w:numId="8" w16cid:durableId="957640834">
    <w:abstractNumId w:val="1"/>
  </w:num>
  <w:num w:numId="9" w16cid:durableId="214396191">
    <w:abstractNumId w:val="20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1"/>
  </w:num>
  <w:num w:numId="13" w16cid:durableId="654528972">
    <w:abstractNumId w:val="16"/>
  </w:num>
  <w:num w:numId="14" w16cid:durableId="1468014889">
    <w:abstractNumId w:val="15"/>
  </w:num>
  <w:num w:numId="15" w16cid:durableId="34814918">
    <w:abstractNumId w:val="6"/>
  </w:num>
  <w:num w:numId="16" w16cid:durableId="1756247613">
    <w:abstractNumId w:val="18"/>
  </w:num>
  <w:num w:numId="17" w16cid:durableId="1941065000">
    <w:abstractNumId w:val="12"/>
  </w:num>
  <w:num w:numId="18" w16cid:durableId="11690014">
    <w:abstractNumId w:val="11"/>
  </w:num>
  <w:num w:numId="19" w16cid:durableId="459349707">
    <w:abstractNumId w:val="0"/>
  </w:num>
  <w:num w:numId="20" w16cid:durableId="1415932214">
    <w:abstractNumId w:val="2"/>
  </w:num>
  <w:num w:numId="21" w16cid:durableId="1819415931">
    <w:abstractNumId w:val="17"/>
  </w:num>
  <w:num w:numId="22" w16cid:durableId="1764838300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5CB4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0A2C"/>
    <w:rsid w:val="00391109"/>
    <w:rsid w:val="003A01DB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5F5C"/>
    <w:rsid w:val="004E6C11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2A65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54AF"/>
    <w:rsid w:val="007517A5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7ABE"/>
    <w:rsid w:val="0084460F"/>
    <w:rsid w:val="00844792"/>
    <w:rsid w:val="00845585"/>
    <w:rsid w:val="00847274"/>
    <w:rsid w:val="00847416"/>
    <w:rsid w:val="00850CB9"/>
    <w:rsid w:val="008659AE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51C0B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4354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2318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1FC7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31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2264</TotalTime>
  <Pages>4</Pages>
  <Words>1011</Words>
  <Characters>5765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71</cp:revision>
  <cp:lastPrinted>2021-01-16T21:40:00Z</cp:lastPrinted>
  <dcterms:created xsi:type="dcterms:W3CDTF">2021-03-13T12:45:00Z</dcterms:created>
  <dcterms:modified xsi:type="dcterms:W3CDTF">2022-11-03T19:54:00Z</dcterms:modified>
</cp:coreProperties>
</file>