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42"/>
        <w:tblW w:w="1077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5210"/>
        <w:gridCol w:w="5567"/>
      </w:tblGrid>
      <w:tr w:rsidR="00581D05" w14:paraId="5EE723C4" w14:textId="77777777" w:rsidTr="00D00B70">
        <w:tc>
          <w:tcPr>
            <w:tcW w:w="10777" w:type="dxa"/>
            <w:gridSpan w:val="2"/>
            <w:shd w:val="clear" w:color="auto" w:fill="EDEDED" w:themeFill="accent3" w:themeFillTint="33"/>
          </w:tcPr>
          <w:p w14:paraId="32DCA381"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 xml:space="preserve">المـــــــــــــــــــــــــــــــــــــــــــــادة : </w:t>
            </w:r>
            <w:r>
              <w:rPr>
                <w:rFonts w:ascii="Simplified Arabic" w:hAnsi="Simplified Arabic" w:cs="Simplified Arabic" w:hint="cs"/>
                <w:b/>
                <w:bCs/>
                <w:sz w:val="24"/>
                <w:szCs w:val="24"/>
                <w:rtl/>
                <w:lang w:val="fr-FR" w:bidi="ar-DZ"/>
              </w:rPr>
              <w:t xml:space="preserve">علوم الطبيعة و الحياة                                       </w:t>
            </w:r>
            <w:r w:rsidRPr="00CF3B5A">
              <w:rPr>
                <w:rFonts w:ascii="Simplified Arabic" w:hAnsi="Simplified Arabic" w:cs="Simplified Arabic" w:hint="cs"/>
                <w:b/>
                <w:bCs/>
                <w:color w:val="C00000"/>
                <w:sz w:val="24"/>
                <w:szCs w:val="24"/>
                <w:rtl/>
                <w:lang w:val="fr-FR" w:bidi="ar-DZ"/>
              </w:rPr>
              <w:t xml:space="preserve">أستاذ المــــــــــــــــــــادة : </w:t>
            </w:r>
            <w:r>
              <w:rPr>
                <w:rFonts w:ascii="Simplified Arabic" w:hAnsi="Simplified Arabic" w:cs="Simplified Arabic" w:hint="cs"/>
                <w:b/>
                <w:bCs/>
                <w:sz w:val="24"/>
                <w:szCs w:val="24"/>
                <w:rtl/>
                <w:lang w:val="fr-FR" w:bidi="ar-DZ"/>
              </w:rPr>
              <w:t>بن قيدة محمد</w:t>
            </w:r>
          </w:p>
          <w:p w14:paraId="55795DD5" w14:textId="77186BAB"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المجال التعلمي (0</w:t>
            </w:r>
            <w:r>
              <w:rPr>
                <w:rFonts w:ascii="Simplified Arabic" w:hAnsi="Simplified Arabic" w:cs="Simplified Arabic" w:hint="cs"/>
                <w:b/>
                <w:bCs/>
                <w:color w:val="C00000"/>
                <w:sz w:val="24"/>
                <w:szCs w:val="24"/>
                <w:rtl/>
                <w:lang w:val="fr-FR" w:bidi="ar-DZ"/>
              </w:rPr>
              <w:t>1</w:t>
            </w:r>
            <w:r w:rsidRPr="00CF3B5A">
              <w:rPr>
                <w:rFonts w:ascii="Simplified Arabic" w:hAnsi="Simplified Arabic" w:cs="Simplified Arabic" w:hint="cs"/>
                <w:b/>
                <w:bCs/>
                <w:color w:val="C00000"/>
                <w:sz w:val="24"/>
                <w:szCs w:val="24"/>
                <w:rtl/>
                <w:lang w:val="fr-FR" w:bidi="ar-DZ"/>
              </w:rPr>
              <w:t xml:space="preserve">) : </w:t>
            </w:r>
            <w:r w:rsidR="00053C3F">
              <w:rPr>
                <w:rFonts w:ascii="Simplified Arabic" w:hAnsi="Simplified Arabic" w:cs="Simplified Arabic" w:hint="cs"/>
                <w:b/>
                <w:bCs/>
                <w:sz w:val="24"/>
                <w:szCs w:val="24"/>
                <w:rtl/>
                <w:lang w:val="fr-FR" w:bidi="ar-DZ"/>
              </w:rPr>
              <w:t>آليات التنظيم على مستوى العضوية</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الفئة المستهدفــــــــة : </w:t>
            </w:r>
            <w:r w:rsidR="00053C3F">
              <w:rPr>
                <w:rFonts w:ascii="Simplified Arabic" w:hAnsi="Simplified Arabic" w:cs="Simplified Arabic" w:hint="cs"/>
                <w:b/>
                <w:bCs/>
                <w:sz w:val="24"/>
                <w:szCs w:val="24"/>
                <w:rtl/>
                <w:lang w:val="fr-FR" w:bidi="ar-DZ"/>
              </w:rPr>
              <w:t>2</w:t>
            </w:r>
            <w:r>
              <w:rPr>
                <w:rFonts w:ascii="Simplified Arabic" w:hAnsi="Simplified Arabic" w:cs="Simplified Arabic" w:hint="cs"/>
                <w:b/>
                <w:bCs/>
                <w:sz w:val="24"/>
                <w:szCs w:val="24"/>
                <w:rtl/>
                <w:lang w:val="fr-FR" w:bidi="ar-DZ"/>
              </w:rPr>
              <w:t xml:space="preserve"> ع تج</w:t>
            </w:r>
          </w:p>
          <w:p w14:paraId="2C11A9A5" w14:textId="701E22E4"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الوحدة التعلمية (0</w:t>
            </w:r>
            <w:r>
              <w:rPr>
                <w:rFonts w:ascii="Simplified Arabic" w:hAnsi="Simplified Arabic" w:cs="Simplified Arabic" w:hint="cs"/>
                <w:b/>
                <w:bCs/>
                <w:color w:val="C00000"/>
                <w:sz w:val="24"/>
                <w:szCs w:val="24"/>
                <w:rtl/>
                <w:lang w:val="fr-FR" w:bidi="ar-DZ"/>
              </w:rPr>
              <w:t>1</w:t>
            </w:r>
            <w:r w:rsidRPr="00CF3B5A">
              <w:rPr>
                <w:rFonts w:ascii="Simplified Arabic" w:hAnsi="Simplified Arabic" w:cs="Simplified Arabic" w:hint="cs"/>
                <w:b/>
                <w:bCs/>
                <w:color w:val="C00000"/>
                <w:sz w:val="24"/>
                <w:szCs w:val="24"/>
                <w:rtl/>
                <w:lang w:val="fr-FR" w:bidi="ar-DZ"/>
              </w:rPr>
              <w:t xml:space="preserve">) : </w:t>
            </w:r>
            <w:r w:rsidR="00053C3F">
              <w:rPr>
                <w:rFonts w:ascii="Simplified Arabic" w:hAnsi="Simplified Arabic" w:cs="Simplified Arabic" w:hint="cs"/>
                <w:b/>
                <w:bCs/>
                <w:sz w:val="24"/>
                <w:szCs w:val="24"/>
                <w:rtl/>
                <w:lang w:val="fr-FR" w:bidi="ar-DZ"/>
              </w:rPr>
              <w:t xml:space="preserve">التنظيم العصبي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المدة الزمنيــــــــــــــــــة : </w:t>
            </w:r>
            <w:r w:rsidR="001012E9">
              <w:rPr>
                <w:rFonts w:ascii="Simplified Arabic" w:hAnsi="Simplified Arabic" w:cs="Simplified Arabic" w:hint="cs"/>
                <w:b/>
                <w:bCs/>
                <w:sz w:val="24"/>
                <w:szCs w:val="24"/>
                <w:rtl/>
                <w:lang w:val="fr-FR" w:bidi="ar-DZ"/>
              </w:rPr>
              <w:t>ساعتان</w:t>
            </w:r>
          </w:p>
          <w:p w14:paraId="20AB18E7" w14:textId="028D3F87" w:rsidR="00581D05" w:rsidRPr="00581D05" w:rsidRDefault="00581D05" w:rsidP="00581D05">
            <w:pPr>
              <w:bidi/>
              <w:rPr>
                <w:rFonts w:ascii="Simplified Arabic" w:hAnsi="Simplified Arabic" w:cs="Simplified Arabic"/>
                <w:sz w:val="24"/>
                <w:szCs w:val="24"/>
                <w:lang w:val="fr-FR" w:bidi="ar-DZ"/>
              </w:rPr>
            </w:pPr>
            <w:r w:rsidRPr="00CF3B5A">
              <w:rPr>
                <w:rFonts w:ascii="Simplified Arabic" w:hAnsi="Simplified Arabic" w:cs="Simplified Arabic" w:hint="cs"/>
                <w:b/>
                <w:bCs/>
                <w:color w:val="C00000"/>
                <w:sz w:val="24"/>
                <w:szCs w:val="24"/>
                <w:rtl/>
                <w:lang w:val="fr-FR" w:bidi="ar-DZ"/>
              </w:rPr>
              <w:t>النشاط (</w:t>
            </w:r>
            <w:r w:rsidR="001012E9">
              <w:rPr>
                <w:rFonts w:ascii="Simplified Arabic" w:hAnsi="Simplified Arabic" w:cs="Simplified Arabic"/>
                <w:b/>
                <w:bCs/>
                <w:color w:val="C00000"/>
                <w:sz w:val="24"/>
                <w:szCs w:val="24"/>
                <w:lang w:val="fr-FR" w:bidi="ar-DZ"/>
              </w:rPr>
              <w:t>04</w:t>
            </w:r>
            <w:r w:rsidRPr="00CF3B5A">
              <w:rPr>
                <w:rFonts w:ascii="Simplified Arabic" w:hAnsi="Simplified Arabic" w:cs="Simplified Arabic" w:hint="cs"/>
                <w:b/>
                <w:bCs/>
                <w:color w:val="C00000"/>
                <w:sz w:val="24"/>
                <w:szCs w:val="24"/>
                <w:rtl/>
                <w:lang w:val="fr-FR" w:bidi="ar-DZ"/>
              </w:rPr>
              <w:t xml:space="preserve">) : </w:t>
            </w:r>
            <w:r w:rsidR="00964445">
              <w:rPr>
                <w:rFonts w:ascii="Simplified Arabic" w:hAnsi="Simplified Arabic" w:cs="A Noor" w:hint="cs"/>
                <w:b/>
                <w:bCs/>
                <w:color w:val="00B050"/>
                <w:sz w:val="28"/>
                <w:szCs w:val="28"/>
                <w:rtl/>
                <w:lang w:val="fr-FR" w:bidi="ar-DZ"/>
              </w:rPr>
              <w:t xml:space="preserve">الخصائص الإدماجية للعصبون الحركي              </w:t>
            </w:r>
            <w:r w:rsidR="00A324EA">
              <w:rPr>
                <w:rFonts w:ascii="Simplified Arabic" w:hAnsi="Simplified Arabic" w:cs="A Noor" w:hint="cs"/>
                <w:b/>
                <w:bCs/>
                <w:color w:val="00B050"/>
                <w:sz w:val="28"/>
                <w:szCs w:val="28"/>
                <w:rtl/>
                <w:lang w:val="fr-FR" w:bidi="ar-DZ"/>
              </w:rPr>
              <w:t xml:space="preserve">     </w:t>
            </w:r>
            <w:r w:rsidR="00411A7C">
              <w:rPr>
                <w:rFonts w:ascii="Simplified Arabic" w:hAnsi="Simplified Arabic" w:cs="A Noor" w:hint="cs"/>
                <w:b/>
                <w:bCs/>
                <w:color w:val="00B050"/>
                <w:sz w:val="28"/>
                <w:szCs w:val="28"/>
                <w:rtl/>
                <w:lang w:val="fr-FR" w:bidi="ar-DZ"/>
              </w:rPr>
              <w:t xml:space="preserve">         </w:t>
            </w:r>
            <w:r w:rsidRPr="00CF3B5A">
              <w:rPr>
                <w:rFonts w:ascii="Simplified Arabic" w:hAnsi="Simplified Arabic" w:cs="Simplified Arabic" w:hint="cs"/>
                <w:b/>
                <w:bCs/>
                <w:color w:val="00B050"/>
                <w:sz w:val="28"/>
                <w:szCs w:val="28"/>
                <w:rtl/>
                <w:lang w:val="fr-FR" w:bidi="ar-DZ"/>
              </w:rPr>
              <w:t xml:space="preserve">     </w:t>
            </w:r>
            <w:r w:rsidRPr="00CF3B5A">
              <w:rPr>
                <w:rFonts w:ascii="Simplified Arabic" w:hAnsi="Simplified Arabic" w:cs="Simplified Arabic" w:hint="cs"/>
                <w:b/>
                <w:bCs/>
                <w:color w:val="00B050"/>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نوع الحصـــــــــــــــــــــة : </w:t>
            </w:r>
            <w:r>
              <w:rPr>
                <w:rFonts w:ascii="Simplified Arabic" w:hAnsi="Simplified Arabic" w:cs="Simplified Arabic" w:hint="cs"/>
                <w:b/>
                <w:bCs/>
                <w:sz w:val="24"/>
                <w:szCs w:val="24"/>
                <w:rtl/>
                <w:lang w:val="fr-FR" w:bidi="ar-DZ"/>
              </w:rPr>
              <w:t xml:space="preserve">وثائقية </w:t>
            </w:r>
          </w:p>
        </w:tc>
      </w:tr>
      <w:tr w:rsidR="00581D05" w14:paraId="333499F3" w14:textId="77777777" w:rsidTr="00D00B70">
        <w:tc>
          <w:tcPr>
            <w:tcW w:w="5210" w:type="dxa"/>
            <w:shd w:val="clear" w:color="auto" w:fill="EDEDED" w:themeFill="accent3" w:themeFillTint="33"/>
          </w:tcPr>
          <w:p w14:paraId="2AFF1AE0" w14:textId="77777777" w:rsidR="007B5551" w:rsidRPr="00054DED" w:rsidRDefault="007B5551" w:rsidP="007B5551">
            <w:pPr>
              <w:bidi/>
              <w:jc w:val="center"/>
              <w:rPr>
                <w:rFonts w:ascii="Simplified Arabic" w:hAnsi="Simplified Arabic" w:cs="A Noor"/>
                <w:b/>
                <w:bCs/>
                <w:color w:val="00B0F0"/>
                <w:sz w:val="32"/>
                <w:szCs w:val="32"/>
                <w:u w:val="single"/>
                <w:rtl/>
                <w:lang w:val="fr-FR" w:bidi="ar-DZ"/>
              </w:rPr>
            </w:pPr>
            <w:r w:rsidRPr="00054DED">
              <w:rPr>
                <w:rFonts w:ascii="Simplified Arabic" w:hAnsi="Simplified Arabic" w:cs="A Noor" w:hint="cs"/>
                <w:b/>
                <w:bCs/>
                <w:color w:val="00B0F0"/>
                <w:sz w:val="32"/>
                <w:szCs w:val="32"/>
                <w:u w:val="single"/>
                <w:rtl/>
                <w:lang w:val="fr-FR" w:bidi="ar-DZ"/>
              </w:rPr>
              <w:t>الأهداف التعلمية</w:t>
            </w:r>
          </w:p>
          <w:p w14:paraId="64E40F5F" w14:textId="4A9F4D04" w:rsidR="00053C3F" w:rsidRPr="00053C3F" w:rsidRDefault="00053C3F" w:rsidP="00053C3F">
            <w:pPr>
              <w:bidi/>
              <w:rPr>
                <w:rFonts w:ascii="Simplified Arabic" w:hAnsi="Simplified Arabic" w:cs="Simplified Arabic"/>
                <w:b/>
                <w:bCs/>
                <w:color w:val="000000" w:themeColor="text1"/>
                <w:sz w:val="24"/>
                <w:szCs w:val="24"/>
                <w:rtl/>
                <w:lang w:val="fr-FR" w:bidi="ar-DZ"/>
              </w:rPr>
            </w:pPr>
            <w:r w:rsidRPr="00053C3F">
              <w:rPr>
                <w:rFonts w:ascii="Simplified Arabic" w:hAnsi="Simplified Arabic" w:cs="Simplified Arabic" w:hint="cs"/>
                <w:b/>
                <w:bCs/>
                <w:color w:val="000000" w:themeColor="text1"/>
                <w:sz w:val="24"/>
                <w:szCs w:val="24"/>
                <w:rtl/>
                <w:lang w:val="fr-FR"/>
              </w:rPr>
              <w:t>يحدد</w:t>
            </w:r>
            <w:r w:rsidRPr="00053C3F">
              <w:rPr>
                <w:rFonts w:ascii="Simplified Arabic" w:hAnsi="Simplified Arabic" w:cs="Simplified Arabic"/>
                <w:b/>
                <w:bCs/>
                <w:color w:val="000000" w:themeColor="text1"/>
                <w:sz w:val="24"/>
                <w:szCs w:val="24"/>
                <w:rtl/>
                <w:lang w:val="fr-FR"/>
              </w:rPr>
              <w:t xml:space="preserve"> دور النظام العصبي في التنظيم الوظيفي للعضوية</w:t>
            </w:r>
            <w:r>
              <w:rPr>
                <w:rFonts w:ascii="Simplified Arabic" w:hAnsi="Simplified Arabic" w:cs="Simplified Arabic" w:hint="cs"/>
                <w:b/>
                <w:bCs/>
                <w:color w:val="000000" w:themeColor="text1"/>
                <w:sz w:val="24"/>
                <w:szCs w:val="24"/>
                <w:rtl/>
                <w:lang w:val="fr-FR"/>
              </w:rPr>
              <w:t>:</w:t>
            </w:r>
          </w:p>
          <w:p w14:paraId="37710385" w14:textId="719F8700" w:rsidR="001012E9" w:rsidRPr="001012E9" w:rsidRDefault="001012E9" w:rsidP="001012E9">
            <w:pPr>
              <w:bidi/>
              <w:rPr>
                <w:rFonts w:ascii="Simplified Arabic" w:hAnsi="Simplified Arabic" w:cs="Simplified Arabic"/>
                <w:b/>
                <w:bCs/>
                <w:color w:val="000000" w:themeColor="text1"/>
                <w:sz w:val="24"/>
                <w:szCs w:val="24"/>
                <w:lang w:val="fr-FR" w:bidi="ar-DZ"/>
              </w:rPr>
            </w:pPr>
            <w:r>
              <w:rPr>
                <w:rFonts w:ascii="Simplified Arabic" w:hAnsi="Simplified Arabic" w:cs="Simplified Arabic" w:hint="cs"/>
                <w:b/>
                <w:bCs/>
                <w:color w:val="000000" w:themeColor="text1"/>
                <w:sz w:val="24"/>
                <w:szCs w:val="24"/>
                <w:rtl/>
                <w:lang w:val="fr-FR" w:bidi="ar-DZ"/>
              </w:rPr>
              <w:t>-</w:t>
            </w:r>
            <w:r w:rsidRPr="001012E9">
              <w:rPr>
                <w:rFonts w:ascii="Simplified Arabic" w:hAnsi="Simplified Arabic" w:cs="Simplified Arabic" w:hint="cs"/>
                <w:b/>
                <w:bCs/>
                <w:color w:val="000000" w:themeColor="text1"/>
                <w:sz w:val="24"/>
                <w:szCs w:val="24"/>
                <w:rtl/>
                <w:lang w:val="fr-FR" w:bidi="ar-DZ"/>
              </w:rPr>
              <w:t xml:space="preserve"> </w:t>
            </w:r>
            <w:r w:rsidRPr="001012E9">
              <w:rPr>
                <w:rFonts w:ascii="Simplified Arabic" w:hAnsi="Simplified Arabic" w:cs="Simplified Arabic" w:hint="cs"/>
                <w:b/>
                <w:bCs/>
                <w:color w:val="000000" w:themeColor="text1"/>
                <w:sz w:val="24"/>
                <w:szCs w:val="24"/>
                <w:rtl/>
                <w:lang w:val="fr-FR" w:bidi="ar-DZ"/>
              </w:rPr>
              <w:t>يظهر الخصائص الإدماجية للعصبون الحركي.</w:t>
            </w:r>
          </w:p>
          <w:p w14:paraId="64540BD7" w14:textId="05A0E814" w:rsidR="00581D05" w:rsidRPr="001012E9" w:rsidRDefault="00581D05" w:rsidP="00A324EA">
            <w:pPr>
              <w:bidi/>
              <w:rPr>
                <w:rFonts w:ascii="Simplified Arabic" w:hAnsi="Simplified Arabic" w:cs="Simplified Arabic"/>
                <w:b/>
                <w:bCs/>
                <w:color w:val="000000" w:themeColor="text1"/>
                <w:sz w:val="24"/>
                <w:szCs w:val="24"/>
                <w:lang w:val="fr-FR" w:bidi="ar-DZ"/>
              </w:rPr>
            </w:pPr>
          </w:p>
        </w:tc>
        <w:tc>
          <w:tcPr>
            <w:tcW w:w="5567" w:type="dxa"/>
            <w:shd w:val="clear" w:color="auto" w:fill="EDEDED" w:themeFill="accent3" w:themeFillTint="33"/>
          </w:tcPr>
          <w:p w14:paraId="209C25D8" w14:textId="77777777" w:rsidR="00581D05" w:rsidRPr="00054DED" w:rsidRDefault="00581D05" w:rsidP="00581D05">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الكفاءة القاعدية</w:t>
            </w:r>
          </w:p>
          <w:p w14:paraId="075717B1" w14:textId="1C5922B7" w:rsidR="00581D05" w:rsidRPr="00053C3F" w:rsidRDefault="00053C3F" w:rsidP="00053C3F">
            <w:pPr>
              <w:bidi/>
              <w:rPr>
                <w:rFonts w:ascii="Simplified Arabic" w:hAnsi="Simplified Arabic" w:cs="Simplified Arabic"/>
                <w:b/>
                <w:bCs/>
                <w:color w:val="000000" w:themeColor="text1"/>
                <w:sz w:val="24"/>
                <w:szCs w:val="24"/>
                <w:lang w:val="fr-FR"/>
              </w:rPr>
            </w:pPr>
            <w:r w:rsidRPr="00053C3F">
              <w:rPr>
                <w:rFonts w:ascii="Simplified Arabic" w:hAnsi="Simplified Arabic" w:cs="Simplified Arabic" w:hint="cs"/>
                <w:b/>
                <w:bCs/>
                <w:color w:val="000000" w:themeColor="text1"/>
                <w:sz w:val="24"/>
                <w:szCs w:val="24"/>
                <w:rtl/>
                <w:lang w:val="fr-FR"/>
              </w:rPr>
              <w:t>يقتر</w:t>
            </w:r>
            <w:r w:rsidRPr="00053C3F">
              <w:rPr>
                <w:rFonts w:ascii="Simplified Arabic" w:hAnsi="Simplified Arabic" w:cs="Simplified Arabic"/>
                <w:b/>
                <w:bCs/>
                <w:color w:val="000000" w:themeColor="text1"/>
                <w:sz w:val="24"/>
                <w:szCs w:val="24"/>
                <w:rtl/>
                <w:lang w:val="fr-FR"/>
              </w:rPr>
              <w:t>ح</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حلول</w:t>
            </w:r>
            <w:r>
              <w:rPr>
                <w:rFonts w:ascii="Simplified Arabic" w:hAnsi="Simplified Arabic" w:cs="Simplified Arabic" w:hint="cs"/>
                <w:b/>
                <w:bCs/>
                <w:color w:val="000000" w:themeColor="text1"/>
                <w:sz w:val="24"/>
                <w:szCs w:val="24"/>
                <w:rtl/>
                <w:lang w:val="fr-FR"/>
              </w:rPr>
              <w:t>ا</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عقلانية</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مبنية</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على</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أسس</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علمية</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من</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أجل</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المحافظة</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على</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الصحة</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على</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ضوء</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المعلومات</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المتعلقة</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بدور</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كل</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من</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النظام</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العصبي</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و</w:t>
            </w:r>
            <w:r w:rsidRPr="00053C3F">
              <w:rPr>
                <w:rFonts w:ascii="Simplified Arabic" w:hAnsi="Simplified Arabic" w:cs="Simplified Arabic" w:hint="cs"/>
                <w:b/>
                <w:bCs/>
                <w:color w:val="000000" w:themeColor="text1"/>
                <w:sz w:val="24"/>
                <w:szCs w:val="24"/>
                <w:rtl/>
                <w:lang w:val="fr-FR"/>
              </w:rPr>
              <w:t xml:space="preserve"> </w:t>
            </w:r>
            <w:r w:rsidRPr="00053C3F">
              <w:rPr>
                <w:rFonts w:ascii="Simplified Arabic" w:hAnsi="Simplified Arabic" w:cs="Simplified Arabic"/>
                <w:b/>
                <w:bCs/>
                <w:color w:val="000000" w:themeColor="text1"/>
                <w:sz w:val="24"/>
                <w:szCs w:val="24"/>
                <w:rtl/>
                <w:lang w:val="fr-FR"/>
              </w:rPr>
              <w:t>الهرموني</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في</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التنظيم</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الوظيفي</w:t>
            </w:r>
            <w:r w:rsidRPr="00053C3F">
              <w:rPr>
                <w:rFonts w:ascii="Simplified Arabic" w:hAnsi="Simplified Arabic" w:cs="Simplified Arabic"/>
                <w:b/>
                <w:bCs/>
                <w:color w:val="000000" w:themeColor="text1"/>
                <w:sz w:val="24"/>
                <w:szCs w:val="24"/>
                <w:lang w:val="fr-FR"/>
              </w:rPr>
              <w:t xml:space="preserve"> </w:t>
            </w:r>
            <w:r w:rsidRPr="00053C3F">
              <w:rPr>
                <w:rFonts w:ascii="Simplified Arabic" w:hAnsi="Simplified Arabic" w:cs="Simplified Arabic"/>
                <w:b/>
                <w:bCs/>
                <w:color w:val="000000" w:themeColor="text1"/>
                <w:sz w:val="24"/>
                <w:szCs w:val="24"/>
                <w:rtl/>
                <w:lang w:val="fr-FR"/>
              </w:rPr>
              <w:t>للعضوية</w:t>
            </w:r>
            <w:r w:rsidRPr="00053C3F">
              <w:rPr>
                <w:rFonts w:ascii="Simplified Arabic" w:hAnsi="Simplified Arabic" w:cs="Simplified Arabic"/>
                <w:b/>
                <w:bCs/>
                <w:color w:val="000000" w:themeColor="text1"/>
                <w:sz w:val="24"/>
                <w:szCs w:val="24"/>
                <w:lang w:val="fr-FR"/>
              </w:rPr>
              <w:t>.</w:t>
            </w:r>
          </w:p>
        </w:tc>
      </w:tr>
      <w:tr w:rsidR="00581D05" w14:paraId="4206397A" w14:textId="77777777" w:rsidTr="00D00B70">
        <w:tc>
          <w:tcPr>
            <w:tcW w:w="10777" w:type="dxa"/>
            <w:gridSpan w:val="2"/>
            <w:shd w:val="clear" w:color="auto" w:fill="FFF2CC" w:themeFill="accent4" w:themeFillTint="33"/>
          </w:tcPr>
          <w:p w14:paraId="64CBD04F" w14:textId="77777777" w:rsidR="007B5551" w:rsidRPr="00054DED" w:rsidRDefault="007B5551" w:rsidP="007B5551">
            <w:pPr>
              <w:bidi/>
              <w:jc w:val="center"/>
              <w:rPr>
                <w:rFonts w:ascii="Simplified Arabic" w:hAnsi="Simplified Arabic" w:cs="A Noor"/>
                <w:b/>
                <w:bCs/>
                <w:color w:val="ED7D31" w:themeColor="accent2"/>
                <w:sz w:val="28"/>
                <w:szCs w:val="28"/>
                <w:u w:val="single"/>
                <w:rtl/>
                <w:lang w:val="fr-FR" w:bidi="ar-DZ"/>
              </w:rPr>
            </w:pPr>
            <w:bookmarkStart w:id="0" w:name="_Hlk115506793"/>
            <w:r w:rsidRPr="00054DED">
              <w:rPr>
                <w:rFonts w:ascii="Simplified Arabic" w:hAnsi="Simplified Arabic" w:cs="A Noor" w:hint="cs"/>
                <w:b/>
                <w:bCs/>
                <w:color w:val="ED7D31" w:themeColor="accent2"/>
                <w:sz w:val="28"/>
                <w:szCs w:val="28"/>
                <w:u w:val="single"/>
                <w:rtl/>
                <w:lang w:val="fr-FR" w:bidi="ar-DZ"/>
              </w:rPr>
              <w:t>المعارف المبنية</w:t>
            </w:r>
          </w:p>
          <w:p w14:paraId="58DFC8B6" w14:textId="707AC52D" w:rsidR="001012E9" w:rsidRPr="000A1974" w:rsidRDefault="001012E9" w:rsidP="001012E9">
            <w:pPr>
              <w:pStyle w:val="ListParagraph"/>
              <w:numPr>
                <w:ilvl w:val="0"/>
                <w:numId w:val="8"/>
              </w:numPr>
              <w:bidi/>
              <w:rPr>
                <w:rFonts w:ascii="Simplified Arabic" w:hAnsi="Simplified Arabic" w:cs="A Noor"/>
                <w:b/>
                <w:bCs/>
                <w:sz w:val="36"/>
                <w:szCs w:val="36"/>
                <w:lang w:val="fr-FR" w:bidi="ar-DZ"/>
              </w:rPr>
            </w:pPr>
            <w:r>
              <w:rPr>
                <w:rFonts w:asciiTheme="majorBidi" w:hAnsiTheme="majorBidi" w:cs="A Noor" w:hint="cs"/>
                <w:b/>
                <w:bCs/>
                <w:sz w:val="28"/>
                <w:szCs w:val="28"/>
                <w:rtl/>
                <w:lang w:val="fr-FR"/>
              </w:rPr>
              <w:t xml:space="preserve"> </w:t>
            </w:r>
            <w:r w:rsidRPr="000A1974">
              <w:rPr>
                <w:rFonts w:asciiTheme="majorBidi" w:hAnsiTheme="majorBidi" w:cs="A Noor"/>
                <w:b/>
                <w:bCs/>
                <w:sz w:val="28"/>
                <w:szCs w:val="28"/>
                <w:rtl/>
                <w:lang w:val="fr-FR"/>
              </w:rPr>
              <w:t>يؤ</w:t>
            </w:r>
            <w:r w:rsidRPr="000A1974">
              <w:rPr>
                <w:rFonts w:asciiTheme="majorBidi" w:hAnsiTheme="majorBidi" w:cs="A Noor" w:hint="cs"/>
                <w:b/>
                <w:bCs/>
                <w:sz w:val="28"/>
                <w:szCs w:val="28"/>
                <w:rtl/>
                <w:lang w:val="fr-FR"/>
              </w:rPr>
              <w:t>من المركز النخاعي معالجة المعلومات المعقدة بدمج الرسائل الواردة من الدماغ إثر التحكم الإرادي للمنعكس العضلي أو من مستقبلات أخرى (أجسام وترية غولجية).</w:t>
            </w:r>
          </w:p>
          <w:p w14:paraId="7867D293" w14:textId="30EB328E" w:rsidR="00581D05" w:rsidRPr="001012E9" w:rsidRDefault="001012E9" w:rsidP="001012E9">
            <w:pPr>
              <w:pStyle w:val="ListParagraph"/>
              <w:numPr>
                <w:ilvl w:val="0"/>
                <w:numId w:val="8"/>
              </w:numPr>
              <w:bidi/>
              <w:rPr>
                <w:rFonts w:ascii="Simplified Arabic" w:hAnsi="Simplified Arabic" w:cs="A Noor" w:hint="cs"/>
                <w:b/>
                <w:bCs/>
                <w:sz w:val="36"/>
                <w:szCs w:val="36"/>
                <w:lang w:val="fr-FR" w:bidi="ar-DZ"/>
              </w:rPr>
            </w:pPr>
            <w:r>
              <w:rPr>
                <w:rFonts w:asciiTheme="majorBidi" w:hAnsiTheme="majorBidi" w:cs="A Noor" w:hint="cs"/>
                <w:b/>
                <w:bCs/>
                <w:sz w:val="28"/>
                <w:szCs w:val="28"/>
                <w:rtl/>
                <w:lang w:val="fr-FR"/>
              </w:rPr>
              <w:t xml:space="preserve"> </w:t>
            </w:r>
            <w:r w:rsidRPr="000A1974">
              <w:rPr>
                <w:rFonts w:asciiTheme="majorBidi" w:hAnsiTheme="majorBidi" w:cs="A Noor" w:hint="cs"/>
                <w:b/>
                <w:bCs/>
                <w:sz w:val="28"/>
                <w:szCs w:val="28"/>
                <w:rtl/>
                <w:lang w:val="fr-FR"/>
              </w:rPr>
              <w:t>تؤدي معالجة الرسائل العصبية من قبل المركز العصبي النخاعي إلى تضخيم أو تقليل أو تثبيط المنعكس النخاعي.</w:t>
            </w:r>
          </w:p>
        </w:tc>
      </w:tr>
      <w:bookmarkEnd w:id="0"/>
      <w:tr w:rsidR="00581D05" w14:paraId="5F18743A" w14:textId="77777777" w:rsidTr="00D00B70">
        <w:tc>
          <w:tcPr>
            <w:tcW w:w="5210" w:type="dxa"/>
            <w:shd w:val="clear" w:color="auto" w:fill="EDEDED" w:themeFill="accent3" w:themeFillTint="33"/>
          </w:tcPr>
          <w:p w14:paraId="0FC647E1"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الوسائل المستعملة</w:t>
            </w:r>
          </w:p>
          <w:p w14:paraId="44C04D4B"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وثائق من الكتاب المدرسي</w:t>
            </w:r>
            <w:r w:rsidRPr="00C0750C">
              <w:rPr>
                <w:rFonts w:ascii="Simplified Arabic" w:hAnsi="Simplified Arabic" w:cs="Simplified Arabic" w:hint="cs"/>
                <w:sz w:val="24"/>
                <w:szCs w:val="24"/>
                <w:rtl/>
                <w:lang w:val="fr-FR" w:bidi="ar-DZ"/>
              </w:rPr>
              <w:t xml:space="preserve"> </w:t>
            </w:r>
          </w:p>
          <w:p w14:paraId="206205D2"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السبورة</w:t>
            </w:r>
          </w:p>
          <w:p w14:paraId="03D7E2B4" w14:textId="3B95B1E2" w:rsidR="00581D05" w:rsidRPr="007B5551" w:rsidRDefault="007B5551" w:rsidP="007B5551">
            <w:pPr>
              <w:pStyle w:val="ListParagraph"/>
              <w:numPr>
                <w:ilvl w:val="0"/>
                <w:numId w:val="1"/>
              </w:numPr>
              <w:bidi/>
              <w:rPr>
                <w:rFonts w:ascii="Simplified Arabic" w:hAnsi="Simplified Arabic" w:cs="Simplified Arabic"/>
                <w:sz w:val="36"/>
                <w:szCs w:val="36"/>
                <w:lang w:val="fr-FR" w:bidi="ar-DZ"/>
              </w:rPr>
            </w:pPr>
            <w:r w:rsidRPr="008105AC">
              <w:rPr>
                <w:rFonts w:ascii="Simplified Arabic" w:hAnsi="Simplified Arabic" w:cs="Simplified Arabic" w:hint="cs"/>
                <w:sz w:val="24"/>
                <w:szCs w:val="24"/>
                <w:rtl/>
                <w:lang w:val="fr-FR" w:bidi="ar-DZ"/>
              </w:rPr>
              <w:t>جهاز العرض الرقمي</w:t>
            </w:r>
          </w:p>
        </w:tc>
        <w:tc>
          <w:tcPr>
            <w:tcW w:w="5567" w:type="dxa"/>
            <w:shd w:val="clear" w:color="auto" w:fill="EDEDED" w:themeFill="accent3" w:themeFillTint="33"/>
          </w:tcPr>
          <w:p w14:paraId="5C3E9BC2"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الأهداف المنهجية</w:t>
            </w:r>
          </w:p>
          <w:p w14:paraId="68EA559D" w14:textId="77777777" w:rsidR="007B5551"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تجنيد المكتسبات القبلية.</w:t>
            </w:r>
          </w:p>
          <w:p w14:paraId="00E356B5" w14:textId="77777777" w:rsidR="007B5551" w:rsidRPr="008105AC"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طرح فرضيات و التحقق منها.</w:t>
            </w:r>
          </w:p>
          <w:p w14:paraId="2C821C19" w14:textId="77777777" w:rsidR="007B5551" w:rsidRPr="008105AC" w:rsidRDefault="007B5551" w:rsidP="007B5551">
            <w:pPr>
              <w:pStyle w:val="ListParagraph"/>
              <w:numPr>
                <w:ilvl w:val="0"/>
                <w:numId w:val="2"/>
              </w:numPr>
              <w:bidi/>
              <w:rPr>
                <w:rFonts w:ascii="Simplified Arabic" w:hAnsi="Simplified Arabic" w:cs="Simplified Arabic"/>
                <w:sz w:val="24"/>
                <w:szCs w:val="24"/>
                <w:lang w:val="fr-FR"/>
              </w:rPr>
            </w:pPr>
            <w:r w:rsidRPr="00377571">
              <w:rPr>
                <w:rFonts w:ascii="Simplified Arabic" w:hAnsi="Simplified Arabic" w:cs="Simplified Arabic" w:hint="cs"/>
                <w:sz w:val="24"/>
                <w:szCs w:val="24"/>
                <w:rtl/>
                <w:lang w:val="fr-FR"/>
              </w:rPr>
              <w:t>ا</w:t>
            </w:r>
            <w:r w:rsidRPr="00377571">
              <w:rPr>
                <w:rFonts w:ascii="Simplified Arabic" w:hAnsi="Simplified Arabic" w:cs="Simplified Arabic"/>
                <w:sz w:val="24"/>
                <w:szCs w:val="24"/>
                <w:rtl/>
                <w:lang w:val="fr-FR"/>
              </w:rPr>
              <w:t>ستقصاء المعلومات</w:t>
            </w:r>
            <w:r>
              <w:rPr>
                <w:rFonts w:ascii="Simplified Arabic" w:hAnsi="Simplified Arabic" w:cs="Simplified Arabic" w:hint="cs"/>
                <w:sz w:val="24"/>
                <w:szCs w:val="24"/>
                <w:rtl/>
                <w:lang w:val="fr-FR"/>
              </w:rPr>
              <w:t>.</w:t>
            </w:r>
            <w:r w:rsidRPr="00377571">
              <w:rPr>
                <w:rFonts w:ascii="Simplified Arabic" w:hAnsi="Simplified Arabic" w:cs="Simplified Arabic"/>
                <w:sz w:val="24"/>
                <w:szCs w:val="24"/>
                <w:rtl/>
                <w:lang w:val="fr-FR"/>
              </w:rPr>
              <w:t xml:space="preserve"> </w:t>
            </w:r>
          </w:p>
          <w:p w14:paraId="0C20BDA7" w14:textId="5136D7A9" w:rsidR="00581D05" w:rsidRPr="007B5551" w:rsidRDefault="007B5551" w:rsidP="007B5551">
            <w:pPr>
              <w:pStyle w:val="ListParagraph"/>
              <w:numPr>
                <w:ilvl w:val="0"/>
                <w:numId w:val="2"/>
              </w:numPr>
              <w:bidi/>
              <w:rPr>
                <w:rFonts w:ascii="Simplified Arabic" w:hAnsi="Simplified Arabic" w:cs="Simplified Arabic"/>
                <w:sz w:val="24"/>
                <w:szCs w:val="24"/>
                <w:lang w:val="fr-FR" w:bidi="ar-DZ"/>
              </w:rPr>
            </w:pPr>
            <w:r w:rsidRPr="008105AC">
              <w:rPr>
                <w:rFonts w:ascii="Simplified Arabic" w:hAnsi="Simplified Arabic" w:cs="Simplified Arabic" w:hint="cs"/>
                <w:sz w:val="24"/>
                <w:szCs w:val="24"/>
                <w:rtl/>
                <w:lang w:val="fr-FR"/>
              </w:rPr>
              <w:t>إيجاد علاقة منطقية بين المعطيات.</w:t>
            </w:r>
          </w:p>
        </w:tc>
      </w:tr>
      <w:tr w:rsidR="00D00B70" w14:paraId="3EBEF598" w14:textId="77777777" w:rsidTr="00D00B70">
        <w:tc>
          <w:tcPr>
            <w:tcW w:w="10777" w:type="dxa"/>
            <w:gridSpan w:val="2"/>
            <w:shd w:val="clear" w:color="auto" w:fill="FFC000"/>
          </w:tcPr>
          <w:p w14:paraId="1181E1C5" w14:textId="56CE5733" w:rsidR="00D00B70" w:rsidRPr="00054DED" w:rsidRDefault="00D00B70" w:rsidP="007B5551">
            <w:pPr>
              <w:bidi/>
              <w:jc w:val="center"/>
              <w:rPr>
                <w:rFonts w:ascii="Simplified Arabic" w:hAnsi="Simplified Arabic" w:cs="A Noor"/>
                <w:b/>
                <w:bCs/>
                <w:color w:val="00B0F0"/>
                <w:sz w:val="28"/>
                <w:szCs w:val="28"/>
                <w:u w:val="single"/>
                <w:rtl/>
                <w:lang w:val="fr-FR" w:bidi="ar-DZ"/>
              </w:rPr>
            </w:pPr>
            <w:r w:rsidRPr="00D00B70">
              <w:rPr>
                <w:rFonts w:ascii="Simplified Arabic" w:hAnsi="Simplified Arabic" w:cs="A Noor" w:hint="cs"/>
                <w:b/>
                <w:bCs/>
                <w:color w:val="0070C0"/>
                <w:sz w:val="28"/>
                <w:szCs w:val="28"/>
                <w:u w:val="single"/>
                <w:rtl/>
                <w:lang w:val="fr-FR" w:bidi="ar-DZ"/>
              </w:rPr>
              <w:t>سير الدرس</w:t>
            </w:r>
          </w:p>
        </w:tc>
      </w:tr>
      <w:tr w:rsidR="00D00B70" w14:paraId="70A7E0EE" w14:textId="77777777" w:rsidTr="00D00B70">
        <w:tc>
          <w:tcPr>
            <w:tcW w:w="10777" w:type="dxa"/>
            <w:gridSpan w:val="2"/>
            <w:shd w:val="clear" w:color="auto" w:fill="FFFFFF" w:themeFill="background1"/>
          </w:tcPr>
          <w:p w14:paraId="0F56DD49" w14:textId="77777777" w:rsidR="00D00B70" w:rsidRPr="00D00B70" w:rsidRDefault="00D00B70" w:rsidP="00C07C15">
            <w:pPr>
              <w:tabs>
                <w:tab w:val="left" w:pos="929"/>
              </w:tabs>
              <w:bidi/>
              <w:rPr>
                <w:rFonts w:asciiTheme="majorBidi" w:hAnsiTheme="majorBidi" w:cs="A Noor"/>
                <w:b/>
                <w:bCs/>
                <w:color w:val="C00000"/>
                <w:sz w:val="28"/>
                <w:szCs w:val="28"/>
                <w:rtl/>
                <w:lang w:val="fr-FR"/>
              </w:rPr>
            </w:pPr>
            <w:r w:rsidRPr="00D00B70">
              <w:rPr>
                <w:rFonts w:asciiTheme="majorBidi" w:hAnsiTheme="majorBidi" w:cs="A Noor" w:hint="cs"/>
                <w:b/>
                <w:bCs/>
                <w:color w:val="C00000"/>
                <w:sz w:val="28"/>
                <w:szCs w:val="28"/>
                <w:rtl/>
                <w:lang w:val="fr-FR"/>
              </w:rPr>
              <w:t xml:space="preserve">- </w:t>
            </w:r>
            <w:r w:rsidRPr="00D00B70">
              <w:rPr>
                <w:rFonts w:asciiTheme="majorBidi" w:hAnsiTheme="majorBidi" w:cs="A Noor"/>
                <w:b/>
                <w:bCs/>
                <w:color w:val="C00000"/>
                <w:sz w:val="28"/>
                <w:szCs w:val="28"/>
                <w:rtl/>
                <w:lang w:val="fr-FR"/>
              </w:rPr>
              <w:t>وضعية الانطلاق:</w:t>
            </w:r>
          </w:p>
          <w:p w14:paraId="3E16181D" w14:textId="5FE7269C" w:rsidR="00D00B70" w:rsidRPr="001012E9" w:rsidRDefault="001012E9" w:rsidP="001012E9">
            <w:pPr>
              <w:tabs>
                <w:tab w:val="left" w:pos="929"/>
              </w:tabs>
              <w:bidi/>
              <w:rPr>
                <w:rFonts w:asciiTheme="majorBidi" w:hAnsiTheme="majorBidi" w:cstheme="majorBidi"/>
                <w:sz w:val="24"/>
                <w:szCs w:val="24"/>
                <w:rtl/>
                <w:lang w:val="fr-FR"/>
              </w:rPr>
            </w:pPr>
            <w:r w:rsidRPr="001012E9">
              <w:rPr>
                <w:rFonts w:asciiTheme="majorBidi" w:hAnsiTheme="majorBidi" w:cstheme="majorBidi"/>
                <w:sz w:val="24"/>
                <w:szCs w:val="24"/>
                <w:rtl/>
              </w:rPr>
              <w:t xml:space="preserve">تنبيه المغزل العصبي العضلي لعضلة ما يؤدي إلى تقلصها لا إراديا </w:t>
            </w:r>
            <w:r w:rsidRPr="001012E9">
              <w:rPr>
                <w:rFonts w:asciiTheme="majorBidi" w:hAnsiTheme="majorBidi" w:cstheme="majorBidi" w:hint="cs"/>
                <w:sz w:val="24"/>
                <w:szCs w:val="24"/>
                <w:rtl/>
                <w:lang w:bidi="ar-DZ"/>
              </w:rPr>
              <w:t>(</w:t>
            </w:r>
            <w:r w:rsidRPr="001012E9">
              <w:rPr>
                <w:rFonts w:asciiTheme="majorBidi" w:hAnsiTheme="majorBidi" w:cstheme="majorBidi"/>
                <w:sz w:val="24"/>
                <w:szCs w:val="24"/>
                <w:rtl/>
              </w:rPr>
              <w:t>منعكس عضلي</w:t>
            </w:r>
            <w:r w:rsidRPr="001012E9">
              <w:rPr>
                <w:rFonts w:asciiTheme="majorBidi" w:hAnsiTheme="majorBidi" w:cstheme="majorBidi" w:hint="cs"/>
                <w:sz w:val="24"/>
                <w:szCs w:val="24"/>
                <w:rtl/>
              </w:rPr>
              <w:t>)</w:t>
            </w:r>
            <w:r w:rsidRPr="001012E9">
              <w:rPr>
                <w:rFonts w:asciiTheme="majorBidi" w:hAnsiTheme="majorBidi" w:cstheme="majorBidi"/>
                <w:sz w:val="24"/>
                <w:szCs w:val="24"/>
                <w:rtl/>
              </w:rPr>
              <w:t xml:space="preserve"> بعد وصول</w:t>
            </w:r>
            <w:r w:rsidRPr="001012E9">
              <w:rPr>
                <w:rFonts w:asciiTheme="majorBidi" w:hAnsiTheme="majorBidi" w:cstheme="majorBidi" w:hint="cs"/>
                <w:sz w:val="24"/>
                <w:szCs w:val="24"/>
                <w:rtl/>
              </w:rPr>
              <w:t xml:space="preserve"> </w:t>
            </w:r>
            <w:r w:rsidRPr="001012E9">
              <w:rPr>
                <w:rFonts w:asciiTheme="majorBidi" w:hAnsiTheme="majorBidi" w:cstheme="majorBidi"/>
                <w:sz w:val="24"/>
                <w:szCs w:val="24"/>
                <w:rtl/>
              </w:rPr>
              <w:t>رسالة عصبية حركية عبر العصبون الحركي، مما يؤدي إلى ثني أو بسط الطرف الموافق حسب نوع</w:t>
            </w:r>
            <w:r w:rsidRPr="001012E9">
              <w:rPr>
                <w:rFonts w:asciiTheme="majorBidi" w:hAnsiTheme="majorBidi" w:cstheme="majorBidi" w:hint="cs"/>
                <w:sz w:val="24"/>
                <w:szCs w:val="24"/>
                <w:rtl/>
              </w:rPr>
              <w:t xml:space="preserve"> </w:t>
            </w:r>
            <w:r w:rsidRPr="001012E9">
              <w:rPr>
                <w:rFonts w:asciiTheme="majorBidi" w:hAnsiTheme="majorBidi" w:cstheme="majorBidi"/>
                <w:sz w:val="24"/>
                <w:szCs w:val="24"/>
                <w:rtl/>
              </w:rPr>
              <w:t>العضلة،</w:t>
            </w:r>
            <w:r w:rsidRPr="001012E9">
              <w:rPr>
                <w:rFonts w:asciiTheme="majorBidi" w:hAnsiTheme="majorBidi" w:cstheme="majorBidi" w:hint="cs"/>
                <w:sz w:val="24"/>
                <w:szCs w:val="24"/>
                <w:rtl/>
              </w:rPr>
              <w:t xml:space="preserve"> </w:t>
            </w:r>
            <w:r w:rsidRPr="001012E9">
              <w:rPr>
                <w:rFonts w:asciiTheme="majorBidi" w:hAnsiTheme="majorBidi" w:cstheme="majorBidi"/>
                <w:sz w:val="24"/>
                <w:szCs w:val="24"/>
                <w:rtl/>
              </w:rPr>
              <w:t xml:space="preserve">لكن هذه الحركات </w:t>
            </w:r>
            <w:r w:rsidRPr="001012E9">
              <w:rPr>
                <w:rFonts w:asciiTheme="majorBidi" w:hAnsiTheme="majorBidi" w:cstheme="majorBidi" w:hint="cs"/>
                <w:sz w:val="24"/>
                <w:szCs w:val="24"/>
                <w:rtl/>
              </w:rPr>
              <w:t>(</w:t>
            </w:r>
            <w:r w:rsidRPr="001012E9">
              <w:rPr>
                <w:rFonts w:asciiTheme="majorBidi" w:hAnsiTheme="majorBidi" w:cstheme="majorBidi"/>
                <w:sz w:val="24"/>
                <w:szCs w:val="24"/>
                <w:rtl/>
              </w:rPr>
              <w:t>ثني و</w:t>
            </w:r>
            <w:r w:rsidRPr="001012E9">
              <w:rPr>
                <w:rFonts w:asciiTheme="majorBidi" w:hAnsiTheme="majorBidi" w:cstheme="majorBidi" w:hint="cs"/>
                <w:sz w:val="24"/>
                <w:szCs w:val="24"/>
                <w:rtl/>
              </w:rPr>
              <w:t xml:space="preserve"> </w:t>
            </w:r>
            <w:r w:rsidRPr="001012E9">
              <w:rPr>
                <w:rFonts w:asciiTheme="majorBidi" w:hAnsiTheme="majorBidi" w:cstheme="majorBidi"/>
                <w:sz w:val="24"/>
                <w:szCs w:val="24"/>
                <w:rtl/>
              </w:rPr>
              <w:t>بسط</w:t>
            </w:r>
            <w:r w:rsidRPr="001012E9">
              <w:rPr>
                <w:rFonts w:asciiTheme="majorBidi" w:hAnsiTheme="majorBidi" w:cstheme="majorBidi" w:hint="cs"/>
                <w:sz w:val="24"/>
                <w:szCs w:val="24"/>
                <w:rtl/>
              </w:rPr>
              <w:t>)</w:t>
            </w:r>
            <w:r w:rsidRPr="001012E9">
              <w:rPr>
                <w:rFonts w:asciiTheme="majorBidi" w:hAnsiTheme="majorBidi" w:cstheme="majorBidi"/>
                <w:sz w:val="24"/>
                <w:szCs w:val="24"/>
                <w:rtl/>
              </w:rPr>
              <w:t xml:space="preserve"> الطرف يمكن لأي شخص سليم القيام بها إراديا.</w:t>
            </w:r>
          </w:p>
        </w:tc>
      </w:tr>
      <w:tr w:rsidR="00D00B70" w14:paraId="4AADF925" w14:textId="77777777" w:rsidTr="00D00B70">
        <w:tc>
          <w:tcPr>
            <w:tcW w:w="10777" w:type="dxa"/>
            <w:gridSpan w:val="2"/>
            <w:shd w:val="clear" w:color="auto" w:fill="FFFFFF" w:themeFill="background1"/>
          </w:tcPr>
          <w:p w14:paraId="4810E1A9" w14:textId="6AF7A2CD" w:rsidR="00D00B70" w:rsidRPr="001012E9" w:rsidRDefault="00D00B70" w:rsidP="001012E9">
            <w:pPr>
              <w:bidi/>
              <w:jc w:val="center"/>
              <w:rPr>
                <w:rFonts w:asciiTheme="majorBidi" w:hAnsiTheme="majorBidi" w:cs="A Noor"/>
                <w:b/>
                <w:bCs/>
                <w:color w:val="C00000"/>
                <w:sz w:val="28"/>
                <w:szCs w:val="28"/>
                <w:rtl/>
                <w:lang w:val="fr-FR" w:bidi="ar-DZ"/>
              </w:rPr>
            </w:pPr>
            <w:r w:rsidRPr="006F3047">
              <w:rPr>
                <w:rFonts w:asciiTheme="majorBidi" w:hAnsiTheme="majorBidi" w:cs="A Noor" w:hint="cs"/>
                <w:b/>
                <w:bCs/>
                <w:color w:val="C00000"/>
                <w:sz w:val="28"/>
                <w:szCs w:val="28"/>
                <w:rtl/>
                <w:lang w:val="fr-FR" w:bidi="ar-DZ"/>
              </w:rPr>
              <w:t>المش</w:t>
            </w:r>
            <w:r w:rsidRPr="006F3047">
              <w:rPr>
                <w:rFonts w:asciiTheme="majorBidi" w:hAnsiTheme="majorBidi" w:cs="A Noor"/>
                <w:b/>
                <w:bCs/>
                <w:color w:val="C00000"/>
                <w:sz w:val="28"/>
                <w:szCs w:val="28"/>
                <w:rtl/>
                <w:lang w:val="fr-FR" w:bidi="ar-DZ"/>
              </w:rPr>
              <w:t>كلة</w:t>
            </w:r>
            <w:r w:rsidRPr="006F3047">
              <w:rPr>
                <w:rFonts w:asciiTheme="majorBidi" w:hAnsiTheme="majorBidi" w:cs="A Noor" w:hint="cs"/>
                <w:b/>
                <w:bCs/>
                <w:color w:val="C00000"/>
                <w:sz w:val="28"/>
                <w:szCs w:val="28"/>
                <w:rtl/>
                <w:lang w:val="fr-FR" w:bidi="ar-DZ"/>
              </w:rPr>
              <w:t>:</w:t>
            </w:r>
            <w:r w:rsidR="00A324EA" w:rsidRPr="00A324EA">
              <w:rPr>
                <w:rFonts w:asciiTheme="majorBidi" w:hAnsiTheme="majorBidi" w:cstheme="majorBidi"/>
                <w:b/>
                <w:bCs/>
                <w:color w:val="FF0000"/>
                <w:sz w:val="28"/>
                <w:szCs w:val="28"/>
                <w:rtl/>
                <w:lang w:val="fr-FR"/>
              </w:rPr>
              <w:t xml:space="preserve"> </w:t>
            </w:r>
            <w:r w:rsidR="001012E9" w:rsidRPr="001012E9">
              <w:rPr>
                <w:rFonts w:asciiTheme="majorBidi" w:hAnsiTheme="majorBidi" w:cs="A Noor"/>
                <w:b/>
                <w:bCs/>
                <w:color w:val="C00000"/>
                <w:sz w:val="28"/>
                <w:szCs w:val="28"/>
                <w:rtl/>
                <w:lang w:val="fr-FR"/>
              </w:rPr>
              <w:t>ما هو تأثير التحكم الإرادي على الع</w:t>
            </w:r>
            <w:r w:rsidR="001012E9" w:rsidRPr="001012E9">
              <w:rPr>
                <w:rFonts w:asciiTheme="majorBidi" w:hAnsiTheme="majorBidi" w:cs="A Noor" w:hint="cs"/>
                <w:b/>
                <w:bCs/>
                <w:color w:val="C00000"/>
                <w:sz w:val="28"/>
                <w:szCs w:val="28"/>
                <w:rtl/>
                <w:lang w:val="fr-FR"/>
              </w:rPr>
              <w:t>ص</w:t>
            </w:r>
            <w:r w:rsidR="001012E9" w:rsidRPr="001012E9">
              <w:rPr>
                <w:rFonts w:asciiTheme="majorBidi" w:hAnsiTheme="majorBidi" w:cs="A Noor"/>
                <w:b/>
                <w:bCs/>
                <w:color w:val="C00000"/>
                <w:sz w:val="28"/>
                <w:szCs w:val="28"/>
                <w:rtl/>
                <w:lang w:val="fr-FR"/>
              </w:rPr>
              <w:t>بون الحركي أثناء المنعكس العضلي؟</w:t>
            </w:r>
          </w:p>
        </w:tc>
      </w:tr>
      <w:tr w:rsidR="00D00B70" w14:paraId="2EEC56F7" w14:textId="77777777" w:rsidTr="006F3047">
        <w:tc>
          <w:tcPr>
            <w:tcW w:w="10777" w:type="dxa"/>
            <w:gridSpan w:val="2"/>
            <w:shd w:val="clear" w:color="auto" w:fill="EDEDED" w:themeFill="accent3" w:themeFillTint="33"/>
          </w:tcPr>
          <w:p w14:paraId="3B0AF882" w14:textId="49FF4F05" w:rsidR="00D00B70" w:rsidRPr="001012E9" w:rsidRDefault="001012E9" w:rsidP="001012E9">
            <w:pPr>
              <w:tabs>
                <w:tab w:val="left" w:pos="929"/>
              </w:tabs>
              <w:bidi/>
              <w:jc w:val="center"/>
              <w:rPr>
                <w:rFonts w:asciiTheme="majorBidi" w:hAnsiTheme="majorBidi" w:cs="A Noor"/>
                <w:b/>
                <w:bCs/>
                <w:color w:val="0070C0"/>
                <w:sz w:val="28"/>
                <w:szCs w:val="28"/>
                <w:u w:val="single"/>
                <w:rtl/>
                <w:lang w:val="fr-FR" w:bidi="ar-DZ"/>
              </w:rPr>
            </w:pPr>
            <w:r w:rsidRPr="001012E9">
              <w:rPr>
                <w:rFonts w:asciiTheme="majorBidi" w:hAnsiTheme="majorBidi" w:cs="A Noor" w:hint="cs"/>
                <w:b/>
                <w:bCs/>
                <w:color w:val="0070C0"/>
                <w:sz w:val="28"/>
                <w:szCs w:val="28"/>
                <w:u w:val="single"/>
                <w:rtl/>
                <w:lang w:val="fr-FR"/>
              </w:rPr>
              <w:t>إظهار الخاصية الإدماجية للعصبون الحركي</w:t>
            </w:r>
          </w:p>
        </w:tc>
      </w:tr>
      <w:tr w:rsidR="00D00B70" w14:paraId="6A9A5A96" w14:textId="77777777" w:rsidTr="00D00B70">
        <w:tc>
          <w:tcPr>
            <w:tcW w:w="10777" w:type="dxa"/>
            <w:gridSpan w:val="2"/>
            <w:shd w:val="clear" w:color="auto" w:fill="FFFFFF" w:themeFill="background1"/>
          </w:tcPr>
          <w:p w14:paraId="1798701B" w14:textId="77777777" w:rsidR="001012E9" w:rsidRPr="001012E9" w:rsidRDefault="001012E9" w:rsidP="001012E9">
            <w:pPr>
              <w:tabs>
                <w:tab w:val="left" w:pos="929"/>
              </w:tabs>
              <w:bidi/>
              <w:rPr>
                <w:rFonts w:asciiTheme="majorBidi" w:hAnsiTheme="majorBidi" w:cstheme="majorBidi"/>
                <w:b/>
                <w:bCs/>
                <w:color w:val="7030A0"/>
                <w:sz w:val="24"/>
                <w:szCs w:val="24"/>
                <w:u w:val="single"/>
                <w:rtl/>
                <w:lang w:bidi="ar-DZ"/>
              </w:rPr>
            </w:pPr>
            <w:r w:rsidRPr="001012E9">
              <w:rPr>
                <w:rFonts w:asciiTheme="majorBidi" w:hAnsiTheme="majorBidi" w:cstheme="majorBidi" w:hint="cs"/>
                <w:b/>
                <w:bCs/>
                <w:color w:val="7030A0"/>
                <w:sz w:val="24"/>
                <w:szCs w:val="24"/>
                <w:rtl/>
                <w:lang w:bidi="ar-DZ"/>
              </w:rPr>
              <w:t xml:space="preserve">- </w:t>
            </w:r>
            <w:r w:rsidRPr="001012E9">
              <w:rPr>
                <w:rFonts w:asciiTheme="majorBidi" w:hAnsiTheme="majorBidi" w:cstheme="majorBidi" w:hint="cs"/>
                <w:b/>
                <w:bCs/>
                <w:color w:val="7030A0"/>
                <w:sz w:val="24"/>
                <w:szCs w:val="24"/>
                <w:u w:val="single"/>
                <w:rtl/>
                <w:lang w:bidi="ar-DZ"/>
              </w:rPr>
              <w:t>الوثيقة 1 ص 22</w:t>
            </w:r>
          </w:p>
          <w:p w14:paraId="430BD5A0" w14:textId="38F23570" w:rsidR="001012E9" w:rsidRPr="001012E9" w:rsidRDefault="001012E9" w:rsidP="001012E9">
            <w:pPr>
              <w:tabs>
                <w:tab w:val="left" w:pos="929"/>
              </w:tabs>
              <w:bidi/>
              <w:rPr>
                <w:rFonts w:asciiTheme="majorBidi" w:hAnsiTheme="majorBidi" w:cstheme="majorBidi"/>
                <w:sz w:val="24"/>
                <w:szCs w:val="24"/>
                <w:rtl/>
              </w:rPr>
            </w:pPr>
            <w:r w:rsidRPr="001012E9">
              <w:rPr>
                <w:rFonts w:asciiTheme="majorBidi" w:hAnsiTheme="majorBidi" w:cstheme="majorBidi" w:hint="cs"/>
                <w:b/>
                <w:bCs/>
                <w:color w:val="00B050"/>
                <w:sz w:val="24"/>
                <w:szCs w:val="24"/>
                <w:rtl/>
              </w:rPr>
              <w:t>- تجربة:</w:t>
            </w:r>
            <w:r>
              <w:rPr>
                <w:rFonts w:asciiTheme="majorBidi" w:hAnsiTheme="majorBidi" w:cstheme="majorBidi" w:hint="cs"/>
                <w:b/>
                <w:bCs/>
                <w:color w:val="00B050"/>
                <w:sz w:val="24"/>
                <w:szCs w:val="24"/>
                <w:rtl/>
              </w:rPr>
              <w:t xml:space="preserve"> </w:t>
            </w:r>
            <w:r w:rsidRPr="001012E9">
              <w:rPr>
                <w:rFonts w:asciiTheme="majorBidi" w:hAnsiTheme="majorBidi" w:cstheme="majorBidi" w:hint="cs"/>
                <w:sz w:val="24"/>
                <w:szCs w:val="24"/>
                <w:rtl/>
              </w:rPr>
              <w:t>نضع الكترودات تسجيل على العضلة الخلفية للساق (الباسطة للقدم) وفق التركيب التجريبي ص 11، و نتابع التسجيلات المتحصل عليها في الحالتين التاليتين:</w:t>
            </w:r>
          </w:p>
          <w:p w14:paraId="380F2ED2" w14:textId="77777777" w:rsidR="001012E9" w:rsidRPr="001012E9" w:rsidRDefault="001012E9" w:rsidP="001012E9">
            <w:pPr>
              <w:tabs>
                <w:tab w:val="left" w:pos="929"/>
              </w:tabs>
              <w:bidi/>
              <w:rPr>
                <w:rFonts w:asciiTheme="majorBidi" w:hAnsiTheme="majorBidi" w:cstheme="majorBidi"/>
                <w:sz w:val="24"/>
                <w:szCs w:val="24"/>
                <w:rtl/>
              </w:rPr>
            </w:pPr>
            <w:r w:rsidRPr="001012E9">
              <w:rPr>
                <w:rFonts w:asciiTheme="majorBidi" w:hAnsiTheme="majorBidi" w:cstheme="majorBidi" w:hint="cs"/>
                <w:sz w:val="24"/>
                <w:szCs w:val="24"/>
                <w:rtl/>
              </w:rPr>
              <w:t>1- منعكس أخيلي عادي حيث تكون العضلة المضادة (القابضة للقدم) في حالة استرخاء (التسجيل بالأخضر).</w:t>
            </w:r>
          </w:p>
          <w:p w14:paraId="3DB1CBF6" w14:textId="0E68132B" w:rsidR="00D34E4C" w:rsidRPr="001012E9" w:rsidRDefault="001012E9" w:rsidP="00D34E4C">
            <w:pPr>
              <w:tabs>
                <w:tab w:val="left" w:pos="929"/>
              </w:tabs>
              <w:bidi/>
              <w:rPr>
                <w:rFonts w:asciiTheme="majorBidi" w:hAnsiTheme="majorBidi" w:cstheme="majorBidi"/>
                <w:sz w:val="24"/>
                <w:szCs w:val="24"/>
                <w:rtl/>
              </w:rPr>
            </w:pPr>
            <w:r w:rsidRPr="001012E9">
              <w:rPr>
                <w:rFonts w:asciiTheme="majorBidi" w:hAnsiTheme="majorBidi" w:cstheme="majorBidi" w:hint="cs"/>
                <w:sz w:val="24"/>
                <w:szCs w:val="24"/>
                <w:rtl/>
              </w:rPr>
              <w:t>2- نطلب من المتطوع تقليص العضلة القابضة للقدم إراديا قبل إحداث الضربة على وتره الأخيلي (التسجيل بالأحمر).</w:t>
            </w:r>
          </w:p>
          <w:p w14:paraId="0FD7059E" w14:textId="21B5496F" w:rsidR="00A324EA" w:rsidRDefault="001012E9" w:rsidP="00716C15">
            <w:pPr>
              <w:tabs>
                <w:tab w:val="left" w:pos="929"/>
              </w:tabs>
              <w:bidi/>
              <w:jc w:val="center"/>
              <w:rPr>
                <w:rFonts w:asciiTheme="majorBidi" w:hAnsiTheme="majorBidi" w:cstheme="majorBidi"/>
                <w:sz w:val="24"/>
                <w:szCs w:val="24"/>
                <w:rtl/>
              </w:rPr>
            </w:pPr>
            <w:r>
              <w:rPr>
                <w:rFonts w:asciiTheme="majorBidi" w:hAnsiTheme="majorBidi" w:cstheme="majorBidi"/>
                <w:noProof/>
                <w:sz w:val="24"/>
                <w:szCs w:val="24"/>
              </w:rPr>
              <w:drawing>
                <wp:inline distT="0" distB="0" distL="0" distR="0" wp14:anchorId="04B74D85" wp14:editId="4DF1E694">
                  <wp:extent cx="5011073" cy="1976005"/>
                  <wp:effectExtent l="19050" t="19050" r="18415"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56403" cy="1993880"/>
                          </a:xfrm>
                          <a:prstGeom prst="rect">
                            <a:avLst/>
                          </a:prstGeom>
                          <a:noFill/>
                          <a:ln w="19050">
                            <a:solidFill>
                              <a:schemeClr val="accent1"/>
                            </a:solidFill>
                          </a:ln>
                        </pic:spPr>
                      </pic:pic>
                    </a:graphicData>
                  </a:graphic>
                </wp:inline>
              </w:drawing>
            </w:r>
          </w:p>
          <w:p w14:paraId="4E58557A" w14:textId="77777777" w:rsidR="00A324EA" w:rsidRPr="0066621B" w:rsidRDefault="00A324EA" w:rsidP="00A324EA">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lastRenderedPageBreak/>
              <w:t>---------------------------------------------------</w:t>
            </w:r>
            <w:r>
              <w:rPr>
                <w:rFonts w:ascii="Simplified Arabic" w:hAnsi="Simplified Arabic" w:cs="A Noor" w:hint="cs"/>
                <w:b/>
                <w:bCs/>
                <w:color w:val="00B0F0"/>
                <w:sz w:val="28"/>
                <w:szCs w:val="28"/>
                <w:rtl/>
                <w:lang w:val="fr-FR" w:bidi="ar-DZ"/>
              </w:rPr>
              <w:t>-----------------</w:t>
            </w:r>
          </w:p>
          <w:p w14:paraId="00A7E7D6" w14:textId="2BD92A3C" w:rsidR="00A324EA" w:rsidRPr="00D34E4C" w:rsidRDefault="00A324EA" w:rsidP="00A324EA">
            <w:pPr>
              <w:tabs>
                <w:tab w:val="left" w:pos="929"/>
              </w:tabs>
              <w:bidi/>
              <w:rPr>
                <w:rFonts w:asciiTheme="majorBidi" w:hAnsiTheme="majorBidi" w:cstheme="majorBidi"/>
                <w:b/>
                <w:bCs/>
                <w:color w:val="7030A0"/>
                <w:sz w:val="24"/>
                <w:szCs w:val="24"/>
                <w:u w:val="single"/>
                <w:lang w:val="fr-FR"/>
              </w:rPr>
            </w:pPr>
            <w:r w:rsidRPr="00A324EA">
              <w:rPr>
                <w:rFonts w:asciiTheme="majorBidi" w:hAnsiTheme="majorBidi" w:cstheme="majorBidi" w:hint="cs"/>
                <w:b/>
                <w:bCs/>
                <w:color w:val="7030A0"/>
                <w:sz w:val="24"/>
                <w:szCs w:val="24"/>
                <w:rtl/>
              </w:rPr>
              <w:t xml:space="preserve">- </w:t>
            </w:r>
            <w:r w:rsidR="00716C15">
              <w:rPr>
                <w:rFonts w:asciiTheme="majorBidi" w:hAnsiTheme="majorBidi" w:cstheme="majorBidi" w:hint="cs"/>
                <w:b/>
                <w:bCs/>
                <w:color w:val="7030A0"/>
                <w:sz w:val="24"/>
                <w:szCs w:val="24"/>
                <w:u w:val="single"/>
                <w:rtl/>
              </w:rPr>
              <w:t>وثيقة خارجية</w:t>
            </w:r>
          </w:p>
          <w:p w14:paraId="37E26201" w14:textId="08BF62D9" w:rsidR="00D34E4C" w:rsidRDefault="00D34E4C" w:rsidP="00D34E4C">
            <w:pPr>
              <w:tabs>
                <w:tab w:val="left" w:pos="929"/>
              </w:tabs>
              <w:bidi/>
              <w:rPr>
                <w:rFonts w:asciiTheme="majorBidi" w:hAnsiTheme="majorBidi" w:cstheme="majorBidi"/>
                <w:sz w:val="24"/>
                <w:szCs w:val="24"/>
                <w:rtl/>
                <w:lang w:bidi="ar-DZ"/>
              </w:rPr>
            </w:pPr>
            <w:r w:rsidRPr="00D34E4C">
              <w:rPr>
                <w:rFonts w:asciiTheme="majorBidi" w:hAnsiTheme="majorBidi" w:cstheme="majorBidi" w:hint="cs"/>
                <w:sz w:val="24"/>
                <w:szCs w:val="24"/>
                <w:rtl/>
                <w:lang w:bidi="ar-DZ"/>
              </w:rPr>
              <w:t>الأجسام العصبية الوترية الغولجية عبارة عن مستقبلات حسية تتواجد في أوتار العضلات و يتمثل دورها في تأمين استرخاء العضلات في حالة تقلصها المفرط، و ذلك تفاديا لتمزق الأوتار</w:t>
            </w:r>
            <w:r>
              <w:rPr>
                <w:rFonts w:asciiTheme="majorBidi" w:hAnsiTheme="majorBidi" w:cstheme="majorBidi" w:hint="cs"/>
                <w:sz w:val="24"/>
                <w:szCs w:val="24"/>
                <w:rtl/>
                <w:lang w:bidi="ar-DZ"/>
              </w:rPr>
              <w:t xml:space="preserve"> و حفاظا على سلامة العضلات</w:t>
            </w:r>
            <w:r w:rsidRPr="00D34E4C">
              <w:rPr>
                <w:rFonts w:asciiTheme="majorBidi" w:hAnsiTheme="majorBidi" w:cstheme="majorBidi" w:hint="cs"/>
                <w:sz w:val="24"/>
                <w:szCs w:val="24"/>
                <w:rtl/>
                <w:lang w:bidi="ar-DZ"/>
              </w:rPr>
              <w:t>.</w:t>
            </w:r>
          </w:p>
          <w:p w14:paraId="313FC2E0" w14:textId="76E7EB7B" w:rsidR="00D34E4C" w:rsidRPr="00D34E4C" w:rsidRDefault="00D34E4C" w:rsidP="00D34E4C">
            <w:pPr>
              <w:tabs>
                <w:tab w:val="left" w:pos="929"/>
              </w:tabs>
              <w:bidi/>
              <w:rPr>
                <w:rFonts w:asciiTheme="majorBidi" w:hAnsiTheme="majorBidi" w:cstheme="majorBidi" w:hint="cs"/>
                <w:sz w:val="24"/>
                <w:szCs w:val="24"/>
                <w:rtl/>
                <w:lang w:bidi="ar-DZ"/>
              </w:rPr>
            </w:pPr>
            <w:r>
              <w:rPr>
                <w:rFonts w:asciiTheme="majorBidi" w:hAnsiTheme="majorBidi" w:cstheme="majorBidi" w:hint="cs"/>
                <w:sz w:val="24"/>
                <w:szCs w:val="24"/>
                <w:rtl/>
                <w:lang w:bidi="ar-DZ"/>
              </w:rPr>
              <w:t xml:space="preserve">آلية تدخل هذه البنيات في المنعكس العضلي ممثلة في الوثيقة الموالية: </w:t>
            </w:r>
          </w:p>
          <w:p w14:paraId="46148313" w14:textId="63467A93" w:rsidR="00A324EA" w:rsidRDefault="00D34E4C" w:rsidP="00D34E4C">
            <w:pPr>
              <w:tabs>
                <w:tab w:val="left" w:pos="929"/>
              </w:tabs>
              <w:bidi/>
              <w:jc w:val="center"/>
              <w:rPr>
                <w:rFonts w:asciiTheme="majorBidi" w:hAnsiTheme="majorBidi" w:cstheme="majorBidi"/>
                <w:sz w:val="24"/>
                <w:szCs w:val="24"/>
                <w:rtl/>
                <w:lang w:bidi="ar-DZ"/>
              </w:rPr>
            </w:pPr>
            <w:r>
              <w:rPr>
                <w:rFonts w:asciiTheme="majorBidi" w:hAnsiTheme="majorBidi" w:cstheme="majorBidi"/>
                <w:noProof/>
                <w:sz w:val="24"/>
                <w:szCs w:val="24"/>
                <w:lang w:bidi="ar-DZ"/>
              </w:rPr>
              <w:drawing>
                <wp:inline distT="0" distB="0" distL="0" distR="0" wp14:anchorId="2EC65A78" wp14:editId="67852582">
                  <wp:extent cx="6152004" cy="3712845"/>
                  <wp:effectExtent l="19050" t="19050" r="2032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52004" cy="3712845"/>
                          </a:xfrm>
                          <a:prstGeom prst="rect">
                            <a:avLst/>
                          </a:prstGeom>
                          <a:noFill/>
                          <a:ln w="19050">
                            <a:solidFill>
                              <a:schemeClr val="accent1"/>
                            </a:solidFill>
                          </a:ln>
                        </pic:spPr>
                      </pic:pic>
                    </a:graphicData>
                  </a:graphic>
                </wp:inline>
              </w:drawing>
            </w:r>
          </w:p>
          <w:p w14:paraId="639FF016" w14:textId="77777777" w:rsidR="00A324EA" w:rsidRPr="0066621B" w:rsidRDefault="00A324EA" w:rsidP="00A324EA">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075984A" w14:textId="77777777" w:rsidR="0066621B" w:rsidRPr="007764C9" w:rsidRDefault="0066621B" w:rsidP="007764C9">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141A761F" w14:textId="32C552A4" w:rsidR="00C14514" w:rsidRPr="00C14514" w:rsidRDefault="00D34E4C" w:rsidP="00C14514">
            <w:pPr>
              <w:pStyle w:val="ListParagraph"/>
              <w:numPr>
                <w:ilvl w:val="0"/>
                <w:numId w:val="5"/>
              </w:numPr>
              <w:bidi/>
              <w:rPr>
                <w:rFonts w:asciiTheme="majorBidi" w:hAnsiTheme="majorBidi" w:cstheme="majorBidi"/>
                <w:sz w:val="24"/>
                <w:szCs w:val="24"/>
                <w:lang w:val="fr-FR" w:bidi="ar-DZ"/>
              </w:rPr>
            </w:pPr>
            <w:r>
              <w:rPr>
                <w:rFonts w:asciiTheme="majorBidi" w:hAnsiTheme="majorBidi" w:cstheme="majorBidi" w:hint="cs"/>
                <w:sz w:val="24"/>
                <w:szCs w:val="24"/>
                <w:rtl/>
                <w:lang w:val="fr-FR"/>
              </w:rPr>
              <w:t xml:space="preserve">باستغلال الوثيقتين، </w:t>
            </w:r>
            <w:r w:rsidRPr="00964445">
              <w:rPr>
                <w:rFonts w:asciiTheme="majorBidi" w:hAnsiTheme="majorBidi" w:cstheme="majorBidi" w:hint="cs"/>
                <w:b/>
                <w:bCs/>
                <w:sz w:val="24"/>
                <w:szCs w:val="24"/>
                <w:rtl/>
                <w:lang w:val="fr-FR"/>
              </w:rPr>
              <w:t>أبرز</w:t>
            </w:r>
            <w:r>
              <w:rPr>
                <w:rFonts w:asciiTheme="majorBidi" w:hAnsiTheme="majorBidi" w:cstheme="majorBidi" w:hint="cs"/>
                <w:sz w:val="24"/>
                <w:szCs w:val="24"/>
                <w:rtl/>
                <w:lang w:val="fr-FR"/>
              </w:rPr>
              <w:t xml:space="preserve"> الخاصية الإدماجية للعصبون الحركي.</w:t>
            </w:r>
          </w:p>
          <w:p w14:paraId="300180AE" w14:textId="0D018EDF" w:rsidR="007764C9" w:rsidRPr="007764C9" w:rsidRDefault="007764C9" w:rsidP="00C5777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75D23A5" w14:textId="154CF6B0" w:rsidR="0066621B" w:rsidRPr="007764C9" w:rsidRDefault="0066621B" w:rsidP="007764C9">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1B2D13DC" w14:textId="53F2ABC7" w:rsidR="0066621B" w:rsidRPr="007764C9" w:rsidRDefault="00C57776" w:rsidP="00964445">
            <w:pPr>
              <w:tabs>
                <w:tab w:val="left" w:pos="929"/>
              </w:tabs>
              <w:bidi/>
              <w:rPr>
                <w:rFonts w:asciiTheme="majorBidi" w:hAnsiTheme="majorBidi" w:cstheme="majorBidi"/>
                <w:b/>
                <w:bCs/>
                <w:color w:val="C00000"/>
                <w:sz w:val="24"/>
                <w:szCs w:val="24"/>
                <w:rtl/>
                <w:lang w:val="fr-FR"/>
              </w:rPr>
            </w:pPr>
            <w:r>
              <w:rPr>
                <w:rFonts w:asciiTheme="majorBidi" w:hAnsiTheme="majorBidi" w:cstheme="majorBidi" w:hint="cs"/>
                <w:b/>
                <w:bCs/>
                <w:color w:val="C00000"/>
                <w:sz w:val="24"/>
                <w:szCs w:val="24"/>
                <w:rtl/>
                <w:lang w:val="fr-FR"/>
              </w:rPr>
              <w:t xml:space="preserve">- </w:t>
            </w:r>
            <w:r w:rsidR="00964445">
              <w:rPr>
                <w:rFonts w:asciiTheme="majorBidi" w:hAnsiTheme="majorBidi" w:cstheme="majorBidi" w:hint="cs"/>
                <w:b/>
                <w:bCs/>
                <w:color w:val="C00000"/>
                <w:sz w:val="24"/>
                <w:szCs w:val="24"/>
                <w:rtl/>
                <w:lang w:val="fr-FR"/>
              </w:rPr>
              <w:t>إ</w:t>
            </w:r>
            <w:r w:rsidR="00964445" w:rsidRPr="00964445">
              <w:rPr>
                <w:rFonts w:asciiTheme="majorBidi" w:hAnsiTheme="majorBidi" w:cstheme="majorBidi" w:hint="cs"/>
                <w:b/>
                <w:bCs/>
                <w:color w:val="C00000"/>
                <w:sz w:val="24"/>
                <w:szCs w:val="24"/>
                <w:rtl/>
                <w:lang w:val="fr-FR"/>
              </w:rPr>
              <w:t>بر</w:t>
            </w:r>
            <w:r w:rsidR="00964445">
              <w:rPr>
                <w:rFonts w:asciiTheme="majorBidi" w:hAnsiTheme="majorBidi" w:cstheme="majorBidi" w:hint="cs"/>
                <w:b/>
                <w:bCs/>
                <w:color w:val="C00000"/>
                <w:sz w:val="24"/>
                <w:szCs w:val="24"/>
                <w:rtl/>
                <w:lang w:val="fr-FR"/>
              </w:rPr>
              <w:t>ا</w:t>
            </w:r>
            <w:r w:rsidR="00964445" w:rsidRPr="00964445">
              <w:rPr>
                <w:rFonts w:asciiTheme="majorBidi" w:hAnsiTheme="majorBidi" w:cstheme="majorBidi" w:hint="cs"/>
                <w:b/>
                <w:bCs/>
                <w:color w:val="C00000"/>
                <w:sz w:val="24"/>
                <w:szCs w:val="24"/>
                <w:rtl/>
                <w:lang w:val="fr-FR"/>
              </w:rPr>
              <w:t>ز الخاصية الإدماجية للعصبون الحركي</w:t>
            </w:r>
            <w:r w:rsidR="0066621B" w:rsidRPr="007764C9">
              <w:rPr>
                <w:rFonts w:asciiTheme="majorBidi" w:hAnsiTheme="majorBidi" w:cstheme="majorBidi"/>
                <w:b/>
                <w:bCs/>
                <w:color w:val="C00000"/>
                <w:sz w:val="24"/>
                <w:szCs w:val="24"/>
                <w:rtl/>
                <w:lang w:val="fr-FR"/>
              </w:rPr>
              <w:t>:</w:t>
            </w:r>
          </w:p>
          <w:p w14:paraId="71404AE7" w14:textId="7A03796E" w:rsidR="002A3049" w:rsidRPr="003B109F" w:rsidRDefault="003B109F" w:rsidP="00C14514">
            <w:pPr>
              <w:tabs>
                <w:tab w:val="left" w:pos="929"/>
              </w:tabs>
              <w:bidi/>
              <w:rPr>
                <w:rFonts w:asciiTheme="majorBidi" w:hAnsiTheme="majorBidi" w:cstheme="majorBidi"/>
                <w:b/>
                <w:bCs/>
                <w:noProof/>
                <w:color w:val="7030A0"/>
                <w:sz w:val="24"/>
                <w:szCs w:val="24"/>
                <w:rtl/>
                <w:lang w:val="fr-FR"/>
              </w:rPr>
            </w:pPr>
            <w:r w:rsidRPr="003B109F">
              <w:rPr>
                <w:rFonts w:asciiTheme="majorBidi" w:hAnsiTheme="majorBidi" w:cstheme="majorBidi" w:hint="cs"/>
                <w:b/>
                <w:bCs/>
                <w:noProof/>
                <w:color w:val="7030A0"/>
                <w:sz w:val="24"/>
                <w:szCs w:val="24"/>
                <w:rtl/>
                <w:lang w:val="fr-FR"/>
              </w:rPr>
              <w:t xml:space="preserve">- استغلال الوثيقة </w:t>
            </w:r>
            <w:r w:rsidR="00964445">
              <w:rPr>
                <w:rFonts w:asciiTheme="majorBidi" w:hAnsiTheme="majorBidi" w:cstheme="majorBidi" w:hint="cs"/>
                <w:b/>
                <w:bCs/>
                <w:noProof/>
                <w:color w:val="7030A0"/>
                <w:sz w:val="24"/>
                <w:szCs w:val="24"/>
                <w:rtl/>
                <w:lang w:val="fr-FR"/>
              </w:rPr>
              <w:t>1</w:t>
            </w:r>
            <w:r w:rsidRPr="003B109F">
              <w:rPr>
                <w:rFonts w:asciiTheme="majorBidi" w:hAnsiTheme="majorBidi" w:cstheme="majorBidi" w:hint="cs"/>
                <w:b/>
                <w:bCs/>
                <w:noProof/>
                <w:color w:val="7030A0"/>
                <w:sz w:val="24"/>
                <w:szCs w:val="24"/>
                <w:rtl/>
                <w:lang w:val="fr-FR"/>
              </w:rPr>
              <w:t>:</w:t>
            </w:r>
          </w:p>
          <w:p w14:paraId="0B11D7D3" w14:textId="7B52809A" w:rsidR="00964445" w:rsidRPr="00964445" w:rsidRDefault="00964445" w:rsidP="00964445">
            <w:pPr>
              <w:tabs>
                <w:tab w:val="left" w:pos="929"/>
              </w:tabs>
              <w:bidi/>
              <w:rPr>
                <w:rFonts w:asciiTheme="majorBidi" w:hAnsiTheme="majorBidi" w:cstheme="majorBidi"/>
                <w:sz w:val="24"/>
                <w:szCs w:val="24"/>
                <w:rtl/>
                <w:lang w:val="fr-FR"/>
              </w:rPr>
            </w:pPr>
            <w:r w:rsidRPr="00964445">
              <w:rPr>
                <w:rFonts w:asciiTheme="majorBidi" w:hAnsiTheme="majorBidi" w:cstheme="majorBidi" w:hint="cs"/>
                <w:sz w:val="24"/>
                <w:szCs w:val="24"/>
                <w:rtl/>
                <w:lang w:val="fr-FR"/>
              </w:rPr>
              <w:t xml:space="preserve">في حالة تقليص العضلة القابضة للقدم إراديا ثم تنبيه العضلة الباسطة في نفس الوقت سجلنا </w:t>
            </w:r>
            <w:r>
              <w:rPr>
                <w:rFonts w:asciiTheme="majorBidi" w:hAnsiTheme="majorBidi" w:cstheme="majorBidi" w:hint="cs"/>
                <w:sz w:val="24"/>
                <w:szCs w:val="24"/>
                <w:rtl/>
                <w:lang w:val="fr-FR"/>
              </w:rPr>
              <w:t>توتر عضلي</w:t>
            </w:r>
            <w:r w:rsidRPr="00964445">
              <w:rPr>
                <w:rFonts w:asciiTheme="majorBidi" w:hAnsiTheme="majorBidi" w:cstheme="majorBidi" w:hint="cs"/>
                <w:sz w:val="24"/>
                <w:szCs w:val="24"/>
                <w:rtl/>
                <w:lang w:val="fr-FR"/>
              </w:rPr>
              <w:t xml:space="preserve"> ذو سعة ضئيلة جدا على مستوى العضلة الباسطة بالمقارنة مع الحالة الأولى (غياب التحكم الإرادي)، و ذلك راجع إلى أن العصبون الحركي للعضلة الباسطة قد تلقى رسالتين عصبيتين في نفس الوقت:</w:t>
            </w:r>
          </w:p>
          <w:p w14:paraId="46917273" w14:textId="77777777" w:rsidR="00964445" w:rsidRPr="00964445" w:rsidRDefault="00964445" w:rsidP="00964445">
            <w:pPr>
              <w:tabs>
                <w:tab w:val="left" w:pos="929"/>
              </w:tabs>
              <w:bidi/>
              <w:rPr>
                <w:rFonts w:asciiTheme="majorBidi" w:hAnsiTheme="majorBidi" w:cstheme="majorBidi"/>
                <w:sz w:val="24"/>
                <w:szCs w:val="24"/>
                <w:rtl/>
                <w:lang w:val="fr-FR" w:bidi="ar-DZ"/>
              </w:rPr>
            </w:pPr>
            <w:r w:rsidRPr="00964445">
              <w:rPr>
                <w:rFonts w:asciiTheme="majorBidi" w:hAnsiTheme="majorBidi" w:cstheme="majorBidi" w:hint="cs"/>
                <w:sz w:val="24"/>
                <w:szCs w:val="24"/>
                <w:rtl/>
                <w:lang w:val="fr-FR" w:bidi="ar-DZ"/>
              </w:rPr>
              <w:t>* الرسالة الأولى انعكاسية قادمة من المغزل العصبي العضلي للعضلة الباسطة نتيجة التنبيه المطبق و هي رسالة منبهة.</w:t>
            </w:r>
          </w:p>
          <w:p w14:paraId="54E0737A" w14:textId="77777777" w:rsidR="00964445" w:rsidRPr="00964445" w:rsidRDefault="00964445" w:rsidP="00964445">
            <w:pPr>
              <w:tabs>
                <w:tab w:val="left" w:pos="929"/>
              </w:tabs>
              <w:bidi/>
              <w:rPr>
                <w:rFonts w:asciiTheme="majorBidi" w:hAnsiTheme="majorBidi" w:cstheme="majorBidi"/>
                <w:sz w:val="24"/>
                <w:szCs w:val="24"/>
                <w:rtl/>
                <w:lang w:val="fr-FR" w:bidi="ar-DZ"/>
              </w:rPr>
            </w:pPr>
            <w:r w:rsidRPr="00964445">
              <w:rPr>
                <w:rFonts w:asciiTheme="majorBidi" w:hAnsiTheme="majorBidi" w:cstheme="majorBidi" w:hint="cs"/>
                <w:sz w:val="24"/>
                <w:szCs w:val="24"/>
                <w:rtl/>
                <w:lang w:val="fr-FR" w:bidi="ar-DZ"/>
              </w:rPr>
              <w:t>* الرسالة الثانية إرادية قادمة من المخ عبر عصبون حركي متصل بعصبون جامع، هذا الأخير يكون تأثيره مثبط على العصبون الحركي للعضلة الباسطة.</w:t>
            </w:r>
          </w:p>
          <w:p w14:paraId="41BAF705" w14:textId="2D0FF8D9" w:rsidR="00964445" w:rsidRPr="00964445" w:rsidRDefault="00964445" w:rsidP="00964445">
            <w:pPr>
              <w:tabs>
                <w:tab w:val="left" w:pos="929"/>
              </w:tabs>
              <w:bidi/>
              <w:rPr>
                <w:rFonts w:asciiTheme="majorBidi" w:hAnsiTheme="majorBidi" w:cstheme="majorBidi"/>
                <w:sz w:val="24"/>
                <w:szCs w:val="24"/>
                <w:rtl/>
                <w:lang w:val="fr-FR" w:bidi="ar-DZ"/>
              </w:rPr>
            </w:pPr>
            <w:r w:rsidRPr="00964445">
              <w:rPr>
                <w:rFonts w:asciiTheme="majorBidi" w:hAnsiTheme="majorBidi" w:cstheme="majorBidi" w:hint="cs"/>
                <w:sz w:val="24"/>
                <w:szCs w:val="24"/>
                <w:highlight w:val="yellow"/>
                <w:rtl/>
                <w:lang w:val="fr-FR" w:bidi="ar-DZ"/>
              </w:rPr>
              <w:t>فيقوم العصبون الحركي للعضلة الباسطة بجمع و دمج الرسالتين</w:t>
            </w:r>
            <w:r w:rsidRPr="00964445">
              <w:rPr>
                <w:rFonts w:asciiTheme="majorBidi" w:hAnsiTheme="majorBidi" w:cstheme="majorBidi" w:hint="cs"/>
                <w:sz w:val="24"/>
                <w:szCs w:val="24"/>
                <w:highlight w:val="yellow"/>
                <w:rtl/>
                <w:lang w:val="fr-FR" w:bidi="ar-DZ"/>
              </w:rPr>
              <w:t xml:space="preserve"> المنبهة و المثبطة</w:t>
            </w:r>
            <w:r w:rsidRPr="00964445">
              <w:rPr>
                <w:rFonts w:asciiTheme="majorBidi" w:hAnsiTheme="majorBidi" w:cstheme="majorBidi" w:hint="cs"/>
                <w:sz w:val="24"/>
                <w:szCs w:val="24"/>
                <w:highlight w:val="yellow"/>
                <w:rtl/>
                <w:lang w:val="fr-FR" w:bidi="ar-DZ"/>
              </w:rPr>
              <w:t>، و المحصلة هي التي تتحكم في سعة الاستجابة.</w:t>
            </w:r>
            <w:r w:rsidRPr="00964445">
              <w:rPr>
                <w:rFonts w:asciiTheme="majorBidi" w:hAnsiTheme="majorBidi" w:cstheme="majorBidi" w:hint="cs"/>
                <w:sz w:val="24"/>
                <w:szCs w:val="24"/>
                <w:rtl/>
                <w:lang w:val="fr-FR" w:bidi="ar-DZ"/>
              </w:rPr>
              <w:t xml:space="preserve">  </w:t>
            </w:r>
          </w:p>
          <w:p w14:paraId="593023BE" w14:textId="76088763" w:rsidR="00DE7F8C" w:rsidRDefault="00964445" w:rsidP="003B109F">
            <w:pPr>
              <w:tabs>
                <w:tab w:val="left" w:pos="929"/>
              </w:tabs>
              <w:bidi/>
              <w:rPr>
                <w:rFonts w:asciiTheme="majorBidi" w:hAnsiTheme="majorBidi" w:cstheme="majorBidi"/>
                <w:sz w:val="24"/>
                <w:szCs w:val="24"/>
                <w:rtl/>
                <w:lang w:val="fr-FR"/>
              </w:rPr>
            </w:pPr>
            <w:r w:rsidRPr="00964445">
              <w:rPr>
                <w:rFonts w:asciiTheme="majorBidi" w:hAnsiTheme="majorBidi" w:cstheme="majorBidi" w:hint="cs"/>
                <w:sz w:val="24"/>
                <w:szCs w:val="24"/>
                <w:rtl/>
                <w:lang w:val="fr-FR"/>
              </w:rPr>
              <w:t>يمكن توضيح ذلك بالرسم التالي:</w:t>
            </w:r>
          </w:p>
          <w:p w14:paraId="403EE7B0" w14:textId="484B1531" w:rsidR="00964445" w:rsidRDefault="00964445" w:rsidP="00964445">
            <w:pPr>
              <w:tabs>
                <w:tab w:val="left" w:pos="929"/>
              </w:tabs>
              <w:bidi/>
              <w:rPr>
                <w:rFonts w:asciiTheme="majorBidi" w:hAnsiTheme="majorBidi" w:cstheme="majorBidi"/>
                <w:sz w:val="24"/>
                <w:szCs w:val="24"/>
                <w:rtl/>
                <w:lang w:val="fr-FR"/>
              </w:rPr>
            </w:pPr>
          </w:p>
          <w:p w14:paraId="0378D2DE" w14:textId="4D3E4EDD" w:rsidR="00964445" w:rsidRDefault="00964445" w:rsidP="00964445">
            <w:pPr>
              <w:tabs>
                <w:tab w:val="left" w:pos="929"/>
              </w:tabs>
              <w:bidi/>
              <w:rPr>
                <w:rFonts w:asciiTheme="majorBidi" w:hAnsiTheme="majorBidi" w:cstheme="majorBidi"/>
                <w:sz w:val="24"/>
                <w:szCs w:val="24"/>
                <w:rtl/>
                <w:lang w:val="fr-FR"/>
              </w:rPr>
            </w:pPr>
          </w:p>
          <w:p w14:paraId="6A64414F" w14:textId="232A696A" w:rsidR="00964445" w:rsidRDefault="00964445" w:rsidP="00964445">
            <w:pPr>
              <w:tabs>
                <w:tab w:val="left" w:pos="929"/>
              </w:tabs>
              <w:bidi/>
              <w:rPr>
                <w:rFonts w:asciiTheme="majorBidi" w:hAnsiTheme="majorBidi" w:cstheme="majorBidi"/>
                <w:sz w:val="24"/>
                <w:szCs w:val="24"/>
                <w:rtl/>
                <w:lang w:val="fr-FR"/>
              </w:rPr>
            </w:pPr>
          </w:p>
          <w:p w14:paraId="2D1AC8B2" w14:textId="77922F8D" w:rsidR="00964445" w:rsidRDefault="00964445" w:rsidP="00964445">
            <w:pPr>
              <w:tabs>
                <w:tab w:val="left" w:pos="929"/>
              </w:tabs>
              <w:bidi/>
              <w:rPr>
                <w:rFonts w:asciiTheme="majorBidi" w:hAnsiTheme="majorBidi" w:cstheme="majorBidi"/>
                <w:sz w:val="24"/>
                <w:szCs w:val="24"/>
                <w:rtl/>
                <w:lang w:val="fr-FR"/>
              </w:rPr>
            </w:pPr>
          </w:p>
          <w:p w14:paraId="3E371ABA" w14:textId="630917A0" w:rsidR="00964445" w:rsidRDefault="00964445" w:rsidP="00964445">
            <w:pPr>
              <w:tabs>
                <w:tab w:val="left" w:pos="929"/>
              </w:tabs>
              <w:bidi/>
              <w:rPr>
                <w:rFonts w:asciiTheme="majorBidi" w:hAnsiTheme="majorBidi" w:cstheme="majorBidi"/>
                <w:sz w:val="24"/>
                <w:szCs w:val="24"/>
                <w:rtl/>
                <w:lang w:val="fr-FR"/>
              </w:rPr>
            </w:pPr>
          </w:p>
          <w:p w14:paraId="6EDC4EF5" w14:textId="14CDF42F" w:rsidR="00964445" w:rsidRDefault="00964445" w:rsidP="00964445">
            <w:pPr>
              <w:tabs>
                <w:tab w:val="left" w:pos="929"/>
              </w:tabs>
              <w:bidi/>
              <w:rPr>
                <w:rFonts w:asciiTheme="majorBidi" w:hAnsiTheme="majorBidi" w:cstheme="majorBidi"/>
                <w:sz w:val="24"/>
                <w:szCs w:val="24"/>
                <w:rtl/>
                <w:lang w:val="fr-FR"/>
              </w:rPr>
            </w:pPr>
          </w:p>
          <w:p w14:paraId="3C1D6732" w14:textId="4F0CC4E0" w:rsidR="00964445" w:rsidRDefault="00964445" w:rsidP="00964445">
            <w:pPr>
              <w:tabs>
                <w:tab w:val="left" w:pos="929"/>
              </w:tabs>
              <w:bidi/>
              <w:rPr>
                <w:rFonts w:asciiTheme="majorBidi" w:hAnsiTheme="majorBidi" w:cstheme="majorBidi"/>
                <w:sz w:val="24"/>
                <w:szCs w:val="24"/>
                <w:rtl/>
                <w:lang w:val="fr-FR"/>
              </w:rPr>
            </w:pPr>
          </w:p>
          <w:p w14:paraId="37E9ABCE" w14:textId="1A70BCEE" w:rsidR="00964445" w:rsidRDefault="00964445" w:rsidP="00964445">
            <w:pPr>
              <w:tabs>
                <w:tab w:val="left" w:pos="929"/>
              </w:tabs>
              <w:bidi/>
              <w:rPr>
                <w:rFonts w:asciiTheme="majorBidi" w:hAnsiTheme="majorBidi" w:cstheme="majorBidi"/>
                <w:sz w:val="24"/>
                <w:szCs w:val="24"/>
                <w:rtl/>
                <w:lang w:val="fr-FR"/>
              </w:rPr>
            </w:pPr>
          </w:p>
          <w:p w14:paraId="44315E91" w14:textId="77777777" w:rsidR="00964445" w:rsidRDefault="00964445" w:rsidP="00964445">
            <w:pPr>
              <w:tabs>
                <w:tab w:val="left" w:pos="929"/>
              </w:tabs>
              <w:bidi/>
              <w:rPr>
                <w:rFonts w:asciiTheme="majorBidi" w:hAnsiTheme="majorBidi" w:cstheme="majorBidi"/>
                <w:sz w:val="24"/>
                <w:szCs w:val="24"/>
                <w:rtl/>
                <w:lang w:val="fr-FR"/>
              </w:rPr>
            </w:pPr>
          </w:p>
          <w:p w14:paraId="568E6D9A" w14:textId="0CD1F9DB" w:rsidR="00964445" w:rsidRPr="00964445" w:rsidRDefault="00964445" w:rsidP="00964445">
            <w:pPr>
              <w:tabs>
                <w:tab w:val="left" w:pos="929"/>
              </w:tabs>
              <w:bidi/>
              <w:jc w:val="center"/>
              <w:rPr>
                <w:rFonts w:asciiTheme="majorBidi" w:hAnsiTheme="majorBidi" w:cstheme="majorBidi"/>
                <w:sz w:val="24"/>
                <w:szCs w:val="24"/>
                <w:rtl/>
                <w:lang w:val="fr-FR"/>
              </w:rPr>
            </w:pPr>
            <w:r>
              <w:rPr>
                <w:rFonts w:asciiTheme="majorBidi" w:hAnsiTheme="majorBidi" w:cstheme="majorBidi"/>
                <w:noProof/>
                <w:sz w:val="24"/>
                <w:szCs w:val="24"/>
                <w:lang w:val="fr-FR"/>
              </w:rPr>
              <w:lastRenderedPageBreak/>
              <w:drawing>
                <wp:inline distT="0" distB="0" distL="0" distR="0" wp14:anchorId="180A2AF8" wp14:editId="7DB9BB0D">
                  <wp:extent cx="5997039" cy="3493135"/>
                  <wp:effectExtent l="19050" t="19050" r="2286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97039" cy="3493135"/>
                          </a:xfrm>
                          <a:prstGeom prst="rect">
                            <a:avLst/>
                          </a:prstGeom>
                          <a:noFill/>
                          <a:ln w="19050">
                            <a:solidFill>
                              <a:schemeClr val="accent1"/>
                            </a:solidFill>
                          </a:ln>
                        </pic:spPr>
                      </pic:pic>
                    </a:graphicData>
                  </a:graphic>
                </wp:inline>
              </w:drawing>
            </w:r>
          </w:p>
          <w:p w14:paraId="0439A718" w14:textId="1A0C2A6B" w:rsidR="004861EF" w:rsidRPr="004861EF" w:rsidRDefault="004861EF" w:rsidP="004861EF">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2549AA0" w14:textId="48C68DC5" w:rsidR="003B109F" w:rsidRPr="003B109F" w:rsidRDefault="003B109F" w:rsidP="004861EF">
            <w:pPr>
              <w:tabs>
                <w:tab w:val="left" w:pos="929"/>
              </w:tabs>
              <w:bidi/>
              <w:rPr>
                <w:rFonts w:asciiTheme="majorBidi" w:hAnsiTheme="majorBidi" w:cstheme="majorBidi"/>
                <w:b/>
                <w:bCs/>
                <w:color w:val="7030A0"/>
                <w:sz w:val="24"/>
                <w:szCs w:val="24"/>
                <w:rtl/>
                <w:lang w:val="fr-FR"/>
              </w:rPr>
            </w:pPr>
            <w:r w:rsidRPr="003B109F">
              <w:rPr>
                <w:rFonts w:asciiTheme="majorBidi" w:hAnsiTheme="majorBidi" w:cstheme="majorBidi" w:hint="cs"/>
                <w:b/>
                <w:bCs/>
                <w:color w:val="7030A0"/>
                <w:sz w:val="24"/>
                <w:szCs w:val="24"/>
                <w:rtl/>
                <w:lang w:val="fr-FR"/>
              </w:rPr>
              <w:t>- استغلال الوثيق</w:t>
            </w:r>
            <w:r w:rsidR="00964445">
              <w:rPr>
                <w:rFonts w:asciiTheme="majorBidi" w:hAnsiTheme="majorBidi" w:cstheme="majorBidi" w:hint="cs"/>
                <w:b/>
                <w:bCs/>
                <w:color w:val="7030A0"/>
                <w:sz w:val="24"/>
                <w:szCs w:val="24"/>
                <w:rtl/>
                <w:lang w:val="fr-FR"/>
              </w:rPr>
              <w:t>ة الخارجية</w:t>
            </w:r>
            <w:r w:rsidRPr="003B109F">
              <w:rPr>
                <w:rFonts w:asciiTheme="majorBidi" w:hAnsiTheme="majorBidi" w:cstheme="majorBidi" w:hint="cs"/>
                <w:b/>
                <w:bCs/>
                <w:color w:val="7030A0"/>
                <w:sz w:val="24"/>
                <w:szCs w:val="24"/>
                <w:rtl/>
                <w:lang w:val="fr-FR"/>
              </w:rPr>
              <w:t>:</w:t>
            </w:r>
          </w:p>
          <w:p w14:paraId="2B15C1F4" w14:textId="189216D0" w:rsidR="004861EF" w:rsidRDefault="004861EF" w:rsidP="004861EF">
            <w:pPr>
              <w:tabs>
                <w:tab w:val="left" w:pos="929"/>
              </w:tabs>
              <w:bidi/>
              <w:rPr>
                <w:rFonts w:asciiTheme="majorBidi" w:hAnsiTheme="majorBidi" w:cstheme="majorBidi"/>
                <w:sz w:val="24"/>
                <w:szCs w:val="24"/>
                <w:rtl/>
                <w:lang w:val="fr-FR"/>
              </w:rPr>
            </w:pPr>
            <w:r w:rsidRPr="004861EF">
              <w:rPr>
                <w:rFonts w:asciiTheme="majorBidi" w:hAnsiTheme="majorBidi" w:cstheme="majorBidi" w:hint="cs"/>
                <w:sz w:val="24"/>
                <w:szCs w:val="24"/>
                <w:rtl/>
                <w:lang w:val="fr-FR"/>
              </w:rPr>
              <w:t>عند التقلص المفرط للعضلة يتزايد توتر الأوتار المرتبطة بها مما يحفز الجسم الوتري الغولجي على توليد رسائل عصبية حسية تنتقل عبر العصبون الحسي نحو النخاع الشوكي حيث يتصل بعصبون جامع مثبط الذي بدوره يتصل بالعصبون الحركي للعضلة المتقلصة، مما يؤدي إلى توقيف مرور الرسائل الحركية نحو هذه العضلة و بالتالي استرخائها و تثبيط المنعكس العضلي.</w:t>
            </w:r>
          </w:p>
          <w:p w14:paraId="3781E0DC" w14:textId="791238EE" w:rsidR="004861EF" w:rsidRPr="004861EF" w:rsidRDefault="004861EF" w:rsidP="004861EF">
            <w:pPr>
              <w:tabs>
                <w:tab w:val="left" w:pos="929"/>
              </w:tabs>
              <w:bidi/>
              <w:rPr>
                <w:rFonts w:asciiTheme="majorBidi" w:hAnsiTheme="majorBidi" w:cstheme="majorBidi"/>
                <w:sz w:val="24"/>
                <w:szCs w:val="24"/>
                <w:rtl/>
                <w:lang w:val="fr-FR"/>
              </w:rPr>
            </w:pPr>
            <w:r w:rsidRPr="004861EF">
              <w:rPr>
                <w:rFonts w:asciiTheme="majorBidi" w:hAnsiTheme="majorBidi" w:cstheme="majorBidi" w:hint="cs"/>
                <w:sz w:val="24"/>
                <w:szCs w:val="24"/>
                <w:highlight w:val="yellow"/>
                <w:rtl/>
                <w:lang w:val="fr-FR"/>
              </w:rPr>
              <w:t>أي أن العصبون الحركي المتصل بالعضلة المتقلصة يقوم بدمج رسالتين: الأولى منبهة قادمة من المغزل العصبي العضلي و الثانية مثبطة قادمة من الجسم الوتري الغولجي و المحصلة أدت إلى استرخاء العضلة.</w:t>
            </w:r>
          </w:p>
          <w:p w14:paraId="40A20C8B" w14:textId="77777777" w:rsidR="004861EF" w:rsidRPr="004861EF" w:rsidRDefault="004861EF" w:rsidP="004861EF">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20DE86D" w14:textId="495038CC" w:rsidR="003474AE" w:rsidRPr="004861EF" w:rsidRDefault="004861EF" w:rsidP="004861EF">
            <w:pPr>
              <w:tabs>
                <w:tab w:val="left" w:pos="929"/>
              </w:tabs>
              <w:bidi/>
              <w:rPr>
                <w:rFonts w:asciiTheme="majorBidi" w:hAnsiTheme="majorBidi" w:cstheme="majorBidi"/>
                <w:b/>
                <w:bCs/>
                <w:sz w:val="24"/>
                <w:szCs w:val="24"/>
                <w:lang w:val="fr-FR"/>
              </w:rPr>
            </w:pPr>
            <w:r w:rsidRPr="003335C9">
              <w:rPr>
                <w:rFonts w:asciiTheme="majorBidi" w:hAnsiTheme="majorBidi" w:cstheme="majorBidi" w:hint="cs"/>
                <w:b/>
                <w:bCs/>
                <w:sz w:val="24"/>
                <w:szCs w:val="24"/>
                <w:rtl/>
                <w:lang w:val="fr-FR"/>
              </w:rPr>
              <w:t>* و منه:</w:t>
            </w:r>
            <w:r>
              <w:rPr>
                <w:rFonts w:asciiTheme="majorBidi" w:hAnsiTheme="majorBidi" w:cstheme="majorBidi" w:hint="cs"/>
                <w:b/>
                <w:bCs/>
                <w:sz w:val="24"/>
                <w:szCs w:val="24"/>
                <w:rtl/>
                <w:lang w:val="fr-FR"/>
              </w:rPr>
              <w:t xml:space="preserve"> (الخلاصة)</w:t>
            </w:r>
          </w:p>
        </w:tc>
      </w:tr>
      <w:tr w:rsidR="00DD7B6C" w:rsidRPr="00CE63FB" w14:paraId="7B521A96" w14:textId="77777777" w:rsidTr="00B57FBE">
        <w:tc>
          <w:tcPr>
            <w:tcW w:w="10777" w:type="dxa"/>
            <w:gridSpan w:val="2"/>
            <w:shd w:val="clear" w:color="auto" w:fill="FFD966" w:themeFill="accent4" w:themeFillTint="99"/>
          </w:tcPr>
          <w:p w14:paraId="79E71807" w14:textId="77777777" w:rsidR="00DD7B6C" w:rsidRPr="00F31CA7" w:rsidRDefault="00DD7B6C" w:rsidP="00DD7B6C">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lastRenderedPageBreak/>
              <w:t>الخلاصة</w:t>
            </w:r>
          </w:p>
          <w:p w14:paraId="6DDE117F" w14:textId="6D881FE9" w:rsidR="00DD7B6C" w:rsidRPr="002A0992" w:rsidRDefault="006C62C3" w:rsidP="006C62C3">
            <w:pPr>
              <w:bidi/>
              <w:rPr>
                <w:rFonts w:asciiTheme="majorBidi" w:hAnsiTheme="majorBidi" w:cs="A Noor"/>
                <w:b/>
                <w:bCs/>
                <w:sz w:val="24"/>
                <w:szCs w:val="24"/>
                <w:rtl/>
              </w:rPr>
            </w:pPr>
            <w:r>
              <w:rPr>
                <w:rFonts w:asciiTheme="majorBidi" w:hAnsiTheme="majorBidi" w:cs="A Noor" w:hint="cs"/>
                <w:b/>
                <w:bCs/>
                <w:sz w:val="24"/>
                <w:szCs w:val="24"/>
                <w:rtl/>
              </w:rPr>
              <w:t xml:space="preserve">بفضل </w:t>
            </w:r>
            <w:r w:rsidRPr="006C62C3">
              <w:rPr>
                <w:rFonts w:asciiTheme="majorBidi" w:hAnsiTheme="majorBidi" w:cs="A Noor" w:hint="cs"/>
                <w:b/>
                <w:bCs/>
                <w:color w:val="FF0000"/>
                <w:sz w:val="24"/>
                <w:szCs w:val="24"/>
                <w:rtl/>
              </w:rPr>
              <w:t xml:space="preserve">الخاصية الإدماجية </w:t>
            </w:r>
            <w:r>
              <w:rPr>
                <w:rFonts w:asciiTheme="majorBidi" w:hAnsiTheme="majorBidi" w:cs="A Noor" w:hint="cs"/>
                <w:b/>
                <w:bCs/>
                <w:sz w:val="24"/>
                <w:szCs w:val="24"/>
                <w:rtl/>
              </w:rPr>
              <w:t xml:space="preserve">للعصبون الحركي، </w:t>
            </w:r>
            <w:r w:rsidRPr="006C62C3">
              <w:rPr>
                <w:rFonts w:asciiTheme="majorBidi" w:hAnsiTheme="majorBidi" w:cs="A Noor"/>
                <w:b/>
                <w:bCs/>
                <w:sz w:val="24"/>
                <w:szCs w:val="24"/>
                <w:rtl/>
              </w:rPr>
              <w:t>يؤ</w:t>
            </w:r>
            <w:r w:rsidRPr="006C62C3">
              <w:rPr>
                <w:rFonts w:asciiTheme="majorBidi" w:hAnsiTheme="majorBidi" w:cs="A Noor" w:hint="cs"/>
                <w:b/>
                <w:bCs/>
                <w:sz w:val="24"/>
                <w:szCs w:val="24"/>
                <w:rtl/>
              </w:rPr>
              <w:t xml:space="preserve">من </w:t>
            </w:r>
            <w:r w:rsidRPr="006C62C3">
              <w:rPr>
                <w:rFonts w:asciiTheme="majorBidi" w:hAnsiTheme="majorBidi" w:cs="A Noor" w:hint="cs"/>
                <w:b/>
                <w:bCs/>
                <w:color w:val="FF0000"/>
                <w:sz w:val="24"/>
                <w:szCs w:val="24"/>
                <w:rtl/>
              </w:rPr>
              <w:t xml:space="preserve">المركز النخاعي </w:t>
            </w:r>
            <w:r w:rsidRPr="006C62C3">
              <w:rPr>
                <w:rFonts w:asciiTheme="majorBidi" w:hAnsiTheme="majorBidi" w:cs="A Noor" w:hint="cs"/>
                <w:b/>
                <w:bCs/>
                <w:sz w:val="24"/>
                <w:szCs w:val="24"/>
                <w:rtl/>
              </w:rPr>
              <w:t xml:space="preserve">معالجة المعلومات المعقدة </w:t>
            </w:r>
            <w:r w:rsidRPr="006C62C3">
              <w:rPr>
                <w:rFonts w:asciiTheme="majorBidi" w:hAnsiTheme="majorBidi" w:cs="A Noor" w:hint="cs"/>
                <w:b/>
                <w:bCs/>
                <w:color w:val="FF0000"/>
                <w:sz w:val="24"/>
                <w:szCs w:val="24"/>
                <w:rtl/>
              </w:rPr>
              <w:t>بدمج</w:t>
            </w:r>
            <w:r w:rsidRPr="006C62C3">
              <w:rPr>
                <w:rFonts w:asciiTheme="majorBidi" w:hAnsiTheme="majorBidi" w:cs="A Noor" w:hint="cs"/>
                <w:b/>
                <w:bCs/>
                <w:sz w:val="24"/>
                <w:szCs w:val="24"/>
                <w:rtl/>
              </w:rPr>
              <w:t xml:space="preserve"> الرسائل الواردة من </w:t>
            </w:r>
            <w:r w:rsidRPr="006C62C3">
              <w:rPr>
                <w:rFonts w:asciiTheme="majorBidi" w:hAnsiTheme="majorBidi" w:cs="A Noor" w:hint="cs"/>
                <w:b/>
                <w:bCs/>
                <w:color w:val="FF0000"/>
                <w:sz w:val="24"/>
                <w:szCs w:val="24"/>
                <w:rtl/>
              </w:rPr>
              <w:t xml:space="preserve">الدماغ </w:t>
            </w:r>
            <w:r w:rsidRPr="006C62C3">
              <w:rPr>
                <w:rFonts w:asciiTheme="majorBidi" w:hAnsiTheme="majorBidi" w:cs="A Noor" w:hint="cs"/>
                <w:b/>
                <w:bCs/>
                <w:sz w:val="24"/>
                <w:szCs w:val="24"/>
                <w:rtl/>
              </w:rPr>
              <w:t>إثر التحكم الإرادي للمنعكس العضلي أو</w:t>
            </w:r>
            <w:r>
              <w:rPr>
                <w:rFonts w:asciiTheme="majorBidi" w:hAnsiTheme="majorBidi" w:cs="A Noor" w:hint="cs"/>
                <w:b/>
                <w:bCs/>
                <w:sz w:val="24"/>
                <w:szCs w:val="24"/>
                <w:rtl/>
              </w:rPr>
              <w:t xml:space="preserve"> الواردة</w:t>
            </w:r>
            <w:r w:rsidRPr="006C62C3">
              <w:rPr>
                <w:rFonts w:asciiTheme="majorBidi" w:hAnsiTheme="majorBidi" w:cs="A Noor" w:hint="cs"/>
                <w:b/>
                <w:bCs/>
                <w:sz w:val="24"/>
                <w:szCs w:val="24"/>
                <w:rtl/>
              </w:rPr>
              <w:t xml:space="preserve"> من مستقبلات أخرى (</w:t>
            </w:r>
            <w:r w:rsidRPr="006C62C3">
              <w:rPr>
                <w:rFonts w:asciiTheme="majorBidi" w:hAnsiTheme="majorBidi" w:cs="A Noor" w:hint="cs"/>
                <w:b/>
                <w:bCs/>
                <w:color w:val="FF0000"/>
                <w:sz w:val="24"/>
                <w:szCs w:val="24"/>
                <w:rtl/>
              </w:rPr>
              <w:t>ال</w:t>
            </w:r>
            <w:r w:rsidRPr="006C62C3">
              <w:rPr>
                <w:rFonts w:asciiTheme="majorBidi" w:hAnsiTheme="majorBidi" w:cs="A Noor" w:hint="cs"/>
                <w:b/>
                <w:bCs/>
                <w:color w:val="FF0000"/>
                <w:sz w:val="24"/>
                <w:szCs w:val="24"/>
                <w:rtl/>
              </w:rPr>
              <w:t xml:space="preserve">أجسام </w:t>
            </w:r>
            <w:r w:rsidRPr="006C62C3">
              <w:rPr>
                <w:rFonts w:asciiTheme="majorBidi" w:hAnsiTheme="majorBidi" w:cs="A Noor" w:hint="cs"/>
                <w:b/>
                <w:bCs/>
                <w:color w:val="FF0000"/>
                <w:sz w:val="24"/>
                <w:szCs w:val="24"/>
                <w:rtl/>
              </w:rPr>
              <w:t>ال</w:t>
            </w:r>
            <w:r w:rsidRPr="006C62C3">
              <w:rPr>
                <w:rFonts w:asciiTheme="majorBidi" w:hAnsiTheme="majorBidi" w:cs="A Noor" w:hint="cs"/>
                <w:b/>
                <w:bCs/>
                <w:color w:val="FF0000"/>
                <w:sz w:val="24"/>
                <w:szCs w:val="24"/>
                <w:rtl/>
              </w:rPr>
              <w:t xml:space="preserve">وترية </w:t>
            </w:r>
            <w:r w:rsidRPr="006C62C3">
              <w:rPr>
                <w:rFonts w:asciiTheme="majorBidi" w:hAnsiTheme="majorBidi" w:cs="A Noor" w:hint="cs"/>
                <w:b/>
                <w:bCs/>
                <w:color w:val="FF0000"/>
                <w:sz w:val="24"/>
                <w:szCs w:val="24"/>
                <w:rtl/>
              </w:rPr>
              <w:t>ال</w:t>
            </w:r>
            <w:r w:rsidRPr="006C62C3">
              <w:rPr>
                <w:rFonts w:asciiTheme="majorBidi" w:hAnsiTheme="majorBidi" w:cs="A Noor" w:hint="cs"/>
                <w:b/>
                <w:bCs/>
                <w:color w:val="FF0000"/>
                <w:sz w:val="24"/>
                <w:szCs w:val="24"/>
                <w:rtl/>
              </w:rPr>
              <w:t>غولجية</w:t>
            </w:r>
            <w:r>
              <w:rPr>
                <w:rFonts w:asciiTheme="majorBidi" w:hAnsiTheme="majorBidi" w:cs="A Noor" w:hint="cs"/>
                <w:b/>
                <w:bCs/>
                <w:sz w:val="24"/>
                <w:szCs w:val="24"/>
                <w:rtl/>
              </w:rPr>
              <w:t xml:space="preserve">)، حيث </w:t>
            </w:r>
            <w:r w:rsidRPr="006C62C3">
              <w:rPr>
                <w:rFonts w:asciiTheme="majorBidi" w:hAnsiTheme="majorBidi" w:cs="A Noor" w:hint="cs"/>
                <w:b/>
                <w:bCs/>
                <w:sz w:val="24"/>
                <w:szCs w:val="24"/>
                <w:rtl/>
              </w:rPr>
              <w:t xml:space="preserve">تؤدي </w:t>
            </w:r>
            <w:r>
              <w:rPr>
                <w:rFonts w:asciiTheme="majorBidi" w:hAnsiTheme="majorBidi" w:cs="A Noor" w:hint="cs"/>
                <w:b/>
                <w:bCs/>
                <w:sz w:val="24"/>
                <w:szCs w:val="24"/>
                <w:rtl/>
              </w:rPr>
              <w:t>هذه ال</w:t>
            </w:r>
            <w:r w:rsidRPr="006C62C3">
              <w:rPr>
                <w:rFonts w:asciiTheme="majorBidi" w:hAnsiTheme="majorBidi" w:cs="A Noor" w:hint="cs"/>
                <w:b/>
                <w:bCs/>
                <w:sz w:val="24"/>
                <w:szCs w:val="24"/>
                <w:rtl/>
              </w:rPr>
              <w:t xml:space="preserve">معالجة إلى </w:t>
            </w:r>
            <w:r w:rsidRPr="006C62C3">
              <w:rPr>
                <w:rFonts w:asciiTheme="majorBidi" w:hAnsiTheme="majorBidi" w:cs="A Noor" w:hint="cs"/>
                <w:b/>
                <w:bCs/>
                <w:color w:val="FF0000"/>
                <w:sz w:val="24"/>
                <w:szCs w:val="24"/>
                <w:rtl/>
              </w:rPr>
              <w:t>تضخيم</w:t>
            </w:r>
            <w:r w:rsidRPr="006C62C3">
              <w:rPr>
                <w:rFonts w:asciiTheme="majorBidi" w:hAnsiTheme="majorBidi" w:cs="A Noor" w:hint="cs"/>
                <w:b/>
                <w:bCs/>
                <w:sz w:val="24"/>
                <w:szCs w:val="24"/>
                <w:rtl/>
              </w:rPr>
              <w:t xml:space="preserve"> أو </w:t>
            </w:r>
            <w:r w:rsidRPr="006C62C3">
              <w:rPr>
                <w:rFonts w:asciiTheme="majorBidi" w:hAnsiTheme="majorBidi" w:cs="A Noor" w:hint="cs"/>
                <w:b/>
                <w:bCs/>
                <w:color w:val="FF0000"/>
                <w:sz w:val="24"/>
                <w:szCs w:val="24"/>
                <w:rtl/>
              </w:rPr>
              <w:t>تقليل</w:t>
            </w:r>
            <w:r w:rsidRPr="006C62C3">
              <w:rPr>
                <w:rFonts w:asciiTheme="majorBidi" w:hAnsiTheme="majorBidi" w:cs="A Noor" w:hint="cs"/>
                <w:b/>
                <w:bCs/>
                <w:sz w:val="24"/>
                <w:szCs w:val="24"/>
                <w:rtl/>
              </w:rPr>
              <w:t xml:space="preserve"> أو </w:t>
            </w:r>
            <w:r w:rsidRPr="006C62C3">
              <w:rPr>
                <w:rFonts w:asciiTheme="majorBidi" w:hAnsiTheme="majorBidi" w:cs="A Noor" w:hint="cs"/>
                <w:b/>
                <w:bCs/>
                <w:color w:val="FF0000"/>
                <w:sz w:val="24"/>
                <w:szCs w:val="24"/>
                <w:rtl/>
              </w:rPr>
              <w:t>تثبيط</w:t>
            </w:r>
            <w:r w:rsidRPr="006C62C3">
              <w:rPr>
                <w:rFonts w:asciiTheme="majorBidi" w:hAnsiTheme="majorBidi" w:cs="A Noor" w:hint="cs"/>
                <w:b/>
                <w:bCs/>
                <w:sz w:val="24"/>
                <w:szCs w:val="24"/>
                <w:rtl/>
              </w:rPr>
              <w:t xml:space="preserve"> المنعكس النخاعي.</w:t>
            </w:r>
          </w:p>
        </w:tc>
      </w:tr>
      <w:tr w:rsidR="00DD7B6C" w14:paraId="1E7C0325" w14:textId="77777777" w:rsidTr="00D00B70">
        <w:tc>
          <w:tcPr>
            <w:tcW w:w="10777" w:type="dxa"/>
            <w:gridSpan w:val="2"/>
            <w:shd w:val="clear" w:color="auto" w:fill="FFFFFF" w:themeFill="background1"/>
          </w:tcPr>
          <w:p w14:paraId="478B0A1F" w14:textId="77777777" w:rsidR="00DD7B6C" w:rsidRPr="00F31CA7" w:rsidRDefault="00DD7B6C" w:rsidP="00DD7B6C">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لتقويم</w:t>
            </w:r>
          </w:p>
          <w:p w14:paraId="3F2CCE89" w14:textId="77777777" w:rsidR="006C62C3" w:rsidRPr="006C62C3" w:rsidRDefault="006C62C3" w:rsidP="006C62C3">
            <w:pPr>
              <w:bidi/>
              <w:rPr>
                <w:rFonts w:asciiTheme="majorBidi" w:hAnsiTheme="majorBidi" w:cstheme="majorBidi"/>
                <w:sz w:val="24"/>
                <w:szCs w:val="24"/>
                <w:rtl/>
                <w:lang w:val="fr-FR"/>
              </w:rPr>
            </w:pPr>
            <w:r w:rsidRPr="006C62C3">
              <w:rPr>
                <w:rFonts w:asciiTheme="majorBidi" w:hAnsiTheme="majorBidi" w:cstheme="majorBidi" w:hint="cs"/>
                <w:sz w:val="24"/>
                <w:szCs w:val="24"/>
                <w:rtl/>
                <w:lang w:val="fr-FR"/>
              </w:rPr>
              <w:t xml:space="preserve">اعتمادا على ما توصلت إليه، </w:t>
            </w:r>
            <w:r w:rsidRPr="006C62C3">
              <w:rPr>
                <w:rFonts w:asciiTheme="majorBidi" w:hAnsiTheme="majorBidi" w:cstheme="majorBidi" w:hint="cs"/>
                <w:b/>
                <w:bCs/>
                <w:sz w:val="24"/>
                <w:szCs w:val="24"/>
                <w:rtl/>
                <w:lang w:val="fr-FR"/>
              </w:rPr>
              <w:t>أنجز مخططين تحصيليين</w:t>
            </w:r>
            <w:r w:rsidRPr="006C62C3">
              <w:rPr>
                <w:rFonts w:asciiTheme="majorBidi" w:hAnsiTheme="majorBidi" w:cstheme="majorBidi" w:hint="cs"/>
                <w:sz w:val="24"/>
                <w:szCs w:val="24"/>
                <w:rtl/>
                <w:lang w:val="fr-FR"/>
              </w:rPr>
              <w:t xml:space="preserve"> تلخص فيهما كيفية التحكم في المنعكس العضلي في حالتي:</w:t>
            </w:r>
          </w:p>
          <w:p w14:paraId="34FC30B7" w14:textId="77777777" w:rsidR="006C62C3" w:rsidRPr="006C62C3" w:rsidRDefault="006C62C3" w:rsidP="006C62C3">
            <w:pPr>
              <w:bidi/>
              <w:rPr>
                <w:rFonts w:asciiTheme="majorBidi" w:hAnsiTheme="majorBidi" w:cstheme="majorBidi"/>
                <w:sz w:val="24"/>
                <w:szCs w:val="24"/>
                <w:rtl/>
                <w:lang w:val="fr-FR"/>
              </w:rPr>
            </w:pPr>
            <w:r w:rsidRPr="006C62C3">
              <w:rPr>
                <w:rFonts w:asciiTheme="majorBidi" w:hAnsiTheme="majorBidi" w:cstheme="majorBidi" w:hint="cs"/>
                <w:sz w:val="24"/>
                <w:szCs w:val="24"/>
                <w:rtl/>
                <w:lang w:val="fr-FR"/>
              </w:rPr>
              <w:t>* التحكم الإرادي في المنعكس العضلي.</w:t>
            </w:r>
          </w:p>
          <w:p w14:paraId="49E5B93E" w14:textId="77777777" w:rsidR="006C62C3" w:rsidRPr="006C62C3" w:rsidRDefault="006C62C3" w:rsidP="006C62C3">
            <w:pPr>
              <w:bidi/>
              <w:rPr>
                <w:rFonts w:asciiTheme="majorBidi" w:hAnsiTheme="majorBidi" w:cstheme="majorBidi"/>
                <w:sz w:val="24"/>
                <w:szCs w:val="24"/>
                <w:rtl/>
                <w:lang w:val="fr-FR"/>
              </w:rPr>
            </w:pPr>
            <w:r w:rsidRPr="006C62C3">
              <w:rPr>
                <w:rFonts w:asciiTheme="majorBidi" w:hAnsiTheme="majorBidi" w:cstheme="majorBidi" w:hint="cs"/>
                <w:sz w:val="24"/>
                <w:szCs w:val="24"/>
                <w:rtl/>
                <w:lang w:val="fr-FR"/>
              </w:rPr>
              <w:t>* تدخل الأجسام الوترية الغولجية.</w:t>
            </w:r>
          </w:p>
          <w:p w14:paraId="79312FE7" w14:textId="318F419C" w:rsidR="005E4B40" w:rsidRPr="006C62C3" w:rsidRDefault="006C62C3" w:rsidP="006C62C3">
            <w:pPr>
              <w:bidi/>
              <w:rPr>
                <w:rFonts w:asciiTheme="majorBidi" w:hAnsiTheme="majorBidi" w:cstheme="majorBidi"/>
                <w:sz w:val="24"/>
                <w:szCs w:val="24"/>
                <w:rtl/>
                <w:lang w:val="fr-FR"/>
              </w:rPr>
            </w:pPr>
            <w:r w:rsidRPr="006C62C3">
              <w:rPr>
                <w:rFonts w:asciiTheme="majorBidi" w:hAnsiTheme="majorBidi" w:cstheme="majorBidi" w:hint="cs"/>
                <w:sz w:val="24"/>
                <w:szCs w:val="24"/>
                <w:rtl/>
                <w:lang w:val="fr-FR"/>
              </w:rPr>
              <w:t>مع إظهار دور مختلف البنيات التشريحية المدروسة .</w:t>
            </w:r>
          </w:p>
          <w:p w14:paraId="2C7F6576" w14:textId="2B7E611E" w:rsidR="002A0992" w:rsidRPr="005E4B40" w:rsidRDefault="00DD7B6C" w:rsidP="005E4B40">
            <w:pPr>
              <w:bidi/>
              <w:jc w:val="center"/>
              <w:rPr>
                <w:rFonts w:ascii="Simplified Arabic" w:hAnsi="Simplified Arabic" w:cs="A Noor"/>
                <w:b/>
                <w:bCs/>
                <w:color w:val="00B0F0"/>
                <w:sz w:val="28"/>
                <w:szCs w:val="28"/>
                <w:rtl/>
                <w:lang w:val="fr-FR" w:bidi="ar-DZ"/>
              </w:rPr>
            </w:pPr>
            <w:r w:rsidRPr="00F97829">
              <w:rPr>
                <w:rFonts w:ascii="Simplified Arabic" w:hAnsi="Simplified Arabic" w:cs="A Noor" w:hint="cs"/>
                <w:b/>
                <w:bCs/>
                <w:color w:val="00B0F0"/>
                <w:sz w:val="28"/>
                <w:szCs w:val="28"/>
                <w:rtl/>
                <w:lang w:val="fr-FR" w:bidi="ar-DZ"/>
              </w:rPr>
              <w:t>--------------------------------------------------------------------</w:t>
            </w:r>
          </w:p>
          <w:p w14:paraId="4206D54C" w14:textId="77777777" w:rsidR="00683A29" w:rsidRDefault="00683A29" w:rsidP="00DD7B6C">
            <w:pPr>
              <w:bidi/>
              <w:jc w:val="center"/>
              <w:rPr>
                <w:rFonts w:asciiTheme="majorBidi" w:hAnsiTheme="majorBidi" w:cs="A Noor"/>
                <w:b/>
                <w:bCs/>
                <w:color w:val="C00000"/>
                <w:sz w:val="28"/>
                <w:szCs w:val="28"/>
                <w:u w:val="single"/>
                <w:rtl/>
                <w:lang w:val="fr-FR"/>
              </w:rPr>
            </w:pPr>
          </w:p>
          <w:p w14:paraId="78376B34" w14:textId="77777777" w:rsidR="00683A29" w:rsidRDefault="00683A29" w:rsidP="00683A29">
            <w:pPr>
              <w:bidi/>
              <w:jc w:val="center"/>
              <w:rPr>
                <w:rFonts w:asciiTheme="majorBidi" w:hAnsiTheme="majorBidi" w:cs="A Noor"/>
                <w:b/>
                <w:bCs/>
                <w:color w:val="C00000"/>
                <w:sz w:val="28"/>
                <w:szCs w:val="28"/>
                <w:u w:val="single"/>
                <w:rtl/>
                <w:lang w:val="fr-FR"/>
              </w:rPr>
            </w:pPr>
          </w:p>
          <w:p w14:paraId="27C9C8EB" w14:textId="77777777" w:rsidR="00683A29" w:rsidRDefault="00683A29" w:rsidP="00683A29">
            <w:pPr>
              <w:bidi/>
              <w:jc w:val="center"/>
              <w:rPr>
                <w:rFonts w:asciiTheme="majorBidi" w:hAnsiTheme="majorBidi" w:cs="A Noor"/>
                <w:b/>
                <w:bCs/>
                <w:color w:val="C00000"/>
                <w:sz w:val="28"/>
                <w:szCs w:val="28"/>
                <w:u w:val="single"/>
                <w:rtl/>
                <w:lang w:val="fr-FR"/>
              </w:rPr>
            </w:pPr>
          </w:p>
          <w:p w14:paraId="0B04D6DB" w14:textId="77777777" w:rsidR="00683A29" w:rsidRDefault="00683A29" w:rsidP="00683A29">
            <w:pPr>
              <w:bidi/>
              <w:jc w:val="center"/>
              <w:rPr>
                <w:rFonts w:asciiTheme="majorBidi" w:hAnsiTheme="majorBidi" w:cs="A Noor"/>
                <w:b/>
                <w:bCs/>
                <w:color w:val="C00000"/>
                <w:sz w:val="28"/>
                <w:szCs w:val="28"/>
                <w:u w:val="single"/>
                <w:rtl/>
                <w:lang w:val="fr-FR"/>
              </w:rPr>
            </w:pPr>
          </w:p>
          <w:p w14:paraId="2062FA63" w14:textId="77777777" w:rsidR="00683A29" w:rsidRDefault="00683A29" w:rsidP="00683A29">
            <w:pPr>
              <w:bidi/>
              <w:jc w:val="center"/>
              <w:rPr>
                <w:rFonts w:asciiTheme="majorBidi" w:hAnsiTheme="majorBidi" w:cs="A Noor"/>
                <w:b/>
                <w:bCs/>
                <w:color w:val="C00000"/>
                <w:sz w:val="28"/>
                <w:szCs w:val="28"/>
                <w:u w:val="single"/>
                <w:rtl/>
                <w:lang w:val="fr-FR"/>
              </w:rPr>
            </w:pPr>
          </w:p>
          <w:p w14:paraId="15295CC5" w14:textId="77777777" w:rsidR="00683A29" w:rsidRDefault="00683A29" w:rsidP="00683A29">
            <w:pPr>
              <w:bidi/>
              <w:jc w:val="center"/>
              <w:rPr>
                <w:rFonts w:asciiTheme="majorBidi" w:hAnsiTheme="majorBidi" w:cs="A Noor"/>
                <w:b/>
                <w:bCs/>
                <w:color w:val="C00000"/>
                <w:sz w:val="28"/>
                <w:szCs w:val="28"/>
                <w:u w:val="single"/>
                <w:rtl/>
                <w:lang w:val="fr-FR"/>
              </w:rPr>
            </w:pPr>
          </w:p>
          <w:p w14:paraId="0C11BCB3" w14:textId="77777777" w:rsidR="00683A29" w:rsidRDefault="00683A29" w:rsidP="00683A29">
            <w:pPr>
              <w:bidi/>
              <w:jc w:val="center"/>
              <w:rPr>
                <w:rFonts w:asciiTheme="majorBidi" w:hAnsiTheme="majorBidi" w:cs="A Noor"/>
                <w:b/>
                <w:bCs/>
                <w:color w:val="C00000"/>
                <w:sz w:val="28"/>
                <w:szCs w:val="28"/>
                <w:u w:val="single"/>
                <w:rtl/>
                <w:lang w:val="fr-FR"/>
              </w:rPr>
            </w:pPr>
          </w:p>
          <w:p w14:paraId="1F60BEA2" w14:textId="6ED8BE84" w:rsidR="00DD7B6C" w:rsidRDefault="00DD7B6C" w:rsidP="00683A29">
            <w:pPr>
              <w:bidi/>
              <w:jc w:val="center"/>
              <w:rPr>
                <w:rFonts w:asciiTheme="majorBidi" w:hAnsiTheme="majorBidi" w:cs="A Noor"/>
                <w:b/>
                <w:bCs/>
                <w:color w:val="C00000"/>
                <w:sz w:val="28"/>
                <w:szCs w:val="28"/>
                <w:u w:val="single"/>
                <w:rtl/>
                <w:lang w:val="fr-FR"/>
              </w:rPr>
            </w:pPr>
            <w:r w:rsidRPr="00F31CA7">
              <w:rPr>
                <w:rFonts w:asciiTheme="majorBidi" w:hAnsiTheme="majorBidi" w:cs="A Noor" w:hint="cs"/>
                <w:b/>
                <w:bCs/>
                <w:color w:val="C00000"/>
                <w:sz w:val="28"/>
                <w:szCs w:val="28"/>
                <w:u w:val="single"/>
                <w:rtl/>
                <w:lang w:val="fr-FR"/>
              </w:rPr>
              <w:lastRenderedPageBreak/>
              <w:t>ا</w:t>
            </w:r>
            <w:r>
              <w:rPr>
                <w:rFonts w:asciiTheme="majorBidi" w:hAnsiTheme="majorBidi" w:cs="A Noor" w:hint="cs"/>
                <w:b/>
                <w:bCs/>
                <w:color w:val="C00000"/>
                <w:sz w:val="28"/>
                <w:szCs w:val="28"/>
                <w:u w:val="single"/>
                <w:rtl/>
                <w:lang w:val="fr-FR"/>
              </w:rPr>
              <w:t>لإجابة</w:t>
            </w:r>
          </w:p>
          <w:p w14:paraId="378759E8" w14:textId="1F80E47D" w:rsidR="00134C43" w:rsidRPr="006C62C3" w:rsidRDefault="006C62C3" w:rsidP="00683A29">
            <w:pPr>
              <w:tabs>
                <w:tab w:val="left" w:pos="929"/>
              </w:tabs>
              <w:bidi/>
              <w:rPr>
                <w:rFonts w:asciiTheme="majorBidi" w:hAnsiTheme="majorBidi" w:cstheme="majorBidi"/>
                <w:b/>
                <w:bCs/>
                <w:sz w:val="24"/>
                <w:szCs w:val="24"/>
                <w:rtl/>
                <w:lang w:bidi="ar-DZ"/>
              </w:rPr>
            </w:pPr>
            <w:r w:rsidRPr="006C62C3">
              <w:rPr>
                <w:rFonts w:asciiTheme="majorBidi" w:hAnsiTheme="majorBidi" w:cstheme="majorBidi" w:hint="cs"/>
                <w:b/>
                <w:bCs/>
                <w:sz w:val="24"/>
                <w:szCs w:val="24"/>
                <w:rtl/>
                <w:lang w:bidi="ar-DZ"/>
              </w:rPr>
              <w:t xml:space="preserve">* </w:t>
            </w:r>
            <w:r w:rsidRPr="006C62C3">
              <w:rPr>
                <w:rFonts w:asciiTheme="majorBidi" w:hAnsiTheme="majorBidi" w:cstheme="majorBidi" w:hint="cs"/>
                <w:b/>
                <w:bCs/>
                <w:sz w:val="24"/>
                <w:szCs w:val="24"/>
                <w:u w:val="single"/>
                <w:rtl/>
                <w:lang w:bidi="ar-DZ"/>
              </w:rPr>
              <w:t>في حالة التحكم الإرادي في المنعكس العضلي</w:t>
            </w:r>
            <w:r w:rsidRPr="006C62C3">
              <w:rPr>
                <w:rFonts w:asciiTheme="majorBidi" w:hAnsiTheme="majorBidi" w:cstheme="majorBidi" w:hint="cs"/>
                <w:b/>
                <w:bCs/>
                <w:sz w:val="24"/>
                <w:szCs w:val="24"/>
                <w:rtl/>
                <w:lang w:bidi="ar-DZ"/>
              </w:rPr>
              <w:t>:</w:t>
            </w:r>
          </w:p>
          <w:p w14:paraId="72B7817F" w14:textId="62F64EF8" w:rsidR="00134C43" w:rsidRDefault="00134C43" w:rsidP="00134C43">
            <w:pPr>
              <w:tabs>
                <w:tab w:val="left" w:pos="929"/>
              </w:tabs>
              <w:bidi/>
              <w:jc w:val="center"/>
              <w:rPr>
                <w:rFonts w:asciiTheme="majorBidi" w:hAnsiTheme="majorBidi" w:cstheme="majorBidi"/>
                <w:sz w:val="24"/>
                <w:szCs w:val="24"/>
                <w:highlight w:val="yellow"/>
                <w:rtl/>
                <w:lang w:bidi="ar-DZ"/>
              </w:rPr>
            </w:pPr>
            <w:r>
              <w:rPr>
                <w:noProof/>
              </w:rPr>
              <w:drawing>
                <wp:inline distT="0" distB="0" distL="0" distR="0" wp14:anchorId="15ADCE1D" wp14:editId="13DE3BD1">
                  <wp:extent cx="5887687" cy="3416935"/>
                  <wp:effectExtent l="38100" t="38100" r="37465" b="311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7647" cy="3428519"/>
                          </a:xfrm>
                          <a:prstGeom prst="rect">
                            <a:avLst/>
                          </a:prstGeom>
                          <a:ln w="28575">
                            <a:solidFill>
                              <a:srgbClr val="0070C0"/>
                            </a:solidFill>
                          </a:ln>
                        </pic:spPr>
                      </pic:pic>
                    </a:graphicData>
                  </a:graphic>
                </wp:inline>
              </w:drawing>
            </w:r>
          </w:p>
          <w:p w14:paraId="47923555" w14:textId="77777777" w:rsidR="00683A29" w:rsidRDefault="00683A29" w:rsidP="005E4B40">
            <w:pPr>
              <w:bidi/>
              <w:jc w:val="center"/>
              <w:rPr>
                <w:rFonts w:ascii="Simplified Arabic" w:hAnsi="Simplified Arabic" w:cs="A Noor"/>
                <w:b/>
                <w:bCs/>
                <w:color w:val="00B0F0"/>
                <w:sz w:val="28"/>
                <w:szCs w:val="28"/>
                <w:rtl/>
                <w:lang w:val="fr-FR" w:bidi="ar-DZ"/>
              </w:rPr>
            </w:pPr>
          </w:p>
          <w:p w14:paraId="773FC0F8" w14:textId="2568FBD7" w:rsidR="005E4B40" w:rsidRPr="002A0992" w:rsidRDefault="005E4B40" w:rsidP="00683A29">
            <w:pPr>
              <w:bidi/>
              <w:jc w:val="center"/>
              <w:rPr>
                <w:rFonts w:ascii="Simplified Arabic" w:hAnsi="Simplified Arabic" w:cs="A Noor"/>
                <w:b/>
                <w:bCs/>
                <w:color w:val="00B0F0"/>
                <w:sz w:val="28"/>
                <w:szCs w:val="28"/>
                <w:rtl/>
                <w:lang w:val="fr-FR" w:bidi="ar-DZ"/>
              </w:rPr>
            </w:pPr>
            <w:r w:rsidRPr="00F97829">
              <w:rPr>
                <w:rFonts w:ascii="Simplified Arabic" w:hAnsi="Simplified Arabic" w:cs="A Noor" w:hint="cs"/>
                <w:b/>
                <w:bCs/>
                <w:color w:val="00B0F0"/>
                <w:sz w:val="28"/>
                <w:szCs w:val="28"/>
                <w:rtl/>
                <w:lang w:val="fr-FR" w:bidi="ar-DZ"/>
              </w:rPr>
              <w:t>--------------------------------------------------------------------</w:t>
            </w:r>
          </w:p>
          <w:p w14:paraId="03FD3F10" w14:textId="77777777" w:rsidR="00683A29" w:rsidRDefault="00683A29" w:rsidP="006C62C3">
            <w:pPr>
              <w:tabs>
                <w:tab w:val="left" w:pos="929"/>
              </w:tabs>
              <w:bidi/>
              <w:rPr>
                <w:rFonts w:asciiTheme="majorBidi" w:hAnsiTheme="majorBidi" w:cstheme="majorBidi"/>
                <w:b/>
                <w:bCs/>
                <w:sz w:val="24"/>
                <w:szCs w:val="24"/>
                <w:rtl/>
                <w:lang w:bidi="ar-DZ"/>
              </w:rPr>
            </w:pPr>
          </w:p>
          <w:p w14:paraId="22264E29" w14:textId="398A26BF" w:rsidR="006C62C3" w:rsidRPr="006C62C3" w:rsidRDefault="006C62C3" w:rsidP="00683A29">
            <w:pPr>
              <w:tabs>
                <w:tab w:val="left" w:pos="929"/>
              </w:tabs>
              <w:bidi/>
              <w:rPr>
                <w:rFonts w:asciiTheme="majorBidi" w:hAnsiTheme="majorBidi" w:cstheme="majorBidi"/>
                <w:b/>
                <w:bCs/>
                <w:sz w:val="24"/>
                <w:szCs w:val="24"/>
                <w:u w:val="single"/>
                <w:rtl/>
                <w:lang w:bidi="ar-DZ"/>
              </w:rPr>
            </w:pPr>
            <w:r w:rsidRPr="006C62C3">
              <w:rPr>
                <w:rFonts w:asciiTheme="majorBidi" w:hAnsiTheme="majorBidi" w:cstheme="majorBidi" w:hint="cs"/>
                <w:b/>
                <w:bCs/>
                <w:sz w:val="24"/>
                <w:szCs w:val="24"/>
                <w:rtl/>
                <w:lang w:bidi="ar-DZ"/>
              </w:rPr>
              <w:t xml:space="preserve">* </w:t>
            </w:r>
            <w:r w:rsidRPr="006C62C3">
              <w:rPr>
                <w:rFonts w:asciiTheme="majorBidi" w:hAnsiTheme="majorBidi" w:cstheme="majorBidi" w:hint="cs"/>
                <w:b/>
                <w:bCs/>
                <w:sz w:val="24"/>
                <w:szCs w:val="24"/>
                <w:u w:val="single"/>
                <w:rtl/>
                <w:lang w:bidi="ar-DZ"/>
              </w:rPr>
              <w:t>في حالة تدخل الأجسام الوترية الغولجية:</w:t>
            </w:r>
          </w:p>
          <w:p w14:paraId="1304CAF4" w14:textId="42052166" w:rsidR="00DD7B6C" w:rsidRPr="00683A29" w:rsidRDefault="00683A29" w:rsidP="00683A29">
            <w:pPr>
              <w:tabs>
                <w:tab w:val="left" w:pos="929"/>
              </w:tabs>
              <w:bidi/>
              <w:jc w:val="center"/>
              <w:rPr>
                <w:rFonts w:asciiTheme="majorBidi" w:hAnsiTheme="majorBidi" w:cstheme="majorBidi"/>
                <w:b/>
                <w:bCs/>
                <w:sz w:val="24"/>
                <w:szCs w:val="24"/>
                <w:rtl/>
                <w:lang w:bidi="ar-DZ"/>
              </w:rPr>
            </w:pPr>
            <w:r>
              <w:rPr>
                <w:noProof/>
              </w:rPr>
              <w:drawing>
                <wp:inline distT="0" distB="0" distL="0" distR="0" wp14:anchorId="371CED54" wp14:editId="2936E208">
                  <wp:extent cx="5887085" cy="3702628"/>
                  <wp:effectExtent l="38100" t="38100" r="37465" b="317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1150" cy="3717763"/>
                          </a:xfrm>
                          <a:prstGeom prst="rect">
                            <a:avLst/>
                          </a:prstGeom>
                          <a:ln w="28575">
                            <a:solidFill>
                              <a:srgbClr val="0070C0"/>
                            </a:solidFill>
                          </a:ln>
                        </pic:spPr>
                      </pic:pic>
                    </a:graphicData>
                  </a:graphic>
                </wp:inline>
              </w:drawing>
            </w:r>
          </w:p>
          <w:p w14:paraId="1E436C2B" w14:textId="77777777" w:rsidR="00DD7B6C" w:rsidRDefault="00DD7B6C" w:rsidP="00DD7B6C">
            <w:pPr>
              <w:tabs>
                <w:tab w:val="left" w:pos="929"/>
              </w:tabs>
              <w:bidi/>
              <w:rPr>
                <w:rFonts w:asciiTheme="majorBidi" w:hAnsiTheme="majorBidi" w:cstheme="majorBidi"/>
                <w:sz w:val="24"/>
                <w:szCs w:val="24"/>
                <w:highlight w:val="yellow"/>
                <w:rtl/>
              </w:rPr>
            </w:pPr>
          </w:p>
          <w:p w14:paraId="1B7CD174" w14:textId="532E7389" w:rsidR="00DD7B6C" w:rsidRPr="007454AF" w:rsidRDefault="00DD7B6C" w:rsidP="00DD7B6C">
            <w:pPr>
              <w:tabs>
                <w:tab w:val="left" w:pos="929"/>
              </w:tabs>
              <w:bidi/>
              <w:rPr>
                <w:rFonts w:asciiTheme="majorBidi" w:hAnsiTheme="majorBidi" w:cstheme="majorBidi"/>
                <w:sz w:val="24"/>
                <w:szCs w:val="24"/>
                <w:highlight w:val="yellow"/>
                <w:rtl/>
              </w:rPr>
            </w:pPr>
          </w:p>
        </w:tc>
      </w:tr>
    </w:tbl>
    <w:p w14:paraId="06AB08D1" w14:textId="10BEE1D3" w:rsidR="00622CAB" w:rsidRDefault="00622CAB" w:rsidP="00CC14A7">
      <w:pPr>
        <w:bidi/>
        <w:rPr>
          <w:lang w:bidi="ar-DZ"/>
        </w:rPr>
      </w:pPr>
    </w:p>
    <w:sectPr w:rsidR="00622CAB" w:rsidSect="00AE482B">
      <w:headerReference w:type="default"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EF8BA" w14:textId="77777777" w:rsidR="00A874D0" w:rsidRDefault="00A874D0" w:rsidP="00AE482B">
      <w:pPr>
        <w:spacing w:after="0" w:line="240" w:lineRule="auto"/>
      </w:pPr>
      <w:r>
        <w:separator/>
      </w:r>
    </w:p>
  </w:endnote>
  <w:endnote w:type="continuationSeparator" w:id="0">
    <w:p w14:paraId="7CFADA39" w14:textId="77777777" w:rsidR="00A874D0" w:rsidRDefault="00A874D0" w:rsidP="00A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 Noo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3008" w14:textId="03CB9AA9" w:rsidR="0003737C" w:rsidRDefault="0003737C" w:rsidP="00AE482B">
    <w:pPr>
      <w:pStyle w:val="Footer"/>
      <w:rPr>
        <w:rtl/>
      </w:rPr>
    </w:pPr>
    <w:r>
      <w:rPr>
        <w:noProof/>
      </w:rPr>
      <w:drawing>
        <wp:anchor distT="0" distB="0" distL="114300" distR="114300" simplePos="0" relativeHeight="251665408" behindDoc="0" locked="0" layoutInCell="1" allowOverlap="1" wp14:anchorId="51BF8612" wp14:editId="6B2B9558">
          <wp:simplePos x="0" y="0"/>
          <wp:positionH relativeFrom="margin">
            <wp:posOffset>6073775</wp:posOffset>
          </wp:positionH>
          <wp:positionV relativeFrom="margin">
            <wp:posOffset>9386570</wp:posOffset>
          </wp:positionV>
          <wp:extent cx="865505" cy="544830"/>
          <wp:effectExtent l="0" t="0" r="0" b="762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54483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7BFBB767" wp14:editId="69F4A94D">
          <wp:simplePos x="0" y="0"/>
          <wp:positionH relativeFrom="margin">
            <wp:posOffset>5147945</wp:posOffset>
          </wp:positionH>
          <wp:positionV relativeFrom="margin">
            <wp:posOffset>9363075</wp:posOffset>
          </wp:positionV>
          <wp:extent cx="804545" cy="59372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59372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7456" behindDoc="0" locked="0" layoutInCell="1" allowOverlap="1" wp14:anchorId="489F5059" wp14:editId="000A5ACB">
          <wp:simplePos x="0" y="0"/>
          <wp:positionH relativeFrom="margin">
            <wp:posOffset>4173855</wp:posOffset>
          </wp:positionH>
          <wp:positionV relativeFrom="margin">
            <wp:posOffset>9339580</wp:posOffset>
          </wp:positionV>
          <wp:extent cx="792480" cy="600075"/>
          <wp:effectExtent l="0" t="0" r="7620"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2480" cy="60007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09371E2A" wp14:editId="57AC1C0A">
          <wp:simplePos x="0" y="0"/>
          <wp:positionH relativeFrom="margin">
            <wp:posOffset>3105150</wp:posOffset>
          </wp:positionH>
          <wp:positionV relativeFrom="page">
            <wp:posOffset>10010775</wp:posOffset>
          </wp:positionV>
          <wp:extent cx="841375" cy="605790"/>
          <wp:effectExtent l="0" t="0" r="0" b="381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60579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0528" behindDoc="0" locked="0" layoutInCell="1" allowOverlap="1" wp14:anchorId="1881E99A" wp14:editId="14CA0083">
          <wp:simplePos x="0" y="0"/>
          <wp:positionH relativeFrom="margin">
            <wp:posOffset>884555</wp:posOffset>
          </wp:positionH>
          <wp:positionV relativeFrom="margin">
            <wp:posOffset>9315450</wp:posOffset>
          </wp:positionV>
          <wp:extent cx="895985" cy="6350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985" cy="63500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9504" behindDoc="0" locked="0" layoutInCell="1" allowOverlap="1" wp14:anchorId="4A7A62D6" wp14:editId="4033686A">
          <wp:simplePos x="0" y="0"/>
          <wp:positionH relativeFrom="margin">
            <wp:posOffset>2036445</wp:posOffset>
          </wp:positionH>
          <wp:positionV relativeFrom="margin">
            <wp:posOffset>9327515</wp:posOffset>
          </wp:positionV>
          <wp:extent cx="853440" cy="617220"/>
          <wp:effectExtent l="0" t="0" r="381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61722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1552" behindDoc="0" locked="0" layoutInCell="1" allowOverlap="1" wp14:anchorId="714BDB8C" wp14:editId="3F4EB09E">
          <wp:simplePos x="0" y="0"/>
          <wp:positionH relativeFrom="margin">
            <wp:posOffset>-196215</wp:posOffset>
          </wp:positionH>
          <wp:positionV relativeFrom="margin">
            <wp:posOffset>9458325</wp:posOffset>
          </wp:positionV>
          <wp:extent cx="829310" cy="492760"/>
          <wp:effectExtent l="0" t="0" r="8890" b="254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492760"/>
                  </a:xfrm>
                  <a:prstGeom prst="rect">
                    <a:avLst/>
                  </a:prstGeom>
                  <a:noFill/>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A7499" w14:textId="77777777" w:rsidR="00A874D0" w:rsidRDefault="00A874D0" w:rsidP="00AE482B">
      <w:pPr>
        <w:spacing w:after="0" w:line="240" w:lineRule="auto"/>
      </w:pPr>
      <w:r>
        <w:separator/>
      </w:r>
    </w:p>
  </w:footnote>
  <w:footnote w:type="continuationSeparator" w:id="0">
    <w:p w14:paraId="77D65A9E" w14:textId="77777777" w:rsidR="00A874D0" w:rsidRDefault="00A874D0" w:rsidP="00A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BCB6" w14:textId="432A38BC" w:rsidR="0003737C" w:rsidRDefault="0003737C">
    <w:pPr>
      <w:pStyle w:val="Header"/>
    </w:pPr>
    <w:r>
      <w:rPr>
        <w:noProof/>
      </w:rPr>
      <w:drawing>
        <wp:anchor distT="0" distB="0" distL="114300" distR="114300" simplePos="0" relativeHeight="251661312" behindDoc="0" locked="0" layoutInCell="1" allowOverlap="1" wp14:anchorId="55E86A5E" wp14:editId="0FB24C5B">
          <wp:simplePos x="0" y="0"/>
          <wp:positionH relativeFrom="margin">
            <wp:posOffset>2801241</wp:posOffset>
          </wp:positionH>
          <wp:positionV relativeFrom="margin">
            <wp:posOffset>-557976</wp:posOffset>
          </wp:positionV>
          <wp:extent cx="963295" cy="658495"/>
          <wp:effectExtent l="0" t="0" r="8255"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65849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5F239685" wp14:editId="03C73142">
          <wp:simplePos x="0" y="0"/>
          <wp:positionH relativeFrom="margin">
            <wp:posOffset>3732018</wp:posOffset>
          </wp:positionH>
          <wp:positionV relativeFrom="margin">
            <wp:posOffset>-589024</wp:posOffset>
          </wp:positionV>
          <wp:extent cx="1134110" cy="6889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4D7BDF6D" wp14:editId="602F768E">
          <wp:simplePos x="0" y="0"/>
          <wp:positionH relativeFrom="margin">
            <wp:posOffset>4941001</wp:posOffset>
          </wp:positionH>
          <wp:positionV relativeFrom="margin">
            <wp:posOffset>-580390</wp:posOffset>
          </wp:positionV>
          <wp:extent cx="987425" cy="664210"/>
          <wp:effectExtent l="0" t="0" r="317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66421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2D62E02" wp14:editId="18875FFB">
          <wp:simplePos x="0" y="0"/>
          <wp:positionH relativeFrom="margin">
            <wp:posOffset>6145975</wp:posOffset>
          </wp:positionH>
          <wp:positionV relativeFrom="margin">
            <wp:posOffset>-572894</wp:posOffset>
          </wp:positionV>
          <wp:extent cx="713105" cy="6159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105" cy="6159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B94212A" wp14:editId="5D83B61E">
          <wp:simplePos x="0" y="0"/>
          <wp:positionH relativeFrom="margin">
            <wp:posOffset>779780</wp:posOffset>
          </wp:positionH>
          <wp:positionV relativeFrom="page">
            <wp:posOffset>47501</wp:posOffset>
          </wp:positionV>
          <wp:extent cx="847725" cy="71310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7131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5E671878" wp14:editId="3CA5D29D">
          <wp:simplePos x="0" y="0"/>
          <wp:positionH relativeFrom="margin">
            <wp:posOffset>1816924</wp:posOffset>
          </wp:positionH>
          <wp:positionV relativeFrom="margin">
            <wp:posOffset>-558140</wp:posOffset>
          </wp:positionV>
          <wp:extent cx="762000" cy="6400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592B5EC0" wp14:editId="4BB71860">
          <wp:simplePos x="0" y="0"/>
          <wp:positionH relativeFrom="margin">
            <wp:posOffset>-273133</wp:posOffset>
          </wp:positionH>
          <wp:positionV relativeFrom="margin">
            <wp:posOffset>-534389</wp:posOffset>
          </wp:positionV>
          <wp:extent cx="841375" cy="6337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D9E"/>
    <w:multiLevelType w:val="hybridMultilevel"/>
    <w:tmpl w:val="5F28DC74"/>
    <w:lvl w:ilvl="0" w:tplc="AFD285C6">
      <w:start w:val="1"/>
      <w:numFmt w:val="bullet"/>
      <w:lvlText w:val=""/>
      <w:lvlJc w:val="left"/>
      <w:pPr>
        <w:ind w:left="288" w:hanging="288"/>
      </w:pPr>
      <w:rPr>
        <w:rFonts w:ascii="Wingdings" w:hAnsi="Wingdings" w:hint="default"/>
        <w:color w:val="00B05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14DD1C4F"/>
    <w:multiLevelType w:val="hybridMultilevel"/>
    <w:tmpl w:val="0ACECFB4"/>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200B030E"/>
    <w:multiLevelType w:val="hybridMultilevel"/>
    <w:tmpl w:val="CB446B44"/>
    <w:lvl w:ilvl="0" w:tplc="89DAFD50">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21CC5230"/>
    <w:multiLevelType w:val="hybridMultilevel"/>
    <w:tmpl w:val="71C06BF2"/>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332D79D4"/>
    <w:multiLevelType w:val="hybridMultilevel"/>
    <w:tmpl w:val="DC148D44"/>
    <w:lvl w:ilvl="0" w:tplc="C47E9C76">
      <w:start w:val="1"/>
      <w:numFmt w:val="bullet"/>
      <w:lvlText w:val=""/>
      <w:lvlJc w:val="left"/>
      <w:pPr>
        <w:ind w:left="360" w:firstLine="0"/>
      </w:pPr>
      <w:rPr>
        <w:rFonts w:ascii="Wingdings" w:hAnsi="Wingdings" w:hint="default"/>
        <w:color w:val="00B050"/>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5" w15:restartNumberingAfterBreak="0">
    <w:nsid w:val="375B515A"/>
    <w:multiLevelType w:val="hybridMultilevel"/>
    <w:tmpl w:val="ED22EF9C"/>
    <w:lvl w:ilvl="0" w:tplc="D06EC134">
      <w:start w:val="1"/>
      <w:numFmt w:val="bullet"/>
      <w:lvlText w:val="-"/>
      <w:lvlJc w:val="left"/>
      <w:pPr>
        <w:ind w:left="1004" w:hanging="360"/>
      </w:pPr>
      <w:rPr>
        <w:rFonts w:ascii="Traditional Arabic" w:eastAsia="Times New Roman" w:hAnsi="Traditional Arabic" w:cs="Traditional Arabic" w:hint="default"/>
        <w:b w:val="0"/>
        <w:bCs/>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6" w15:restartNumberingAfterBreak="0">
    <w:nsid w:val="39CA3B30"/>
    <w:multiLevelType w:val="hybridMultilevel"/>
    <w:tmpl w:val="AA10C500"/>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7" w15:restartNumberingAfterBreak="0">
    <w:nsid w:val="47345F2F"/>
    <w:multiLevelType w:val="hybridMultilevel"/>
    <w:tmpl w:val="C24C612C"/>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5F6908FE"/>
    <w:multiLevelType w:val="hybridMultilevel"/>
    <w:tmpl w:val="31B43172"/>
    <w:lvl w:ilvl="0" w:tplc="BEA41300">
      <w:start w:val="3"/>
      <w:numFmt w:val="bullet"/>
      <w:lvlText w:val="-"/>
      <w:lvlJc w:val="left"/>
      <w:pPr>
        <w:ind w:left="720" w:hanging="360"/>
      </w:pPr>
      <w:rPr>
        <w:rFonts w:ascii="Times New Roman" w:eastAsiaTheme="minorHAnsi" w:hAnsi="Times New Roman" w:cs="Times New Roman" w:hint="default"/>
        <w:b/>
        <w:bCs/>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6BD632D6"/>
    <w:multiLevelType w:val="hybridMultilevel"/>
    <w:tmpl w:val="F5A45454"/>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6F37523C"/>
    <w:multiLevelType w:val="hybridMultilevel"/>
    <w:tmpl w:val="267A6508"/>
    <w:lvl w:ilvl="0" w:tplc="78666BDC">
      <w:start w:val="1"/>
      <w:numFmt w:val="bullet"/>
      <w:lvlText w:val=""/>
      <w:lvlJc w:val="left"/>
      <w:pPr>
        <w:ind w:left="360" w:hanging="360"/>
      </w:pPr>
      <w:rPr>
        <w:rFonts w:ascii="Wingdings" w:hAnsi="Wingdings" w:hint="default"/>
        <w:b w:val="0"/>
        <w:bCs/>
        <w:color w:val="auto"/>
        <w:sz w:val="16"/>
        <w:szCs w:val="16"/>
      </w:rPr>
    </w:lvl>
    <w:lvl w:ilvl="1" w:tplc="040C0003" w:tentative="1">
      <w:start w:val="1"/>
      <w:numFmt w:val="bullet"/>
      <w:lvlText w:val="o"/>
      <w:lvlJc w:val="left"/>
      <w:pPr>
        <w:ind w:left="4700" w:hanging="360"/>
      </w:pPr>
      <w:rPr>
        <w:rFonts w:ascii="Courier New" w:hAnsi="Courier New" w:cs="Courier New" w:hint="default"/>
      </w:rPr>
    </w:lvl>
    <w:lvl w:ilvl="2" w:tplc="040C0005" w:tentative="1">
      <w:start w:val="1"/>
      <w:numFmt w:val="bullet"/>
      <w:lvlText w:val=""/>
      <w:lvlJc w:val="left"/>
      <w:pPr>
        <w:ind w:left="5420" w:hanging="360"/>
      </w:pPr>
      <w:rPr>
        <w:rFonts w:ascii="Wingdings" w:hAnsi="Wingdings" w:hint="default"/>
      </w:rPr>
    </w:lvl>
    <w:lvl w:ilvl="3" w:tplc="040C0001" w:tentative="1">
      <w:start w:val="1"/>
      <w:numFmt w:val="bullet"/>
      <w:lvlText w:val=""/>
      <w:lvlJc w:val="left"/>
      <w:pPr>
        <w:ind w:left="6140" w:hanging="360"/>
      </w:pPr>
      <w:rPr>
        <w:rFonts w:ascii="Symbol" w:hAnsi="Symbol" w:hint="default"/>
      </w:rPr>
    </w:lvl>
    <w:lvl w:ilvl="4" w:tplc="040C0003" w:tentative="1">
      <w:start w:val="1"/>
      <w:numFmt w:val="bullet"/>
      <w:lvlText w:val="o"/>
      <w:lvlJc w:val="left"/>
      <w:pPr>
        <w:ind w:left="6860" w:hanging="360"/>
      </w:pPr>
      <w:rPr>
        <w:rFonts w:ascii="Courier New" w:hAnsi="Courier New" w:cs="Courier New" w:hint="default"/>
      </w:rPr>
    </w:lvl>
    <w:lvl w:ilvl="5" w:tplc="040C0005" w:tentative="1">
      <w:start w:val="1"/>
      <w:numFmt w:val="bullet"/>
      <w:lvlText w:val=""/>
      <w:lvlJc w:val="left"/>
      <w:pPr>
        <w:ind w:left="7580" w:hanging="360"/>
      </w:pPr>
      <w:rPr>
        <w:rFonts w:ascii="Wingdings" w:hAnsi="Wingdings" w:hint="default"/>
      </w:rPr>
    </w:lvl>
    <w:lvl w:ilvl="6" w:tplc="040C0001" w:tentative="1">
      <w:start w:val="1"/>
      <w:numFmt w:val="bullet"/>
      <w:lvlText w:val=""/>
      <w:lvlJc w:val="left"/>
      <w:pPr>
        <w:ind w:left="8300" w:hanging="360"/>
      </w:pPr>
      <w:rPr>
        <w:rFonts w:ascii="Symbol" w:hAnsi="Symbol" w:hint="default"/>
      </w:rPr>
    </w:lvl>
    <w:lvl w:ilvl="7" w:tplc="040C0003" w:tentative="1">
      <w:start w:val="1"/>
      <w:numFmt w:val="bullet"/>
      <w:lvlText w:val="o"/>
      <w:lvlJc w:val="left"/>
      <w:pPr>
        <w:ind w:left="9020" w:hanging="360"/>
      </w:pPr>
      <w:rPr>
        <w:rFonts w:ascii="Courier New" w:hAnsi="Courier New" w:cs="Courier New" w:hint="default"/>
      </w:rPr>
    </w:lvl>
    <w:lvl w:ilvl="8" w:tplc="040C0005" w:tentative="1">
      <w:start w:val="1"/>
      <w:numFmt w:val="bullet"/>
      <w:lvlText w:val=""/>
      <w:lvlJc w:val="left"/>
      <w:pPr>
        <w:ind w:left="9740" w:hanging="360"/>
      </w:pPr>
      <w:rPr>
        <w:rFonts w:ascii="Wingdings" w:hAnsi="Wingdings" w:hint="default"/>
      </w:rPr>
    </w:lvl>
  </w:abstractNum>
  <w:abstractNum w:abstractNumId="11" w15:restartNumberingAfterBreak="0">
    <w:nsid w:val="76503B13"/>
    <w:multiLevelType w:val="hybridMultilevel"/>
    <w:tmpl w:val="C8864FF6"/>
    <w:lvl w:ilvl="0" w:tplc="20000001">
      <w:start w:val="1"/>
      <w:numFmt w:val="bullet"/>
      <w:lvlText w:val=""/>
      <w:lvlJc w:val="left"/>
      <w:pPr>
        <w:ind w:left="502" w:hanging="360"/>
      </w:pPr>
      <w:rPr>
        <w:rFonts w:ascii="Symbol" w:hAnsi="Symbol" w:hint="default"/>
        <w:b/>
        <w:bCs w:val="0"/>
        <w:color w:val="auto"/>
        <w:sz w:val="16"/>
        <w:szCs w:val="16"/>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12" w15:restartNumberingAfterBreak="0">
    <w:nsid w:val="783F51EA"/>
    <w:multiLevelType w:val="hybridMultilevel"/>
    <w:tmpl w:val="36248E34"/>
    <w:lvl w:ilvl="0" w:tplc="5FC0AA2E">
      <w:numFmt w:val="bullet"/>
      <w:lvlText w:val="-"/>
      <w:lvlJc w:val="left"/>
      <w:pPr>
        <w:ind w:left="720" w:hanging="360"/>
      </w:pPr>
      <w:rPr>
        <w:rFonts w:ascii="Simplified Arabic" w:eastAsiaTheme="minorHAnsi" w:hAnsi="Simplified Arabic" w:cs="Simplified Arabic"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78C43727"/>
    <w:multiLevelType w:val="hybridMultilevel"/>
    <w:tmpl w:val="978070C8"/>
    <w:lvl w:ilvl="0" w:tplc="3E5CD7BC">
      <w:start w:val="1"/>
      <w:numFmt w:val="bullet"/>
      <w:lvlText w:val=""/>
      <w:lvlJc w:val="left"/>
      <w:pPr>
        <w:ind w:left="360" w:hanging="360"/>
      </w:pPr>
      <w:rPr>
        <w:rFonts w:ascii="Wingdings" w:hAnsi="Wingdings" w:hint="default"/>
        <w:b/>
        <w:bCs w:val="0"/>
        <w:color w:val="auto"/>
        <w:sz w:val="16"/>
        <w:szCs w:val="16"/>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808979904">
    <w:abstractNumId w:val="2"/>
  </w:num>
  <w:num w:numId="2" w16cid:durableId="686298201">
    <w:abstractNumId w:val="6"/>
  </w:num>
  <w:num w:numId="3" w16cid:durableId="1138649140">
    <w:abstractNumId w:val="4"/>
  </w:num>
  <w:num w:numId="4" w16cid:durableId="1426270011">
    <w:abstractNumId w:val="5"/>
  </w:num>
  <w:num w:numId="5" w16cid:durableId="86511540">
    <w:abstractNumId w:val="3"/>
  </w:num>
  <w:num w:numId="6" w16cid:durableId="419982735">
    <w:abstractNumId w:val="7"/>
  </w:num>
  <w:num w:numId="7" w16cid:durableId="2113475724">
    <w:abstractNumId w:val="11"/>
  </w:num>
  <w:num w:numId="8" w16cid:durableId="957640834">
    <w:abstractNumId w:val="0"/>
  </w:num>
  <w:num w:numId="9" w16cid:durableId="214396191">
    <w:abstractNumId w:val="12"/>
  </w:num>
  <w:num w:numId="10" w16cid:durableId="996960331">
    <w:abstractNumId w:val="8"/>
  </w:num>
  <w:num w:numId="11" w16cid:durableId="2074237740">
    <w:abstractNumId w:val="1"/>
  </w:num>
  <w:num w:numId="12" w16cid:durableId="1575697349">
    <w:abstractNumId w:val="13"/>
  </w:num>
  <w:num w:numId="13" w16cid:durableId="654528972">
    <w:abstractNumId w:val="10"/>
  </w:num>
  <w:num w:numId="14" w16cid:durableId="146801488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B"/>
    <w:rsid w:val="00010351"/>
    <w:rsid w:val="00010BE8"/>
    <w:rsid w:val="00013AF5"/>
    <w:rsid w:val="0002009C"/>
    <w:rsid w:val="00021DF0"/>
    <w:rsid w:val="0002357A"/>
    <w:rsid w:val="00026CD6"/>
    <w:rsid w:val="00030243"/>
    <w:rsid w:val="00030701"/>
    <w:rsid w:val="00031589"/>
    <w:rsid w:val="0003737C"/>
    <w:rsid w:val="00044D7A"/>
    <w:rsid w:val="0004674F"/>
    <w:rsid w:val="0004679C"/>
    <w:rsid w:val="00053C3F"/>
    <w:rsid w:val="00054DED"/>
    <w:rsid w:val="00064718"/>
    <w:rsid w:val="00064CC3"/>
    <w:rsid w:val="00075220"/>
    <w:rsid w:val="000838B7"/>
    <w:rsid w:val="00086F58"/>
    <w:rsid w:val="0008716E"/>
    <w:rsid w:val="000955A9"/>
    <w:rsid w:val="000964BB"/>
    <w:rsid w:val="000C0DFE"/>
    <w:rsid w:val="000D3393"/>
    <w:rsid w:val="000D7C7E"/>
    <w:rsid w:val="000F14B4"/>
    <w:rsid w:val="000F19A5"/>
    <w:rsid w:val="000F3F13"/>
    <w:rsid w:val="000F5842"/>
    <w:rsid w:val="000F6DA2"/>
    <w:rsid w:val="001012E9"/>
    <w:rsid w:val="00101CD6"/>
    <w:rsid w:val="00104420"/>
    <w:rsid w:val="00105AE7"/>
    <w:rsid w:val="001062FC"/>
    <w:rsid w:val="00116370"/>
    <w:rsid w:val="00120778"/>
    <w:rsid w:val="0012243C"/>
    <w:rsid w:val="00125107"/>
    <w:rsid w:val="00125DB8"/>
    <w:rsid w:val="00131E79"/>
    <w:rsid w:val="00133EDF"/>
    <w:rsid w:val="00134C43"/>
    <w:rsid w:val="00143F17"/>
    <w:rsid w:val="0014561D"/>
    <w:rsid w:val="00147E4B"/>
    <w:rsid w:val="0015089D"/>
    <w:rsid w:val="00162F48"/>
    <w:rsid w:val="00164423"/>
    <w:rsid w:val="00164944"/>
    <w:rsid w:val="00165C47"/>
    <w:rsid w:val="00167C42"/>
    <w:rsid w:val="001733E3"/>
    <w:rsid w:val="001743CC"/>
    <w:rsid w:val="001852AF"/>
    <w:rsid w:val="001878F4"/>
    <w:rsid w:val="001A4BC1"/>
    <w:rsid w:val="001A4D64"/>
    <w:rsid w:val="001B130A"/>
    <w:rsid w:val="001B48CE"/>
    <w:rsid w:val="001B500F"/>
    <w:rsid w:val="001B7963"/>
    <w:rsid w:val="001C0B25"/>
    <w:rsid w:val="001C7142"/>
    <w:rsid w:val="001D2114"/>
    <w:rsid w:val="001D447F"/>
    <w:rsid w:val="001E3606"/>
    <w:rsid w:val="001E7A7D"/>
    <w:rsid w:val="001E7DCA"/>
    <w:rsid w:val="001F61B8"/>
    <w:rsid w:val="00201677"/>
    <w:rsid w:val="00202CB8"/>
    <w:rsid w:val="00203300"/>
    <w:rsid w:val="00204FEF"/>
    <w:rsid w:val="00205155"/>
    <w:rsid w:val="00225178"/>
    <w:rsid w:val="002341CF"/>
    <w:rsid w:val="00236CEA"/>
    <w:rsid w:val="00246915"/>
    <w:rsid w:val="002477AD"/>
    <w:rsid w:val="00254D41"/>
    <w:rsid w:val="002607D6"/>
    <w:rsid w:val="00264A6F"/>
    <w:rsid w:val="00273960"/>
    <w:rsid w:val="002760DD"/>
    <w:rsid w:val="00282E13"/>
    <w:rsid w:val="00293D1A"/>
    <w:rsid w:val="00295C26"/>
    <w:rsid w:val="002A0992"/>
    <w:rsid w:val="002A3049"/>
    <w:rsid w:val="002A6BB0"/>
    <w:rsid w:val="002A7B16"/>
    <w:rsid w:val="002B31DA"/>
    <w:rsid w:val="002B532A"/>
    <w:rsid w:val="002C1ED4"/>
    <w:rsid w:val="002C3CE3"/>
    <w:rsid w:val="002D1CAD"/>
    <w:rsid w:val="002D3E33"/>
    <w:rsid w:val="002D633A"/>
    <w:rsid w:val="002F3EB0"/>
    <w:rsid w:val="002F5D36"/>
    <w:rsid w:val="002F636F"/>
    <w:rsid w:val="00302496"/>
    <w:rsid w:val="003063A4"/>
    <w:rsid w:val="00307D7A"/>
    <w:rsid w:val="003107B6"/>
    <w:rsid w:val="00310A38"/>
    <w:rsid w:val="00311D57"/>
    <w:rsid w:val="00317607"/>
    <w:rsid w:val="0032070B"/>
    <w:rsid w:val="00321F88"/>
    <w:rsid w:val="00326C9B"/>
    <w:rsid w:val="003302E6"/>
    <w:rsid w:val="003335C9"/>
    <w:rsid w:val="00333A65"/>
    <w:rsid w:val="00344F29"/>
    <w:rsid w:val="003474AE"/>
    <w:rsid w:val="00354EA6"/>
    <w:rsid w:val="00363DB2"/>
    <w:rsid w:val="0036760E"/>
    <w:rsid w:val="00367E87"/>
    <w:rsid w:val="00373504"/>
    <w:rsid w:val="00376EC0"/>
    <w:rsid w:val="00377571"/>
    <w:rsid w:val="00391109"/>
    <w:rsid w:val="003A1860"/>
    <w:rsid w:val="003A6B0F"/>
    <w:rsid w:val="003B109F"/>
    <w:rsid w:val="003C2A25"/>
    <w:rsid w:val="003D4111"/>
    <w:rsid w:val="003E2478"/>
    <w:rsid w:val="003E29FF"/>
    <w:rsid w:val="003E4350"/>
    <w:rsid w:val="003F1E6F"/>
    <w:rsid w:val="00411A7C"/>
    <w:rsid w:val="00412CF4"/>
    <w:rsid w:val="00413CAD"/>
    <w:rsid w:val="00415CEC"/>
    <w:rsid w:val="0042589A"/>
    <w:rsid w:val="00427000"/>
    <w:rsid w:val="0043156C"/>
    <w:rsid w:val="004331E0"/>
    <w:rsid w:val="004355A2"/>
    <w:rsid w:val="00435B48"/>
    <w:rsid w:val="00441EBB"/>
    <w:rsid w:val="004443A6"/>
    <w:rsid w:val="00446312"/>
    <w:rsid w:val="00447287"/>
    <w:rsid w:val="004664D9"/>
    <w:rsid w:val="00466DBA"/>
    <w:rsid w:val="004720E8"/>
    <w:rsid w:val="00474BE2"/>
    <w:rsid w:val="0048228D"/>
    <w:rsid w:val="004861EF"/>
    <w:rsid w:val="0049040A"/>
    <w:rsid w:val="00496E74"/>
    <w:rsid w:val="004A29B9"/>
    <w:rsid w:val="004A52F8"/>
    <w:rsid w:val="004C5E8C"/>
    <w:rsid w:val="004E5F5C"/>
    <w:rsid w:val="004F2F2C"/>
    <w:rsid w:val="004F31DE"/>
    <w:rsid w:val="004F3682"/>
    <w:rsid w:val="005039A2"/>
    <w:rsid w:val="005061DB"/>
    <w:rsid w:val="005108E2"/>
    <w:rsid w:val="00511B8E"/>
    <w:rsid w:val="005246C8"/>
    <w:rsid w:val="00536163"/>
    <w:rsid w:val="00536192"/>
    <w:rsid w:val="00543E28"/>
    <w:rsid w:val="00545ECC"/>
    <w:rsid w:val="005507F6"/>
    <w:rsid w:val="00552480"/>
    <w:rsid w:val="005610D8"/>
    <w:rsid w:val="00561EE1"/>
    <w:rsid w:val="0056216C"/>
    <w:rsid w:val="00563ADF"/>
    <w:rsid w:val="0056759B"/>
    <w:rsid w:val="0057257E"/>
    <w:rsid w:val="00573096"/>
    <w:rsid w:val="00581D05"/>
    <w:rsid w:val="00583F89"/>
    <w:rsid w:val="00586F1D"/>
    <w:rsid w:val="005909FD"/>
    <w:rsid w:val="0059175B"/>
    <w:rsid w:val="00597E79"/>
    <w:rsid w:val="005A3910"/>
    <w:rsid w:val="005B0776"/>
    <w:rsid w:val="005B3128"/>
    <w:rsid w:val="005C512D"/>
    <w:rsid w:val="005D5AA7"/>
    <w:rsid w:val="005E27B1"/>
    <w:rsid w:val="005E4B40"/>
    <w:rsid w:val="005E509B"/>
    <w:rsid w:val="005E560F"/>
    <w:rsid w:val="005F39D6"/>
    <w:rsid w:val="005F6D3D"/>
    <w:rsid w:val="005F7523"/>
    <w:rsid w:val="00603315"/>
    <w:rsid w:val="00611166"/>
    <w:rsid w:val="006132B4"/>
    <w:rsid w:val="00613F30"/>
    <w:rsid w:val="00622CAB"/>
    <w:rsid w:val="006236BC"/>
    <w:rsid w:val="00626B65"/>
    <w:rsid w:val="0063528F"/>
    <w:rsid w:val="00641AC9"/>
    <w:rsid w:val="006429A4"/>
    <w:rsid w:val="00643535"/>
    <w:rsid w:val="00661B04"/>
    <w:rsid w:val="00663D55"/>
    <w:rsid w:val="0066621B"/>
    <w:rsid w:val="00670B45"/>
    <w:rsid w:val="006805D1"/>
    <w:rsid w:val="006819A1"/>
    <w:rsid w:val="006829D9"/>
    <w:rsid w:val="00683A29"/>
    <w:rsid w:val="00686741"/>
    <w:rsid w:val="006877D3"/>
    <w:rsid w:val="006A5AEC"/>
    <w:rsid w:val="006B4702"/>
    <w:rsid w:val="006C62C3"/>
    <w:rsid w:val="006C719A"/>
    <w:rsid w:val="006D5E78"/>
    <w:rsid w:val="006E5CC9"/>
    <w:rsid w:val="006E6E8A"/>
    <w:rsid w:val="006F1A7B"/>
    <w:rsid w:val="006F3047"/>
    <w:rsid w:val="006F3A59"/>
    <w:rsid w:val="00701E42"/>
    <w:rsid w:val="007124A2"/>
    <w:rsid w:val="007133CC"/>
    <w:rsid w:val="00716C15"/>
    <w:rsid w:val="0072014F"/>
    <w:rsid w:val="007246FE"/>
    <w:rsid w:val="00726D9E"/>
    <w:rsid w:val="00735C78"/>
    <w:rsid w:val="00736394"/>
    <w:rsid w:val="007454AF"/>
    <w:rsid w:val="00751A97"/>
    <w:rsid w:val="00752F86"/>
    <w:rsid w:val="0075667D"/>
    <w:rsid w:val="0076143A"/>
    <w:rsid w:val="00764F92"/>
    <w:rsid w:val="00764FE7"/>
    <w:rsid w:val="007709CB"/>
    <w:rsid w:val="007752B4"/>
    <w:rsid w:val="007755BE"/>
    <w:rsid w:val="007764C9"/>
    <w:rsid w:val="00785956"/>
    <w:rsid w:val="007943A6"/>
    <w:rsid w:val="00794A70"/>
    <w:rsid w:val="007B5551"/>
    <w:rsid w:val="007C3576"/>
    <w:rsid w:val="007C441B"/>
    <w:rsid w:val="007D45EE"/>
    <w:rsid w:val="007D4920"/>
    <w:rsid w:val="007D4998"/>
    <w:rsid w:val="007E5D02"/>
    <w:rsid w:val="007F712D"/>
    <w:rsid w:val="00802AD6"/>
    <w:rsid w:val="008048F8"/>
    <w:rsid w:val="008076FB"/>
    <w:rsid w:val="008105AC"/>
    <w:rsid w:val="0082448E"/>
    <w:rsid w:val="0083407C"/>
    <w:rsid w:val="00837ABE"/>
    <w:rsid w:val="0084460F"/>
    <w:rsid w:val="00844792"/>
    <w:rsid w:val="00845585"/>
    <w:rsid w:val="00847274"/>
    <w:rsid w:val="00847416"/>
    <w:rsid w:val="00850CB9"/>
    <w:rsid w:val="008659AE"/>
    <w:rsid w:val="00865E2F"/>
    <w:rsid w:val="00870A30"/>
    <w:rsid w:val="008772C3"/>
    <w:rsid w:val="00881AC1"/>
    <w:rsid w:val="00890659"/>
    <w:rsid w:val="00895B8C"/>
    <w:rsid w:val="00897374"/>
    <w:rsid w:val="008A2868"/>
    <w:rsid w:val="008A29FB"/>
    <w:rsid w:val="008A67F9"/>
    <w:rsid w:val="008A7232"/>
    <w:rsid w:val="008B2090"/>
    <w:rsid w:val="008C129E"/>
    <w:rsid w:val="008D564B"/>
    <w:rsid w:val="008D707B"/>
    <w:rsid w:val="008E12F7"/>
    <w:rsid w:val="008F49F5"/>
    <w:rsid w:val="008F70AE"/>
    <w:rsid w:val="00906A5D"/>
    <w:rsid w:val="0090742B"/>
    <w:rsid w:val="009160E3"/>
    <w:rsid w:val="0092277A"/>
    <w:rsid w:val="00927B28"/>
    <w:rsid w:val="00943478"/>
    <w:rsid w:val="0095267A"/>
    <w:rsid w:val="00953021"/>
    <w:rsid w:val="00954BC4"/>
    <w:rsid w:val="00963BE1"/>
    <w:rsid w:val="00964445"/>
    <w:rsid w:val="0096553D"/>
    <w:rsid w:val="0097196A"/>
    <w:rsid w:val="009813DF"/>
    <w:rsid w:val="009843D2"/>
    <w:rsid w:val="009929B1"/>
    <w:rsid w:val="00992A54"/>
    <w:rsid w:val="00993147"/>
    <w:rsid w:val="009A1BB0"/>
    <w:rsid w:val="009B2075"/>
    <w:rsid w:val="009B6BCD"/>
    <w:rsid w:val="009C1D20"/>
    <w:rsid w:val="009C632F"/>
    <w:rsid w:val="009C6D6D"/>
    <w:rsid w:val="009D2F5E"/>
    <w:rsid w:val="009E1FE2"/>
    <w:rsid w:val="009E7B21"/>
    <w:rsid w:val="009F7EBB"/>
    <w:rsid w:val="00A16E93"/>
    <w:rsid w:val="00A17478"/>
    <w:rsid w:val="00A25EF0"/>
    <w:rsid w:val="00A260F2"/>
    <w:rsid w:val="00A269A5"/>
    <w:rsid w:val="00A27C24"/>
    <w:rsid w:val="00A324EA"/>
    <w:rsid w:val="00A374E6"/>
    <w:rsid w:val="00A44780"/>
    <w:rsid w:val="00A479AC"/>
    <w:rsid w:val="00A50D5A"/>
    <w:rsid w:val="00A562C0"/>
    <w:rsid w:val="00A611BE"/>
    <w:rsid w:val="00A61B1D"/>
    <w:rsid w:val="00A65B9A"/>
    <w:rsid w:val="00A720B2"/>
    <w:rsid w:val="00A81953"/>
    <w:rsid w:val="00A84351"/>
    <w:rsid w:val="00A8693D"/>
    <w:rsid w:val="00A874D0"/>
    <w:rsid w:val="00A939A5"/>
    <w:rsid w:val="00A94EE1"/>
    <w:rsid w:val="00A950ED"/>
    <w:rsid w:val="00A97918"/>
    <w:rsid w:val="00AA0857"/>
    <w:rsid w:val="00AA52D2"/>
    <w:rsid w:val="00AC36F7"/>
    <w:rsid w:val="00AC7F48"/>
    <w:rsid w:val="00AD16F2"/>
    <w:rsid w:val="00AD5560"/>
    <w:rsid w:val="00AD6B96"/>
    <w:rsid w:val="00AE482B"/>
    <w:rsid w:val="00AF1666"/>
    <w:rsid w:val="00AF74A0"/>
    <w:rsid w:val="00B06E19"/>
    <w:rsid w:val="00B07FAA"/>
    <w:rsid w:val="00B1545E"/>
    <w:rsid w:val="00B23D93"/>
    <w:rsid w:val="00B30CDF"/>
    <w:rsid w:val="00B31B34"/>
    <w:rsid w:val="00B33E08"/>
    <w:rsid w:val="00B3656A"/>
    <w:rsid w:val="00B5085A"/>
    <w:rsid w:val="00B55F91"/>
    <w:rsid w:val="00B6057A"/>
    <w:rsid w:val="00B63899"/>
    <w:rsid w:val="00B642CE"/>
    <w:rsid w:val="00B6711D"/>
    <w:rsid w:val="00B70B0E"/>
    <w:rsid w:val="00B73828"/>
    <w:rsid w:val="00B81C48"/>
    <w:rsid w:val="00B82E15"/>
    <w:rsid w:val="00B90DED"/>
    <w:rsid w:val="00B96AD8"/>
    <w:rsid w:val="00B97A12"/>
    <w:rsid w:val="00BA6FC5"/>
    <w:rsid w:val="00BB0D3C"/>
    <w:rsid w:val="00BC243F"/>
    <w:rsid w:val="00BE3EE7"/>
    <w:rsid w:val="00BF0D41"/>
    <w:rsid w:val="00BF0E6D"/>
    <w:rsid w:val="00BF40B8"/>
    <w:rsid w:val="00BF56F0"/>
    <w:rsid w:val="00C0001C"/>
    <w:rsid w:val="00C0025E"/>
    <w:rsid w:val="00C006AB"/>
    <w:rsid w:val="00C07C15"/>
    <w:rsid w:val="00C12CD7"/>
    <w:rsid w:val="00C14514"/>
    <w:rsid w:val="00C215B5"/>
    <w:rsid w:val="00C21BEC"/>
    <w:rsid w:val="00C2741E"/>
    <w:rsid w:val="00C27EDC"/>
    <w:rsid w:val="00C30D34"/>
    <w:rsid w:val="00C31BB7"/>
    <w:rsid w:val="00C31DF5"/>
    <w:rsid w:val="00C3674B"/>
    <w:rsid w:val="00C47EF8"/>
    <w:rsid w:val="00C5390E"/>
    <w:rsid w:val="00C56D52"/>
    <w:rsid w:val="00C57776"/>
    <w:rsid w:val="00C65548"/>
    <w:rsid w:val="00C672B7"/>
    <w:rsid w:val="00C83CBD"/>
    <w:rsid w:val="00C8463F"/>
    <w:rsid w:val="00C85FF7"/>
    <w:rsid w:val="00C931D8"/>
    <w:rsid w:val="00C96116"/>
    <w:rsid w:val="00C973A2"/>
    <w:rsid w:val="00CA043E"/>
    <w:rsid w:val="00CA2CDE"/>
    <w:rsid w:val="00CA6EBB"/>
    <w:rsid w:val="00CC14A7"/>
    <w:rsid w:val="00CC5AAE"/>
    <w:rsid w:val="00CC6354"/>
    <w:rsid w:val="00CC6D33"/>
    <w:rsid w:val="00CE0390"/>
    <w:rsid w:val="00CE63FB"/>
    <w:rsid w:val="00CF3B5A"/>
    <w:rsid w:val="00D00B70"/>
    <w:rsid w:val="00D02D13"/>
    <w:rsid w:val="00D034C0"/>
    <w:rsid w:val="00D10EBF"/>
    <w:rsid w:val="00D14E39"/>
    <w:rsid w:val="00D1615A"/>
    <w:rsid w:val="00D163FC"/>
    <w:rsid w:val="00D1664A"/>
    <w:rsid w:val="00D3106A"/>
    <w:rsid w:val="00D34E4C"/>
    <w:rsid w:val="00D4122C"/>
    <w:rsid w:val="00D41F7C"/>
    <w:rsid w:val="00D44224"/>
    <w:rsid w:val="00D471FE"/>
    <w:rsid w:val="00D63CC6"/>
    <w:rsid w:val="00D72523"/>
    <w:rsid w:val="00D73128"/>
    <w:rsid w:val="00D81EDD"/>
    <w:rsid w:val="00D825A6"/>
    <w:rsid w:val="00D868AB"/>
    <w:rsid w:val="00D92206"/>
    <w:rsid w:val="00D952A5"/>
    <w:rsid w:val="00D96ADC"/>
    <w:rsid w:val="00DA0E3F"/>
    <w:rsid w:val="00DA4D39"/>
    <w:rsid w:val="00DB1429"/>
    <w:rsid w:val="00DB3610"/>
    <w:rsid w:val="00DC477C"/>
    <w:rsid w:val="00DC7FE7"/>
    <w:rsid w:val="00DD1D28"/>
    <w:rsid w:val="00DD3109"/>
    <w:rsid w:val="00DD5395"/>
    <w:rsid w:val="00DD572C"/>
    <w:rsid w:val="00DD72AE"/>
    <w:rsid w:val="00DD7B6C"/>
    <w:rsid w:val="00DE2F47"/>
    <w:rsid w:val="00DE7F8C"/>
    <w:rsid w:val="00DF1738"/>
    <w:rsid w:val="00E0418F"/>
    <w:rsid w:val="00E047ED"/>
    <w:rsid w:val="00E10175"/>
    <w:rsid w:val="00E2298E"/>
    <w:rsid w:val="00E26120"/>
    <w:rsid w:val="00E31CBD"/>
    <w:rsid w:val="00E32C88"/>
    <w:rsid w:val="00E33465"/>
    <w:rsid w:val="00E422FB"/>
    <w:rsid w:val="00E56A81"/>
    <w:rsid w:val="00E62821"/>
    <w:rsid w:val="00E71419"/>
    <w:rsid w:val="00E7361B"/>
    <w:rsid w:val="00E8175F"/>
    <w:rsid w:val="00E81F50"/>
    <w:rsid w:val="00E85B30"/>
    <w:rsid w:val="00E90795"/>
    <w:rsid w:val="00E95074"/>
    <w:rsid w:val="00EA16CF"/>
    <w:rsid w:val="00EA2280"/>
    <w:rsid w:val="00EA4392"/>
    <w:rsid w:val="00EB02EF"/>
    <w:rsid w:val="00EB6AD0"/>
    <w:rsid w:val="00EC0677"/>
    <w:rsid w:val="00EC0AE0"/>
    <w:rsid w:val="00EC3DFD"/>
    <w:rsid w:val="00ED04DA"/>
    <w:rsid w:val="00ED12EB"/>
    <w:rsid w:val="00EE29C6"/>
    <w:rsid w:val="00EE3FF8"/>
    <w:rsid w:val="00EF3789"/>
    <w:rsid w:val="00EF6737"/>
    <w:rsid w:val="00F02B1A"/>
    <w:rsid w:val="00F046FF"/>
    <w:rsid w:val="00F05625"/>
    <w:rsid w:val="00F05ED8"/>
    <w:rsid w:val="00F11C2A"/>
    <w:rsid w:val="00F15704"/>
    <w:rsid w:val="00F16E0F"/>
    <w:rsid w:val="00F31CA7"/>
    <w:rsid w:val="00F5383D"/>
    <w:rsid w:val="00F61B1B"/>
    <w:rsid w:val="00F87A24"/>
    <w:rsid w:val="00F91C60"/>
    <w:rsid w:val="00F97829"/>
    <w:rsid w:val="00F97838"/>
    <w:rsid w:val="00FA6CEC"/>
    <w:rsid w:val="00FB35CA"/>
    <w:rsid w:val="00FB562C"/>
    <w:rsid w:val="00FC0A41"/>
    <w:rsid w:val="00FC1F19"/>
    <w:rsid w:val="00FC2705"/>
    <w:rsid w:val="00FC6A8C"/>
    <w:rsid w:val="00FD52ED"/>
    <w:rsid w:val="00FE0B2A"/>
    <w:rsid w:val="00FE4690"/>
    <w:rsid w:val="00FF2B1E"/>
    <w:rsid w:val="00FF317E"/>
    <w:rsid w:val="00FF409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D4A3B"/>
  <w15:chartTrackingRefBased/>
  <w15:docId w15:val="{53960CCC-BB69-48D1-BE71-D4E1E8D2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478"/>
  </w:style>
  <w:style w:type="paragraph" w:styleId="Heading3">
    <w:name w:val="heading 3"/>
    <w:basedOn w:val="Normal"/>
    <w:next w:val="Normal"/>
    <w:link w:val="Heading3Char"/>
    <w:uiPriority w:val="9"/>
    <w:unhideWhenUsed/>
    <w:qFormat/>
    <w:rsid w:val="00D31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8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482B"/>
  </w:style>
  <w:style w:type="paragraph" w:styleId="Footer">
    <w:name w:val="footer"/>
    <w:basedOn w:val="Normal"/>
    <w:link w:val="FooterChar"/>
    <w:uiPriority w:val="99"/>
    <w:unhideWhenUsed/>
    <w:rsid w:val="00AE48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482B"/>
  </w:style>
  <w:style w:type="paragraph" w:styleId="ListParagraph">
    <w:name w:val="List Paragraph"/>
    <w:basedOn w:val="Normal"/>
    <w:uiPriority w:val="34"/>
    <w:qFormat/>
    <w:rsid w:val="00622CAB"/>
    <w:pPr>
      <w:ind w:left="720"/>
      <w:contextualSpacing/>
    </w:pPr>
  </w:style>
  <w:style w:type="table" w:styleId="TableGrid">
    <w:name w:val="Table Grid"/>
    <w:basedOn w:val="TableNormal"/>
    <w:uiPriority w:val="39"/>
    <w:rsid w:val="00622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29C6"/>
    <w:pPr>
      <w:spacing w:after="0" w:line="240" w:lineRule="auto"/>
    </w:pPr>
  </w:style>
  <w:style w:type="paragraph" w:styleId="BalloonText">
    <w:name w:val="Balloon Text"/>
    <w:basedOn w:val="Normal"/>
    <w:link w:val="BalloonTextChar"/>
    <w:uiPriority w:val="99"/>
    <w:semiHidden/>
    <w:unhideWhenUsed/>
    <w:rsid w:val="00DA0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E3F"/>
    <w:rPr>
      <w:rFonts w:ascii="Segoe UI" w:hAnsi="Segoe UI" w:cs="Segoe UI"/>
      <w:sz w:val="18"/>
      <w:szCs w:val="18"/>
    </w:rPr>
  </w:style>
  <w:style w:type="character" w:customStyle="1" w:styleId="Heading3Char">
    <w:name w:val="Heading 3 Char"/>
    <w:basedOn w:val="DefaultParagraphFont"/>
    <w:link w:val="Heading3"/>
    <w:uiPriority w:val="9"/>
    <w:rsid w:val="00D3106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4730">
      <w:bodyDiv w:val="1"/>
      <w:marLeft w:val="0"/>
      <w:marRight w:val="0"/>
      <w:marTop w:val="0"/>
      <w:marBottom w:val="0"/>
      <w:divBdr>
        <w:top w:val="none" w:sz="0" w:space="0" w:color="auto"/>
        <w:left w:val="none" w:sz="0" w:space="0" w:color="auto"/>
        <w:bottom w:val="none" w:sz="0" w:space="0" w:color="auto"/>
        <w:right w:val="none" w:sz="0" w:space="0" w:color="auto"/>
      </w:divBdr>
    </w:div>
    <w:div w:id="355548610">
      <w:bodyDiv w:val="1"/>
      <w:marLeft w:val="0"/>
      <w:marRight w:val="0"/>
      <w:marTop w:val="0"/>
      <w:marBottom w:val="0"/>
      <w:divBdr>
        <w:top w:val="none" w:sz="0" w:space="0" w:color="auto"/>
        <w:left w:val="none" w:sz="0" w:space="0" w:color="auto"/>
        <w:bottom w:val="none" w:sz="0" w:space="0" w:color="auto"/>
        <w:right w:val="none" w:sz="0" w:space="0" w:color="auto"/>
      </w:divBdr>
    </w:div>
    <w:div w:id="456873642">
      <w:bodyDiv w:val="1"/>
      <w:marLeft w:val="0"/>
      <w:marRight w:val="0"/>
      <w:marTop w:val="0"/>
      <w:marBottom w:val="0"/>
      <w:divBdr>
        <w:top w:val="none" w:sz="0" w:space="0" w:color="auto"/>
        <w:left w:val="none" w:sz="0" w:space="0" w:color="auto"/>
        <w:bottom w:val="none" w:sz="0" w:space="0" w:color="auto"/>
        <w:right w:val="none" w:sz="0" w:space="0" w:color="auto"/>
      </w:divBdr>
    </w:div>
    <w:div w:id="1370648820">
      <w:bodyDiv w:val="1"/>
      <w:marLeft w:val="0"/>
      <w:marRight w:val="0"/>
      <w:marTop w:val="0"/>
      <w:marBottom w:val="0"/>
      <w:divBdr>
        <w:top w:val="none" w:sz="0" w:space="0" w:color="auto"/>
        <w:left w:val="none" w:sz="0" w:space="0" w:color="auto"/>
        <w:bottom w:val="none" w:sz="0" w:space="0" w:color="auto"/>
        <w:right w:val="none" w:sz="0" w:space="0" w:color="auto"/>
      </w:divBdr>
    </w:div>
    <w:div w:id="1515997867">
      <w:bodyDiv w:val="1"/>
      <w:marLeft w:val="0"/>
      <w:marRight w:val="0"/>
      <w:marTop w:val="0"/>
      <w:marBottom w:val="0"/>
      <w:divBdr>
        <w:top w:val="none" w:sz="0" w:space="0" w:color="auto"/>
        <w:left w:val="none" w:sz="0" w:space="0" w:color="auto"/>
        <w:bottom w:val="none" w:sz="0" w:space="0" w:color="auto"/>
        <w:right w:val="none" w:sz="0" w:space="0" w:color="auto"/>
      </w:divBdr>
    </w:div>
    <w:div w:id="1574462698">
      <w:bodyDiv w:val="1"/>
      <w:marLeft w:val="0"/>
      <w:marRight w:val="0"/>
      <w:marTop w:val="0"/>
      <w:marBottom w:val="0"/>
      <w:divBdr>
        <w:top w:val="none" w:sz="0" w:space="0" w:color="auto"/>
        <w:left w:val="none" w:sz="0" w:space="0" w:color="auto"/>
        <w:bottom w:val="none" w:sz="0" w:space="0" w:color="auto"/>
        <w:right w:val="none" w:sz="0" w:space="0" w:color="auto"/>
      </w:divBdr>
    </w:div>
    <w:div w:id="1630159508">
      <w:bodyDiv w:val="1"/>
      <w:marLeft w:val="0"/>
      <w:marRight w:val="0"/>
      <w:marTop w:val="0"/>
      <w:marBottom w:val="0"/>
      <w:divBdr>
        <w:top w:val="none" w:sz="0" w:space="0" w:color="auto"/>
        <w:left w:val="none" w:sz="0" w:space="0" w:color="auto"/>
        <w:bottom w:val="none" w:sz="0" w:space="0" w:color="auto"/>
        <w:right w:val="none" w:sz="0" w:space="0" w:color="auto"/>
      </w:divBdr>
    </w:div>
    <w:div w:id="2051496124">
      <w:bodyDiv w:val="1"/>
      <w:marLeft w:val="0"/>
      <w:marRight w:val="0"/>
      <w:marTop w:val="0"/>
      <w:marBottom w:val="0"/>
      <w:divBdr>
        <w:top w:val="none" w:sz="0" w:space="0" w:color="auto"/>
        <w:left w:val="none" w:sz="0" w:space="0" w:color="auto"/>
        <w:bottom w:val="none" w:sz="0" w:space="0" w:color="auto"/>
        <w:right w:val="none" w:sz="0" w:space="0" w:color="auto"/>
      </w:divBdr>
    </w:div>
    <w:div w:id="213825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7" Type="http://schemas.openxmlformats.org/officeDocument/2006/relationships/image" Target="media/image19.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1832</TotalTime>
  <Pages>4</Pages>
  <Words>717</Words>
  <Characters>4093</Characters>
  <Application>Microsoft Office Word</Application>
  <DocSecurity>0</DocSecurity>
  <Lines>34</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Med-PC</dc:creator>
  <cp:keywords/>
  <dc:description/>
  <cp:lastModifiedBy>Med-PC</cp:lastModifiedBy>
  <cp:revision>64</cp:revision>
  <cp:lastPrinted>2021-01-16T21:40:00Z</cp:lastPrinted>
  <dcterms:created xsi:type="dcterms:W3CDTF">2021-03-13T12:45:00Z</dcterms:created>
  <dcterms:modified xsi:type="dcterms:W3CDTF">2022-10-12T12:03:00Z</dcterms:modified>
</cp:coreProperties>
</file>