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7186BAB"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sidR="00053C3F">
              <w:rPr>
                <w:rFonts w:ascii="Simplified Arabic" w:hAnsi="Simplified Arabic" w:cs="Simplified Arabic" w:hint="cs"/>
                <w:b/>
                <w:bCs/>
                <w:sz w:val="24"/>
                <w:szCs w:val="24"/>
                <w:rtl/>
                <w:lang w:val="fr-FR" w:bidi="ar-DZ"/>
              </w:rPr>
              <w:t>آليات التنظيم على مستوى العضوية</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ع تج</w:t>
            </w:r>
          </w:p>
          <w:p w14:paraId="2C11A9A5" w14:textId="03672D95"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B2031C">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xml:space="preserve">) : </w:t>
            </w:r>
            <w:r w:rsidR="00053C3F">
              <w:rPr>
                <w:rFonts w:ascii="Simplified Arabic" w:hAnsi="Simplified Arabic" w:cs="Simplified Arabic" w:hint="cs"/>
                <w:b/>
                <w:bCs/>
                <w:sz w:val="24"/>
                <w:szCs w:val="24"/>
                <w:rtl/>
                <w:lang w:val="fr-FR" w:bidi="ar-DZ"/>
              </w:rPr>
              <w:t>الت</w:t>
            </w:r>
            <w:r w:rsidR="00B2031C">
              <w:rPr>
                <w:rFonts w:ascii="Simplified Arabic" w:hAnsi="Simplified Arabic" w:cs="Simplified Arabic" w:hint="cs"/>
                <w:b/>
                <w:bCs/>
                <w:sz w:val="24"/>
                <w:szCs w:val="24"/>
                <w:rtl/>
                <w:lang w:val="fr-FR" w:bidi="ar-DZ"/>
              </w:rPr>
              <w:t>نسيق العصبي</w:t>
            </w:r>
            <w:r w:rsidR="00053C3F">
              <w:rPr>
                <w:rFonts w:ascii="Simplified Arabic" w:hAnsi="Simplified Arabic" w:cs="Simplified Arabic" w:hint="cs"/>
                <w:b/>
                <w:bCs/>
                <w:sz w:val="24"/>
                <w:szCs w:val="24"/>
                <w:rtl/>
                <w:lang w:val="fr-FR" w:bidi="ar-DZ"/>
              </w:rPr>
              <w:t xml:space="preserve"> ا</w:t>
            </w:r>
            <w:r w:rsidR="001544ED">
              <w:rPr>
                <w:rFonts w:ascii="Simplified Arabic" w:hAnsi="Simplified Arabic" w:cs="Simplified Arabic" w:hint="cs"/>
                <w:b/>
                <w:bCs/>
                <w:sz w:val="24"/>
                <w:szCs w:val="24"/>
                <w:rtl/>
                <w:lang w:val="fr-FR" w:bidi="ar-DZ"/>
              </w:rPr>
              <w:t>لهرمون</w:t>
            </w:r>
            <w:r w:rsidR="00053C3F">
              <w:rPr>
                <w:rFonts w:ascii="Simplified Arabic" w:hAnsi="Simplified Arabic" w:cs="Simplified Arabic" w:hint="cs"/>
                <w:b/>
                <w:bCs/>
                <w:sz w:val="24"/>
                <w:szCs w:val="24"/>
                <w:rtl/>
                <w:lang w:val="fr-FR" w:bidi="ar-DZ"/>
              </w:rPr>
              <w:t>ي</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027DED">
              <w:rPr>
                <w:rFonts w:ascii="Simplified Arabic" w:hAnsi="Simplified Arabic" w:cs="Simplified Arabic" w:hint="cs"/>
                <w:b/>
                <w:bCs/>
                <w:sz w:val="24"/>
                <w:szCs w:val="24"/>
                <w:rtl/>
                <w:lang w:val="fr-FR" w:bidi="ar-DZ"/>
              </w:rPr>
              <w:t>5 ساعات</w:t>
            </w:r>
          </w:p>
          <w:p w14:paraId="20AB18E7" w14:textId="716CFE66" w:rsidR="00581D05" w:rsidRPr="00581D05" w:rsidRDefault="00581D05" w:rsidP="004E4E0A">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943517">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943517">
              <w:rPr>
                <w:rFonts w:ascii="Simplified Arabic" w:hAnsi="Simplified Arabic" w:cs="A Noor" w:hint="cs"/>
                <w:b/>
                <w:bCs/>
                <w:color w:val="00B050"/>
                <w:sz w:val="28"/>
                <w:szCs w:val="28"/>
                <w:rtl/>
                <w:lang w:val="fr-FR" w:bidi="ar-DZ"/>
              </w:rPr>
              <w:t>التأثير الرجعي للمبيض على المعقد تحت السريري النخامي</w:t>
            </w:r>
            <w:r w:rsidR="004E4E0A" w:rsidRPr="004E4E0A">
              <w:rPr>
                <w:rFonts w:ascii="Simplified Arabic" w:hAnsi="Simplified Arabic" w:cs="A Noor" w:hint="cs"/>
                <w:b/>
                <w:bCs/>
                <w:color w:val="00B050"/>
                <w:sz w:val="28"/>
                <w:szCs w:val="28"/>
                <w:rtl/>
                <w:lang w:val="fr-FR" w:bidi="ar-DZ"/>
              </w:rPr>
              <w:t xml:space="preserve">      </w:t>
            </w:r>
            <w:r w:rsidR="004E4E0A">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 xml:space="preserve">وثائقية </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64E40F5F" w14:textId="1E7481AB" w:rsidR="00053C3F" w:rsidRPr="00053C3F" w:rsidRDefault="00053C3F" w:rsidP="00053C3F">
            <w:pPr>
              <w:bidi/>
              <w:rPr>
                <w:rFonts w:ascii="Simplified Arabic" w:hAnsi="Simplified Arabic" w:cs="Simplified Arabic"/>
                <w:b/>
                <w:bCs/>
                <w:color w:val="000000" w:themeColor="text1"/>
                <w:sz w:val="24"/>
                <w:szCs w:val="24"/>
                <w:rtl/>
                <w:lang w:val="fr-FR" w:bidi="ar-DZ"/>
              </w:rPr>
            </w:pPr>
            <w:r w:rsidRPr="00053C3F">
              <w:rPr>
                <w:rFonts w:ascii="Simplified Arabic" w:hAnsi="Simplified Arabic" w:cs="Simplified Arabic" w:hint="cs"/>
                <w:b/>
                <w:bCs/>
                <w:color w:val="000000" w:themeColor="text1"/>
                <w:sz w:val="24"/>
                <w:szCs w:val="24"/>
                <w:rtl/>
                <w:lang w:val="fr-FR"/>
              </w:rPr>
              <w:t>ي</w:t>
            </w:r>
            <w:r w:rsidR="00B2031C">
              <w:rPr>
                <w:rFonts w:ascii="Simplified Arabic" w:hAnsi="Simplified Arabic" w:cs="Simplified Arabic" w:hint="cs"/>
                <w:b/>
                <w:bCs/>
                <w:color w:val="000000" w:themeColor="text1"/>
                <w:sz w:val="24"/>
                <w:szCs w:val="24"/>
                <w:rtl/>
                <w:lang w:val="fr-FR"/>
              </w:rPr>
              <w:t>برز التنسيق العصبي ا</w:t>
            </w:r>
            <w:r w:rsidRPr="00053C3F">
              <w:rPr>
                <w:rFonts w:ascii="Simplified Arabic" w:hAnsi="Simplified Arabic" w:cs="Simplified Arabic"/>
                <w:b/>
                <w:bCs/>
                <w:color w:val="000000" w:themeColor="text1"/>
                <w:sz w:val="24"/>
                <w:szCs w:val="24"/>
                <w:rtl/>
                <w:lang w:val="fr-FR"/>
              </w:rPr>
              <w:t>ل</w:t>
            </w:r>
            <w:r w:rsidR="001544ED">
              <w:rPr>
                <w:rFonts w:ascii="Simplified Arabic" w:hAnsi="Simplified Arabic" w:cs="Simplified Arabic" w:hint="cs"/>
                <w:b/>
                <w:bCs/>
                <w:color w:val="000000" w:themeColor="text1"/>
                <w:sz w:val="24"/>
                <w:szCs w:val="24"/>
                <w:rtl/>
                <w:lang w:val="fr-FR"/>
              </w:rPr>
              <w:t>هرمون</w:t>
            </w:r>
            <w:r w:rsidRPr="00053C3F">
              <w:rPr>
                <w:rFonts w:ascii="Simplified Arabic" w:hAnsi="Simplified Arabic" w:cs="Simplified Arabic"/>
                <w:b/>
                <w:bCs/>
                <w:color w:val="000000" w:themeColor="text1"/>
                <w:sz w:val="24"/>
                <w:szCs w:val="24"/>
                <w:rtl/>
                <w:lang w:val="fr-FR"/>
              </w:rPr>
              <w:t>ي في التنظيم الوظيفي للعضوية</w:t>
            </w:r>
            <w:r>
              <w:rPr>
                <w:rFonts w:ascii="Simplified Arabic" w:hAnsi="Simplified Arabic" w:cs="Simplified Arabic" w:hint="cs"/>
                <w:b/>
                <w:bCs/>
                <w:color w:val="000000" w:themeColor="text1"/>
                <w:sz w:val="24"/>
                <w:szCs w:val="24"/>
                <w:rtl/>
                <w:lang w:val="fr-FR"/>
              </w:rPr>
              <w:t>:</w:t>
            </w:r>
          </w:p>
          <w:p w14:paraId="64540BD7" w14:textId="1C32F24C" w:rsidR="00581D05" w:rsidRPr="001012E9" w:rsidRDefault="001012E9" w:rsidP="00943517">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bidi="ar-DZ"/>
              </w:rPr>
              <w:t>-</w:t>
            </w:r>
            <w:r w:rsidRPr="001012E9">
              <w:rPr>
                <w:rFonts w:ascii="Simplified Arabic" w:hAnsi="Simplified Arabic" w:cs="Simplified Arabic" w:hint="cs"/>
                <w:b/>
                <w:bCs/>
                <w:color w:val="000000" w:themeColor="text1"/>
                <w:sz w:val="24"/>
                <w:szCs w:val="24"/>
                <w:rtl/>
                <w:lang w:val="fr-FR" w:bidi="ar-DZ"/>
              </w:rPr>
              <w:t xml:space="preserve"> </w:t>
            </w:r>
            <w:r w:rsidR="00943517" w:rsidRPr="00943517">
              <w:rPr>
                <w:rFonts w:ascii="Simplified Arabic" w:hAnsi="Simplified Arabic" w:cs="Simplified Arabic" w:hint="cs"/>
                <w:b/>
                <w:bCs/>
                <w:color w:val="000000" w:themeColor="text1"/>
                <w:sz w:val="24"/>
                <w:szCs w:val="24"/>
                <w:rtl/>
                <w:lang w:val="fr-FR" w:bidi="ar-DZ"/>
              </w:rPr>
              <w:t>يظهر التأثير الرجعي للمبيض على المعقد تحت السريري</w:t>
            </w:r>
            <w:r w:rsidR="00943517">
              <w:rPr>
                <w:rFonts w:ascii="Simplified Arabic" w:hAnsi="Simplified Arabic" w:cs="Simplified Arabic" w:hint="cs"/>
                <w:b/>
                <w:bCs/>
                <w:color w:val="000000" w:themeColor="text1"/>
                <w:sz w:val="24"/>
                <w:szCs w:val="24"/>
                <w:rtl/>
                <w:lang w:val="fr-FR" w:bidi="ar-DZ"/>
              </w:rPr>
              <w:t xml:space="preserve"> </w:t>
            </w:r>
            <w:r w:rsidR="00943517" w:rsidRPr="00943517">
              <w:rPr>
                <w:rFonts w:ascii="Simplified Arabic" w:hAnsi="Simplified Arabic" w:cs="Simplified Arabic" w:hint="cs"/>
                <w:b/>
                <w:bCs/>
                <w:color w:val="000000" w:themeColor="text1"/>
                <w:sz w:val="24"/>
                <w:szCs w:val="24"/>
                <w:rtl/>
                <w:lang w:val="fr-FR" w:bidi="ar-DZ"/>
              </w:rPr>
              <w:t>النخامي في التنظيم الكمي للهرمونات المبيضية.</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1C5922B7" w:rsidR="00581D05" w:rsidRPr="00053C3F" w:rsidRDefault="00053C3F" w:rsidP="00053C3F">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حلول</w:t>
            </w:r>
            <w:r>
              <w:rPr>
                <w:rFonts w:ascii="Simplified Arabic" w:hAnsi="Simplified Arabic" w:cs="Simplified Arabic" w:hint="cs"/>
                <w:b/>
                <w:bCs/>
                <w:color w:val="000000" w:themeColor="text1"/>
                <w:sz w:val="24"/>
                <w:szCs w:val="24"/>
                <w:rtl/>
                <w:lang w:val="fr-FR"/>
              </w:rPr>
              <w:t>ا</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عقلانية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مبنية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أسس</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علمية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من</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أجل</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المحافظة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الصحة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ضوء</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المعلومات</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المتعلقة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بدور</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كل</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من</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النظام</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العصبي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و</w:t>
            </w:r>
            <w:r w:rsidRPr="00053C3F">
              <w:rPr>
                <w:rFonts w:ascii="Simplified Arabic" w:hAnsi="Simplified Arabic" w:cs="Simplified Arabic" w:hint="cs"/>
                <w:b/>
                <w:bCs/>
                <w:color w:val="000000" w:themeColor="text1"/>
                <w:sz w:val="24"/>
                <w:szCs w:val="24"/>
                <w:rtl/>
                <w:lang w:val="fr-FR"/>
              </w:rPr>
              <w:t xml:space="preserve"> </w:t>
            </w:r>
            <w:r w:rsidRPr="00053C3F">
              <w:rPr>
                <w:rFonts w:ascii="Simplified Arabic" w:hAnsi="Simplified Arabic" w:cs="Simplified Arabic"/>
                <w:b/>
                <w:bCs/>
                <w:color w:val="000000" w:themeColor="text1"/>
                <w:sz w:val="24"/>
                <w:szCs w:val="24"/>
                <w:rtl/>
                <w:lang w:val="fr-FR"/>
              </w:rPr>
              <w:t>الهرموني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في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التنظيم</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الوظيفي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للعضوية</w:t>
            </w:r>
            <w:r w:rsidRPr="00053C3F">
              <w:rPr>
                <w:rFonts w:ascii="Simplified Arabic" w:hAnsi="Simplified Arabic" w:cs="Simplified Arabic"/>
                <w:b/>
                <w:bCs/>
                <w:color w:val="000000" w:themeColor="text1"/>
                <w:sz w:val="24"/>
                <w:szCs w:val="24"/>
                <w:lang w:val="fr-FR"/>
              </w:rPr>
              <w:t>.</w:t>
            </w:r>
          </w:p>
        </w:tc>
      </w:tr>
      <w:tr w:rsidR="00581D05" w14:paraId="4206397A" w14:textId="77777777" w:rsidTr="00D00B70">
        <w:tc>
          <w:tcPr>
            <w:tcW w:w="10777" w:type="dxa"/>
            <w:gridSpan w:val="2"/>
            <w:shd w:val="clear" w:color="auto" w:fill="FFF2CC" w:themeFill="accent4" w:themeFillTint="33"/>
          </w:tcPr>
          <w:p w14:paraId="64CBD04F" w14:textId="77777777" w:rsidR="007B5551" w:rsidRPr="00054DED" w:rsidRDefault="007B5551" w:rsidP="001544ED">
            <w:pPr>
              <w:bidi/>
              <w:jc w:val="center"/>
              <w:rPr>
                <w:rFonts w:ascii="Simplified Arabic" w:hAnsi="Simplified Arabic" w:cs="A Noor"/>
                <w:b/>
                <w:bCs/>
                <w:color w:val="ED7D31" w:themeColor="accent2"/>
                <w:sz w:val="28"/>
                <w:szCs w:val="28"/>
                <w:u w:val="single"/>
                <w:rtl/>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7DF693D0" w14:textId="3D987450" w:rsidR="00943517" w:rsidRPr="00943517" w:rsidRDefault="00943517" w:rsidP="00943517">
            <w:pPr>
              <w:pStyle w:val="ListParagraph"/>
              <w:numPr>
                <w:ilvl w:val="0"/>
                <w:numId w:val="8"/>
              </w:numPr>
              <w:bidi/>
              <w:rPr>
                <w:rFonts w:asciiTheme="majorBidi" w:hAnsiTheme="majorBidi" w:cs="A Noor"/>
                <w:b/>
                <w:bCs/>
                <w:sz w:val="28"/>
                <w:szCs w:val="28"/>
                <w:lang w:val="fr-FR" w:bidi="ar-DZ"/>
              </w:rPr>
            </w:pPr>
            <w:r w:rsidRPr="00943517">
              <w:rPr>
                <w:rFonts w:asciiTheme="majorBidi" w:hAnsiTheme="majorBidi" w:cs="A Noor"/>
                <w:b/>
                <w:bCs/>
                <w:color w:val="FF0000"/>
                <w:sz w:val="28"/>
                <w:szCs w:val="28"/>
                <w:rtl/>
                <w:lang w:val="fr-FR" w:bidi="ar-DZ"/>
              </w:rPr>
              <w:t>الزيادة</w:t>
            </w:r>
            <w:r w:rsidRPr="00943517">
              <w:rPr>
                <w:rFonts w:asciiTheme="majorBidi" w:hAnsiTheme="majorBidi" w:cs="A Noor"/>
                <w:b/>
                <w:bCs/>
                <w:sz w:val="28"/>
                <w:szCs w:val="28"/>
                <w:rtl/>
                <w:lang w:val="fr-FR" w:bidi="ar-DZ"/>
              </w:rPr>
              <w:t xml:space="preserve"> في كمية </w:t>
            </w:r>
            <w:r w:rsidRPr="0037659A">
              <w:rPr>
                <w:rFonts w:asciiTheme="majorBidi" w:hAnsiTheme="majorBidi" w:cs="A Noor"/>
                <w:b/>
                <w:bCs/>
                <w:sz w:val="28"/>
                <w:szCs w:val="28"/>
                <w:rtl/>
                <w:lang w:val="fr-FR" w:bidi="ar-DZ"/>
              </w:rPr>
              <w:t>الأستروجينات</w:t>
            </w:r>
            <w:r w:rsidRPr="00943517">
              <w:rPr>
                <w:rFonts w:asciiTheme="majorBidi" w:hAnsiTheme="majorBidi" w:cs="A Noor"/>
                <w:b/>
                <w:bCs/>
                <w:sz w:val="28"/>
                <w:szCs w:val="28"/>
                <w:rtl/>
                <w:lang w:val="fr-FR" w:bidi="ar-DZ"/>
              </w:rPr>
              <w:t xml:space="preserve"> (كمية متوسطة) </w:t>
            </w:r>
            <w:r w:rsidRPr="00943517">
              <w:rPr>
                <w:rFonts w:asciiTheme="majorBidi" w:hAnsiTheme="majorBidi" w:cs="A Noor"/>
                <w:b/>
                <w:bCs/>
                <w:color w:val="FF0000"/>
                <w:sz w:val="28"/>
                <w:szCs w:val="28"/>
                <w:rtl/>
                <w:lang w:val="fr-FR" w:bidi="ar-DZ"/>
              </w:rPr>
              <w:t>تثبط</w:t>
            </w:r>
            <w:r w:rsidRPr="00943517">
              <w:rPr>
                <w:rFonts w:asciiTheme="majorBidi" w:hAnsiTheme="majorBidi" w:cs="A Noor"/>
                <w:b/>
                <w:bCs/>
                <w:sz w:val="28"/>
                <w:szCs w:val="28"/>
                <w:rtl/>
                <w:lang w:val="fr-FR" w:bidi="ar-DZ"/>
              </w:rPr>
              <w:t xml:space="preserve"> الإفرازات </w:t>
            </w:r>
            <w:r w:rsidRPr="0037659A">
              <w:rPr>
                <w:rFonts w:asciiTheme="majorBidi" w:hAnsiTheme="majorBidi" w:cs="A Noor"/>
                <w:b/>
                <w:bCs/>
                <w:sz w:val="28"/>
                <w:szCs w:val="28"/>
                <w:rtl/>
                <w:lang w:val="fr-FR" w:bidi="ar-DZ"/>
              </w:rPr>
              <w:t>تحت السريرية النخامية</w:t>
            </w:r>
            <w:r w:rsidRPr="00943517">
              <w:rPr>
                <w:rFonts w:asciiTheme="majorBidi" w:hAnsiTheme="majorBidi" w:cs="A Noor"/>
                <w:b/>
                <w:bCs/>
                <w:sz w:val="28"/>
                <w:szCs w:val="28"/>
                <w:rtl/>
                <w:lang w:val="fr-FR" w:bidi="ar-DZ"/>
              </w:rPr>
              <w:t xml:space="preserve">، إنها </w:t>
            </w:r>
            <w:r w:rsidR="0037659A" w:rsidRPr="0037659A">
              <w:rPr>
                <w:rFonts w:asciiTheme="majorBidi" w:hAnsiTheme="majorBidi" w:cs="A Noor" w:hint="cs"/>
                <w:b/>
                <w:bCs/>
                <w:color w:val="FF0000"/>
                <w:sz w:val="28"/>
                <w:szCs w:val="28"/>
                <w:rtl/>
                <w:lang w:val="fr-FR" w:bidi="ar-DZ"/>
              </w:rPr>
              <w:t>ال</w:t>
            </w:r>
            <w:r w:rsidRPr="0037659A">
              <w:rPr>
                <w:rFonts w:asciiTheme="majorBidi" w:hAnsiTheme="majorBidi" w:cs="A Noor"/>
                <w:b/>
                <w:bCs/>
                <w:color w:val="FF0000"/>
                <w:sz w:val="28"/>
                <w:szCs w:val="28"/>
                <w:rtl/>
                <w:lang w:val="fr-FR" w:bidi="ar-DZ"/>
              </w:rPr>
              <w:t>م</w:t>
            </w:r>
            <w:r w:rsidRPr="00943517">
              <w:rPr>
                <w:rFonts w:asciiTheme="majorBidi" w:hAnsiTheme="majorBidi" w:cs="A Noor"/>
                <w:b/>
                <w:bCs/>
                <w:color w:val="FF0000"/>
                <w:sz w:val="28"/>
                <w:szCs w:val="28"/>
                <w:rtl/>
                <w:lang w:val="fr-FR" w:bidi="ar-DZ"/>
              </w:rPr>
              <w:t xml:space="preserve">راقبة </w:t>
            </w:r>
            <w:r w:rsidR="0037659A">
              <w:rPr>
                <w:rFonts w:asciiTheme="majorBidi" w:hAnsiTheme="majorBidi" w:cs="A Noor" w:hint="cs"/>
                <w:b/>
                <w:bCs/>
                <w:color w:val="FF0000"/>
                <w:sz w:val="28"/>
                <w:szCs w:val="28"/>
                <w:rtl/>
                <w:lang w:val="fr-FR" w:bidi="ar-DZ"/>
              </w:rPr>
              <w:t>ال</w:t>
            </w:r>
            <w:r w:rsidRPr="00943517">
              <w:rPr>
                <w:rFonts w:asciiTheme="majorBidi" w:hAnsiTheme="majorBidi" w:cs="A Noor"/>
                <w:b/>
                <w:bCs/>
                <w:color w:val="FF0000"/>
                <w:sz w:val="28"/>
                <w:szCs w:val="28"/>
                <w:rtl/>
                <w:lang w:val="fr-FR" w:bidi="ar-DZ"/>
              </w:rPr>
              <w:t xml:space="preserve">رجعية </w:t>
            </w:r>
            <w:r w:rsidR="0037659A">
              <w:rPr>
                <w:rFonts w:asciiTheme="majorBidi" w:hAnsiTheme="majorBidi" w:cs="A Noor" w:hint="cs"/>
                <w:b/>
                <w:bCs/>
                <w:color w:val="FF0000"/>
                <w:sz w:val="28"/>
                <w:szCs w:val="28"/>
                <w:rtl/>
                <w:lang w:val="fr-FR" w:bidi="ar-DZ"/>
              </w:rPr>
              <w:t>ال</w:t>
            </w:r>
            <w:r w:rsidRPr="00943517">
              <w:rPr>
                <w:rFonts w:asciiTheme="majorBidi" w:hAnsiTheme="majorBidi" w:cs="A Noor"/>
                <w:b/>
                <w:bCs/>
                <w:color w:val="FF0000"/>
                <w:sz w:val="28"/>
                <w:szCs w:val="28"/>
                <w:rtl/>
                <w:lang w:val="fr-FR" w:bidi="ar-DZ"/>
              </w:rPr>
              <w:t>سالبة</w:t>
            </w:r>
            <w:r w:rsidRPr="00943517">
              <w:rPr>
                <w:rFonts w:asciiTheme="majorBidi" w:hAnsiTheme="majorBidi" w:cs="A Noor"/>
                <w:b/>
                <w:bCs/>
                <w:sz w:val="28"/>
                <w:szCs w:val="28"/>
                <w:rtl/>
                <w:lang w:val="fr-FR" w:bidi="ar-DZ"/>
              </w:rPr>
              <w:t xml:space="preserve">، التي تسمح </w:t>
            </w:r>
            <w:r w:rsidRPr="0037659A">
              <w:rPr>
                <w:rFonts w:asciiTheme="majorBidi" w:hAnsiTheme="majorBidi" w:cs="A Noor"/>
                <w:b/>
                <w:bCs/>
                <w:sz w:val="28"/>
                <w:szCs w:val="28"/>
                <w:rtl/>
                <w:lang w:val="fr-FR" w:bidi="ar-DZ"/>
              </w:rPr>
              <w:t>بتثبيط</w:t>
            </w:r>
            <w:r w:rsidRPr="00943517">
              <w:rPr>
                <w:rFonts w:asciiTheme="majorBidi" w:hAnsiTheme="majorBidi" w:cs="A Noor"/>
                <w:b/>
                <w:bCs/>
                <w:sz w:val="28"/>
                <w:szCs w:val="28"/>
                <w:rtl/>
                <w:lang w:val="fr-FR" w:bidi="ar-DZ"/>
              </w:rPr>
              <w:t xml:space="preserve"> نشاط المعقد و </w:t>
            </w:r>
            <w:r w:rsidRPr="0037659A">
              <w:rPr>
                <w:rFonts w:asciiTheme="majorBidi" w:hAnsiTheme="majorBidi" w:cs="A Noor"/>
                <w:b/>
                <w:bCs/>
                <w:sz w:val="28"/>
                <w:szCs w:val="28"/>
                <w:rtl/>
                <w:lang w:val="fr-FR" w:bidi="ar-DZ"/>
              </w:rPr>
              <w:t>ثبات</w:t>
            </w:r>
            <w:r w:rsidRPr="00943517">
              <w:rPr>
                <w:rFonts w:asciiTheme="majorBidi" w:hAnsiTheme="majorBidi" w:cs="A Noor"/>
                <w:b/>
                <w:bCs/>
                <w:sz w:val="28"/>
                <w:szCs w:val="28"/>
                <w:rtl/>
                <w:lang w:val="fr-FR" w:bidi="ar-DZ"/>
              </w:rPr>
              <w:t xml:space="preserve"> كمية إفرازات المعقد تحت السريري-النخامي في قيم ضعيفة.</w:t>
            </w:r>
          </w:p>
          <w:p w14:paraId="77918294" w14:textId="6EED9825" w:rsidR="00943517" w:rsidRPr="00943517" w:rsidRDefault="00943517" w:rsidP="00943517">
            <w:pPr>
              <w:pStyle w:val="ListParagraph"/>
              <w:numPr>
                <w:ilvl w:val="0"/>
                <w:numId w:val="8"/>
              </w:numPr>
              <w:bidi/>
              <w:rPr>
                <w:rFonts w:asciiTheme="majorBidi" w:hAnsiTheme="majorBidi" w:cs="A Noor"/>
                <w:b/>
                <w:bCs/>
                <w:sz w:val="28"/>
                <w:szCs w:val="28"/>
                <w:lang w:val="fr-FR" w:bidi="ar-DZ"/>
              </w:rPr>
            </w:pPr>
            <w:r w:rsidRPr="00943517">
              <w:rPr>
                <w:rFonts w:asciiTheme="majorBidi" w:hAnsiTheme="majorBidi" w:cs="A Noor"/>
                <w:b/>
                <w:bCs/>
                <w:color w:val="FF0000"/>
                <w:sz w:val="28"/>
                <w:szCs w:val="28"/>
                <w:rtl/>
                <w:lang w:val="fr-FR" w:bidi="ar-DZ"/>
              </w:rPr>
              <w:t xml:space="preserve">الزيادة المفرطة </w:t>
            </w:r>
            <w:r w:rsidRPr="00943517">
              <w:rPr>
                <w:rFonts w:asciiTheme="majorBidi" w:hAnsiTheme="majorBidi" w:cs="A Noor"/>
                <w:b/>
                <w:bCs/>
                <w:sz w:val="28"/>
                <w:szCs w:val="28"/>
                <w:rtl/>
                <w:lang w:val="fr-FR" w:bidi="ar-DZ"/>
              </w:rPr>
              <w:t xml:space="preserve">في كمية </w:t>
            </w:r>
            <w:r w:rsidRPr="0037659A">
              <w:rPr>
                <w:rFonts w:asciiTheme="majorBidi" w:hAnsiTheme="majorBidi" w:cs="A Noor"/>
                <w:b/>
                <w:bCs/>
                <w:sz w:val="28"/>
                <w:szCs w:val="28"/>
                <w:rtl/>
                <w:lang w:val="fr-FR" w:bidi="ar-DZ"/>
              </w:rPr>
              <w:t>الأستروجينات</w:t>
            </w:r>
            <w:r w:rsidRPr="00943517">
              <w:rPr>
                <w:rFonts w:asciiTheme="majorBidi" w:hAnsiTheme="majorBidi" w:cs="A Noor"/>
                <w:b/>
                <w:bCs/>
                <w:sz w:val="28"/>
                <w:szCs w:val="28"/>
                <w:rtl/>
                <w:lang w:val="fr-FR" w:bidi="ar-DZ"/>
              </w:rPr>
              <w:t xml:space="preserve"> (كمية عالية تفوق العتبة 200 نانوغرام) </w:t>
            </w:r>
            <w:r w:rsidRPr="00943517">
              <w:rPr>
                <w:rFonts w:asciiTheme="majorBidi" w:hAnsiTheme="majorBidi" w:cs="A Noor"/>
                <w:b/>
                <w:bCs/>
                <w:color w:val="FF0000"/>
                <w:sz w:val="28"/>
                <w:szCs w:val="28"/>
                <w:rtl/>
                <w:lang w:val="fr-FR" w:bidi="ar-DZ"/>
              </w:rPr>
              <w:t xml:space="preserve">تثير </w:t>
            </w:r>
            <w:r w:rsidRPr="00943517">
              <w:rPr>
                <w:rFonts w:asciiTheme="majorBidi" w:hAnsiTheme="majorBidi" w:cs="A Noor"/>
                <w:b/>
                <w:bCs/>
                <w:sz w:val="28"/>
                <w:szCs w:val="28"/>
                <w:rtl/>
                <w:lang w:val="fr-FR" w:bidi="ar-DZ"/>
              </w:rPr>
              <w:t xml:space="preserve">الإفرازات </w:t>
            </w:r>
            <w:r w:rsidRPr="0037659A">
              <w:rPr>
                <w:rFonts w:asciiTheme="majorBidi" w:hAnsiTheme="majorBidi" w:cs="A Noor"/>
                <w:b/>
                <w:bCs/>
                <w:sz w:val="28"/>
                <w:szCs w:val="28"/>
                <w:rtl/>
                <w:lang w:val="fr-FR" w:bidi="ar-DZ"/>
              </w:rPr>
              <w:t>تحت السريرية النخامية</w:t>
            </w:r>
            <w:r w:rsidRPr="00943517">
              <w:rPr>
                <w:rFonts w:asciiTheme="majorBidi" w:hAnsiTheme="majorBidi" w:cs="A Noor"/>
                <w:b/>
                <w:bCs/>
                <w:sz w:val="28"/>
                <w:szCs w:val="28"/>
                <w:rtl/>
                <w:lang w:val="fr-FR" w:bidi="ar-DZ"/>
              </w:rPr>
              <w:t xml:space="preserve">، إنها </w:t>
            </w:r>
            <w:r w:rsidRPr="00943517">
              <w:rPr>
                <w:rFonts w:asciiTheme="majorBidi" w:hAnsiTheme="majorBidi" w:cs="A Noor"/>
                <w:b/>
                <w:bCs/>
                <w:color w:val="FF0000"/>
                <w:sz w:val="28"/>
                <w:szCs w:val="28"/>
                <w:rtl/>
                <w:lang w:val="fr-FR" w:bidi="ar-DZ"/>
              </w:rPr>
              <w:t>المراقبة الرجعية الموجبة</w:t>
            </w:r>
            <w:r w:rsidRPr="00943517">
              <w:rPr>
                <w:rFonts w:asciiTheme="majorBidi" w:hAnsiTheme="majorBidi" w:cs="A Noor"/>
                <w:b/>
                <w:bCs/>
                <w:sz w:val="28"/>
                <w:szCs w:val="28"/>
                <w:rtl/>
                <w:lang w:val="fr-FR" w:bidi="ar-DZ"/>
              </w:rPr>
              <w:t xml:space="preserve">، التي تسمح </w:t>
            </w:r>
            <w:r w:rsidRPr="0037659A">
              <w:rPr>
                <w:rFonts w:asciiTheme="majorBidi" w:hAnsiTheme="majorBidi" w:cs="A Noor"/>
                <w:b/>
                <w:bCs/>
                <w:sz w:val="28"/>
                <w:szCs w:val="28"/>
                <w:rtl/>
                <w:lang w:val="fr-FR" w:bidi="ar-DZ"/>
              </w:rPr>
              <w:t>بت</w:t>
            </w:r>
            <w:r w:rsidRPr="0037659A">
              <w:rPr>
                <w:rFonts w:asciiTheme="majorBidi" w:hAnsiTheme="majorBidi" w:cs="A Noor" w:hint="cs"/>
                <w:b/>
                <w:bCs/>
                <w:sz w:val="28"/>
                <w:szCs w:val="28"/>
                <w:rtl/>
                <w:lang w:val="fr-FR" w:bidi="ar-DZ"/>
              </w:rPr>
              <w:t>ن</w:t>
            </w:r>
            <w:r w:rsidRPr="0037659A">
              <w:rPr>
                <w:rFonts w:asciiTheme="majorBidi" w:hAnsiTheme="majorBidi" w:cs="A Noor"/>
                <w:b/>
                <w:bCs/>
                <w:sz w:val="28"/>
                <w:szCs w:val="28"/>
                <w:rtl/>
                <w:lang w:val="fr-FR" w:bidi="ar-DZ"/>
              </w:rPr>
              <w:t xml:space="preserve">شيط المعقد و زيادة </w:t>
            </w:r>
            <w:r w:rsidRPr="00943517">
              <w:rPr>
                <w:rFonts w:asciiTheme="majorBidi" w:hAnsiTheme="majorBidi" w:cs="A Noor"/>
                <w:b/>
                <w:bCs/>
                <w:sz w:val="28"/>
                <w:szCs w:val="28"/>
                <w:rtl/>
                <w:lang w:val="fr-FR" w:bidi="ar-DZ"/>
              </w:rPr>
              <w:t>كمية الإفرازات السريرية النخامية.</w:t>
            </w:r>
          </w:p>
          <w:p w14:paraId="17E111C2" w14:textId="77777777" w:rsidR="00581D05" w:rsidRDefault="00943517" w:rsidP="00943517">
            <w:pPr>
              <w:pStyle w:val="ListParagraph"/>
              <w:numPr>
                <w:ilvl w:val="0"/>
                <w:numId w:val="8"/>
              </w:numPr>
              <w:bidi/>
              <w:rPr>
                <w:rFonts w:asciiTheme="majorBidi" w:hAnsiTheme="majorBidi" w:cs="A Noor"/>
                <w:b/>
                <w:bCs/>
                <w:sz w:val="28"/>
                <w:szCs w:val="28"/>
                <w:lang w:val="fr-FR" w:bidi="ar-DZ"/>
              </w:rPr>
            </w:pPr>
            <w:r w:rsidRPr="00943517">
              <w:rPr>
                <w:rFonts w:asciiTheme="majorBidi" w:hAnsiTheme="majorBidi" w:cs="A Noor"/>
                <w:b/>
                <w:bCs/>
                <w:sz w:val="28"/>
                <w:szCs w:val="28"/>
                <w:rtl/>
                <w:lang w:val="fr-FR" w:bidi="ar-DZ"/>
              </w:rPr>
              <w:t xml:space="preserve">تسمح المراقبة الرجعية السالبة و الموجبة </w:t>
            </w:r>
            <w:r w:rsidRPr="00943517">
              <w:rPr>
                <w:rFonts w:asciiTheme="majorBidi" w:hAnsiTheme="majorBidi" w:cs="A Noor"/>
                <w:b/>
                <w:bCs/>
                <w:color w:val="FF0000"/>
                <w:sz w:val="28"/>
                <w:szCs w:val="28"/>
                <w:rtl/>
                <w:lang w:val="fr-FR" w:bidi="ar-DZ"/>
              </w:rPr>
              <w:t xml:space="preserve">بتكييف تراكيز الهرمونات </w:t>
            </w:r>
            <w:r w:rsidRPr="00943517">
              <w:rPr>
                <w:rFonts w:asciiTheme="majorBidi" w:hAnsiTheme="majorBidi" w:cs="A Noor"/>
                <w:b/>
                <w:bCs/>
                <w:sz w:val="28"/>
                <w:szCs w:val="28"/>
                <w:rtl/>
                <w:lang w:val="fr-FR" w:bidi="ar-DZ"/>
              </w:rPr>
              <w:t>وفق الحاجات الفيزيولوجية للعضوية.</w:t>
            </w:r>
          </w:p>
          <w:p w14:paraId="62AB997F" w14:textId="44CE39B1" w:rsidR="0037659A" w:rsidRPr="0037659A" w:rsidRDefault="0037659A" w:rsidP="0037659A">
            <w:pPr>
              <w:pStyle w:val="ListParagraph"/>
              <w:numPr>
                <w:ilvl w:val="0"/>
                <w:numId w:val="8"/>
              </w:numPr>
              <w:bidi/>
              <w:rPr>
                <w:rFonts w:asciiTheme="majorBidi" w:hAnsiTheme="majorBidi" w:cs="A Noor"/>
                <w:b/>
                <w:bCs/>
                <w:sz w:val="28"/>
                <w:szCs w:val="28"/>
                <w:rtl/>
                <w:lang w:val="fr-FR" w:bidi="ar-DZ"/>
              </w:rPr>
            </w:pPr>
            <w:r w:rsidRPr="0037659A">
              <w:rPr>
                <w:rFonts w:asciiTheme="majorBidi" w:hAnsiTheme="majorBidi" w:cs="A Noor"/>
                <w:b/>
                <w:bCs/>
                <w:sz w:val="28"/>
                <w:szCs w:val="28"/>
                <w:rtl/>
                <w:lang w:val="fr-FR" w:bidi="ar-DZ"/>
              </w:rPr>
              <w:t xml:space="preserve">في </w:t>
            </w:r>
            <w:r w:rsidRPr="0037659A">
              <w:rPr>
                <w:rFonts w:asciiTheme="majorBidi" w:hAnsiTheme="majorBidi" w:cs="A Noor"/>
                <w:b/>
                <w:bCs/>
                <w:color w:val="FF0000"/>
                <w:sz w:val="28"/>
                <w:szCs w:val="28"/>
                <w:rtl/>
                <w:lang w:val="fr-FR" w:bidi="ar-DZ"/>
              </w:rPr>
              <w:t xml:space="preserve">بداية الدورة الجنسية </w:t>
            </w:r>
            <w:r w:rsidRPr="0037659A">
              <w:rPr>
                <w:rFonts w:asciiTheme="majorBidi" w:hAnsiTheme="majorBidi" w:cs="A Noor"/>
                <w:b/>
                <w:bCs/>
                <w:sz w:val="28"/>
                <w:szCs w:val="28"/>
                <w:rtl/>
                <w:lang w:val="fr-FR" w:bidi="ar-DZ"/>
              </w:rPr>
              <w:t xml:space="preserve">(اليوم الأول من الدورة الموافق لليوم الأول من ظهور الطمث) تؤثر </w:t>
            </w:r>
            <w:r w:rsidRPr="0037659A">
              <w:rPr>
                <w:rFonts w:asciiTheme="majorBidi" w:hAnsiTheme="majorBidi" w:cs="A Noor"/>
                <w:b/>
                <w:bCs/>
                <w:color w:val="FF0000"/>
                <w:sz w:val="28"/>
                <w:szCs w:val="28"/>
                <w:rtl/>
                <w:lang w:val="fr-FR" w:bidi="ar-DZ"/>
              </w:rPr>
              <w:t>القيم الدنيا</w:t>
            </w:r>
            <w:r w:rsidRPr="0037659A">
              <w:rPr>
                <w:rFonts w:asciiTheme="majorBidi" w:hAnsiTheme="majorBidi" w:cs="A Noor"/>
                <w:b/>
                <w:bCs/>
                <w:sz w:val="28"/>
                <w:szCs w:val="28"/>
                <w:rtl/>
                <w:lang w:val="fr-FR" w:bidi="ar-DZ"/>
              </w:rPr>
              <w:t xml:space="preserve"> لكمية</w:t>
            </w:r>
            <w:r w:rsidRPr="0037659A">
              <w:rPr>
                <w:rFonts w:asciiTheme="majorBidi" w:hAnsiTheme="majorBidi" w:cs="A Noor" w:hint="cs"/>
                <w:b/>
                <w:bCs/>
                <w:sz w:val="28"/>
                <w:szCs w:val="28"/>
                <w:rtl/>
                <w:lang w:val="fr-FR" w:bidi="ar-DZ"/>
              </w:rPr>
              <w:t xml:space="preserve"> </w:t>
            </w:r>
            <w:r w:rsidRPr="0037659A">
              <w:rPr>
                <w:rFonts w:asciiTheme="majorBidi" w:hAnsiTheme="majorBidi" w:cs="A Noor"/>
                <w:b/>
                <w:bCs/>
                <w:sz w:val="28"/>
                <w:szCs w:val="28"/>
                <w:rtl/>
                <w:lang w:val="fr-FR" w:bidi="ar-DZ"/>
              </w:rPr>
              <w:t>الهرمونات ال</w:t>
            </w:r>
            <w:r w:rsidRPr="0037659A">
              <w:rPr>
                <w:rFonts w:asciiTheme="majorBidi" w:hAnsiTheme="majorBidi" w:cs="A Noor" w:hint="cs"/>
                <w:b/>
                <w:bCs/>
                <w:sz w:val="28"/>
                <w:szCs w:val="28"/>
                <w:rtl/>
                <w:lang w:val="fr-FR" w:bidi="ar-DZ"/>
              </w:rPr>
              <w:t>م</w:t>
            </w:r>
            <w:r w:rsidRPr="0037659A">
              <w:rPr>
                <w:rFonts w:asciiTheme="majorBidi" w:hAnsiTheme="majorBidi" w:cs="A Noor"/>
                <w:b/>
                <w:bCs/>
                <w:sz w:val="28"/>
                <w:szCs w:val="28"/>
                <w:rtl/>
                <w:lang w:val="fr-FR" w:bidi="ar-DZ"/>
              </w:rPr>
              <w:t>بيضية المرتبطة بضمور الجسم الأصفر، التي تتحسس لها اللواقط، على المعقد تحت السريري النخامي حيث يتم رفع الت</w:t>
            </w:r>
            <w:r w:rsidRPr="0037659A">
              <w:rPr>
                <w:rFonts w:asciiTheme="majorBidi" w:hAnsiTheme="majorBidi" w:cs="A Noor" w:hint="cs"/>
                <w:b/>
                <w:bCs/>
                <w:sz w:val="28"/>
                <w:szCs w:val="28"/>
                <w:rtl/>
                <w:lang w:val="fr-FR" w:bidi="ar-DZ"/>
              </w:rPr>
              <w:t>أ</w:t>
            </w:r>
            <w:r w:rsidRPr="0037659A">
              <w:rPr>
                <w:rFonts w:asciiTheme="majorBidi" w:hAnsiTheme="majorBidi" w:cs="A Noor"/>
                <w:b/>
                <w:bCs/>
                <w:sz w:val="28"/>
                <w:szCs w:val="28"/>
                <w:rtl/>
                <w:lang w:val="fr-FR" w:bidi="ar-DZ"/>
              </w:rPr>
              <w:t xml:space="preserve">ثير الرجعي السلبي على نشاط </w:t>
            </w:r>
            <w:r>
              <w:rPr>
                <w:rFonts w:asciiTheme="majorBidi" w:hAnsiTheme="majorBidi" w:cs="A Noor" w:hint="cs"/>
                <w:b/>
                <w:bCs/>
                <w:sz w:val="28"/>
                <w:szCs w:val="28"/>
                <w:rtl/>
                <w:lang w:val="fr-FR" w:bidi="ar-DZ"/>
              </w:rPr>
              <w:t>ال</w:t>
            </w:r>
            <w:r w:rsidRPr="0037659A">
              <w:rPr>
                <w:rFonts w:asciiTheme="majorBidi" w:hAnsiTheme="majorBidi" w:cs="A Noor"/>
                <w:b/>
                <w:bCs/>
                <w:sz w:val="28"/>
                <w:szCs w:val="28"/>
                <w:rtl/>
                <w:lang w:val="fr-FR" w:bidi="ar-DZ"/>
              </w:rPr>
              <w:t xml:space="preserve">معقد تحت السريري النخامي الذي يستجيب </w:t>
            </w:r>
            <w:r w:rsidRPr="0037659A">
              <w:rPr>
                <w:rFonts w:asciiTheme="majorBidi" w:hAnsiTheme="majorBidi" w:cs="A Noor"/>
                <w:b/>
                <w:bCs/>
                <w:color w:val="FF0000"/>
                <w:sz w:val="28"/>
                <w:szCs w:val="28"/>
                <w:rtl/>
                <w:lang w:val="fr-FR" w:bidi="ar-DZ"/>
              </w:rPr>
              <w:t xml:space="preserve">برفع </w:t>
            </w:r>
            <w:r w:rsidRPr="0037659A">
              <w:rPr>
                <w:rFonts w:asciiTheme="majorBidi" w:hAnsiTheme="majorBidi" w:cs="A Noor"/>
                <w:b/>
                <w:bCs/>
                <w:sz w:val="28"/>
                <w:szCs w:val="28"/>
                <w:rtl/>
                <w:lang w:val="fr-FR" w:bidi="ar-DZ"/>
              </w:rPr>
              <w:t>تراكيز المثيرات الغدية،</w:t>
            </w:r>
            <w:r>
              <w:rPr>
                <w:rFonts w:asciiTheme="majorBidi" w:hAnsiTheme="majorBidi" w:cs="A Noor" w:hint="cs"/>
                <w:b/>
                <w:bCs/>
                <w:sz w:val="28"/>
                <w:szCs w:val="28"/>
                <w:rtl/>
                <w:lang w:val="fr-FR" w:bidi="ar-DZ"/>
              </w:rPr>
              <w:t xml:space="preserve"> </w:t>
            </w:r>
            <w:r w:rsidRPr="0037659A">
              <w:rPr>
                <w:rFonts w:asciiTheme="majorBidi" w:hAnsiTheme="majorBidi" w:cs="A Noor"/>
                <w:b/>
                <w:bCs/>
                <w:sz w:val="28"/>
                <w:szCs w:val="28"/>
                <w:rtl/>
                <w:lang w:val="fr-FR" w:bidi="ar-DZ"/>
              </w:rPr>
              <w:t>خاصة الـ</w:t>
            </w:r>
            <w:r>
              <w:rPr>
                <w:rFonts w:asciiTheme="majorBidi" w:hAnsiTheme="majorBidi" w:cs="A Noor" w:hint="cs"/>
                <w:b/>
                <w:bCs/>
                <w:sz w:val="28"/>
                <w:szCs w:val="28"/>
                <w:rtl/>
                <w:lang w:val="fr-FR" w:bidi="ar-DZ"/>
              </w:rPr>
              <w:t xml:space="preserve"> </w:t>
            </w:r>
            <w:r>
              <w:rPr>
                <w:rFonts w:asciiTheme="majorBidi" w:hAnsiTheme="majorBidi" w:cs="A Noor"/>
                <w:b/>
                <w:bCs/>
                <w:sz w:val="28"/>
                <w:szCs w:val="28"/>
                <w:lang w:val="fr-FR" w:bidi="ar-DZ"/>
              </w:rPr>
              <w:t>FSH</w:t>
            </w:r>
            <w:r>
              <w:rPr>
                <w:rFonts w:asciiTheme="majorBidi" w:hAnsiTheme="majorBidi" w:cs="A Noor" w:hint="cs"/>
                <w:b/>
                <w:bCs/>
                <w:sz w:val="28"/>
                <w:szCs w:val="28"/>
                <w:rtl/>
                <w:lang w:val="fr-FR" w:bidi="ar-DZ"/>
              </w:rPr>
              <w:t xml:space="preserve"> </w:t>
            </w:r>
            <w:r w:rsidRPr="0037659A">
              <w:rPr>
                <w:rFonts w:asciiTheme="majorBidi" w:hAnsiTheme="majorBidi" w:cs="A Noor"/>
                <w:b/>
                <w:bCs/>
                <w:sz w:val="28"/>
                <w:szCs w:val="28"/>
                <w:rtl/>
                <w:lang w:val="fr-FR" w:bidi="ar-DZ"/>
              </w:rPr>
              <w:t xml:space="preserve">الذي يسهل تطور الجريبات، </w:t>
            </w:r>
            <w:r>
              <w:rPr>
                <w:rFonts w:asciiTheme="majorBidi" w:hAnsiTheme="majorBidi" w:cs="A Noor" w:hint="cs"/>
                <w:b/>
                <w:bCs/>
                <w:sz w:val="28"/>
                <w:szCs w:val="28"/>
                <w:rtl/>
                <w:lang w:val="fr-FR" w:bidi="ar-DZ"/>
              </w:rPr>
              <w:t>إ</w:t>
            </w:r>
            <w:r w:rsidRPr="0037659A">
              <w:rPr>
                <w:rFonts w:asciiTheme="majorBidi" w:hAnsiTheme="majorBidi" w:cs="A Noor"/>
                <w:b/>
                <w:bCs/>
                <w:sz w:val="28"/>
                <w:szCs w:val="28"/>
                <w:rtl/>
                <w:lang w:val="fr-FR" w:bidi="ar-DZ"/>
              </w:rPr>
              <w:t>نها بداية الدورة الجنسية الجديدة (</w:t>
            </w:r>
            <w:r w:rsidRPr="0037659A">
              <w:rPr>
                <w:rFonts w:asciiTheme="majorBidi" w:hAnsiTheme="majorBidi" w:cs="A Noor"/>
                <w:b/>
                <w:bCs/>
                <w:color w:val="FF0000"/>
                <w:sz w:val="28"/>
                <w:szCs w:val="28"/>
                <w:rtl/>
                <w:lang w:val="fr-FR" w:bidi="ar-DZ"/>
              </w:rPr>
              <w:t>غياب التأثير الرجعي</w:t>
            </w:r>
            <w:r>
              <w:rPr>
                <w:rFonts w:asciiTheme="majorBidi" w:hAnsiTheme="majorBidi" w:cs="A Noor" w:hint="cs"/>
                <w:b/>
                <w:bCs/>
                <w:sz w:val="28"/>
                <w:szCs w:val="28"/>
                <w:rtl/>
                <w:lang w:val="fr-FR" w:bidi="ar-DZ"/>
              </w:rPr>
              <w:t>).</w:t>
            </w:r>
          </w:p>
          <w:p w14:paraId="36E36773" w14:textId="28974B27" w:rsidR="0037659A" w:rsidRPr="00EC28B1" w:rsidRDefault="0037659A" w:rsidP="00EC28B1">
            <w:pPr>
              <w:pStyle w:val="ListParagraph"/>
              <w:numPr>
                <w:ilvl w:val="0"/>
                <w:numId w:val="8"/>
              </w:numPr>
              <w:bidi/>
              <w:rPr>
                <w:rFonts w:asciiTheme="majorBidi" w:hAnsiTheme="majorBidi" w:cs="A Noor"/>
                <w:b/>
                <w:bCs/>
                <w:sz w:val="28"/>
                <w:szCs w:val="28"/>
                <w:rtl/>
                <w:lang w:val="fr-FR" w:bidi="ar-DZ"/>
              </w:rPr>
            </w:pPr>
            <w:r w:rsidRPr="0037659A">
              <w:rPr>
                <w:rFonts w:asciiTheme="majorBidi" w:hAnsiTheme="majorBidi" w:cs="A Noor"/>
                <w:b/>
                <w:bCs/>
                <w:color w:val="FF0000"/>
                <w:sz w:val="28"/>
                <w:szCs w:val="28"/>
                <w:rtl/>
                <w:lang w:val="fr-FR" w:bidi="ar-DZ"/>
              </w:rPr>
              <w:t xml:space="preserve">زيادة </w:t>
            </w:r>
            <w:r w:rsidRPr="00EC28B1">
              <w:rPr>
                <w:rFonts w:asciiTheme="majorBidi" w:hAnsiTheme="majorBidi" w:cs="A Noor"/>
                <w:b/>
                <w:bCs/>
                <w:sz w:val="28"/>
                <w:szCs w:val="28"/>
                <w:rtl/>
                <w:lang w:val="fr-FR" w:bidi="ar-DZ"/>
              </w:rPr>
              <w:t xml:space="preserve">كمية الاستراديول </w:t>
            </w:r>
            <w:r w:rsidRPr="0037659A">
              <w:rPr>
                <w:rFonts w:asciiTheme="majorBidi" w:hAnsiTheme="majorBidi" w:cs="A Noor"/>
                <w:b/>
                <w:bCs/>
                <w:sz w:val="28"/>
                <w:szCs w:val="28"/>
                <w:rtl/>
                <w:lang w:val="fr-FR" w:bidi="ar-DZ"/>
              </w:rPr>
              <w:t xml:space="preserve">الناتجة من النمو الجريبي في حدود </w:t>
            </w:r>
            <w:r w:rsidRPr="0037659A">
              <w:rPr>
                <w:rFonts w:asciiTheme="majorBidi" w:hAnsiTheme="majorBidi" w:cs="A Noor"/>
                <w:b/>
                <w:bCs/>
                <w:color w:val="FF0000"/>
                <w:sz w:val="28"/>
                <w:szCs w:val="28"/>
                <w:rtl/>
                <w:lang w:val="fr-FR" w:bidi="ar-DZ"/>
              </w:rPr>
              <w:t xml:space="preserve">اليوم الثامن </w:t>
            </w:r>
            <w:r w:rsidRPr="0037659A">
              <w:rPr>
                <w:rFonts w:asciiTheme="majorBidi" w:hAnsiTheme="majorBidi" w:cs="A Noor"/>
                <w:b/>
                <w:bCs/>
                <w:sz w:val="28"/>
                <w:szCs w:val="28"/>
                <w:rtl/>
                <w:lang w:val="fr-FR" w:bidi="ar-DZ"/>
              </w:rPr>
              <w:t xml:space="preserve">من الدورة تتحسسها اللواقط التي تستجيب </w:t>
            </w:r>
            <w:r w:rsidRPr="0037659A">
              <w:rPr>
                <w:rFonts w:asciiTheme="majorBidi" w:hAnsiTheme="majorBidi" w:cs="A Noor"/>
                <w:b/>
                <w:bCs/>
                <w:color w:val="FF0000"/>
                <w:sz w:val="28"/>
                <w:szCs w:val="28"/>
                <w:rtl/>
                <w:lang w:val="fr-FR" w:bidi="ar-DZ"/>
              </w:rPr>
              <w:t xml:space="preserve">بخفض </w:t>
            </w:r>
            <w:r w:rsidRPr="00EC28B1">
              <w:rPr>
                <w:rFonts w:asciiTheme="majorBidi" w:hAnsiTheme="majorBidi" w:cs="A Noor"/>
                <w:b/>
                <w:bCs/>
                <w:sz w:val="28"/>
                <w:szCs w:val="28"/>
                <w:rtl/>
                <w:lang w:val="fr-FR" w:bidi="ar-DZ"/>
              </w:rPr>
              <w:t>إفراز الهرمون المنشط لنمو الجريب</w:t>
            </w:r>
            <w:r w:rsidRPr="00EC28B1">
              <w:rPr>
                <w:rFonts w:asciiTheme="majorBidi" w:hAnsiTheme="majorBidi" w:cs="A Noor" w:hint="cs"/>
                <w:b/>
                <w:bCs/>
                <w:sz w:val="28"/>
                <w:szCs w:val="28"/>
                <w:rtl/>
                <w:lang w:val="fr-FR" w:bidi="ar-DZ"/>
              </w:rPr>
              <w:t xml:space="preserve"> </w:t>
            </w:r>
            <w:r w:rsidRPr="00EC28B1">
              <w:rPr>
                <w:rFonts w:asciiTheme="majorBidi" w:hAnsiTheme="majorBidi" w:cs="A Noor"/>
                <w:b/>
                <w:bCs/>
                <w:sz w:val="28"/>
                <w:szCs w:val="28"/>
                <w:lang w:val="fr-FR" w:bidi="ar-DZ"/>
              </w:rPr>
              <w:t>FSH</w:t>
            </w:r>
            <w:r w:rsidRPr="0037659A">
              <w:rPr>
                <w:rFonts w:asciiTheme="majorBidi" w:hAnsiTheme="majorBidi" w:cs="A Noor"/>
                <w:b/>
                <w:bCs/>
                <w:sz w:val="28"/>
                <w:szCs w:val="28"/>
                <w:rtl/>
                <w:lang w:val="fr-FR" w:bidi="ar-DZ"/>
              </w:rPr>
              <w:t xml:space="preserve">، إنها </w:t>
            </w:r>
            <w:r w:rsidRPr="0037659A">
              <w:rPr>
                <w:rFonts w:asciiTheme="majorBidi" w:hAnsiTheme="majorBidi" w:cs="A Noor"/>
                <w:b/>
                <w:bCs/>
                <w:color w:val="FF0000"/>
                <w:sz w:val="28"/>
                <w:szCs w:val="28"/>
                <w:rtl/>
                <w:lang w:val="fr-FR" w:bidi="ar-DZ"/>
              </w:rPr>
              <w:t>مراقبة رجعية سالبة</w:t>
            </w:r>
            <w:r w:rsidRPr="0037659A">
              <w:rPr>
                <w:rFonts w:asciiTheme="majorBidi" w:hAnsiTheme="majorBidi" w:cs="A Noor"/>
                <w:b/>
                <w:bCs/>
                <w:sz w:val="28"/>
                <w:szCs w:val="28"/>
                <w:lang w:val="fr-FR" w:bidi="ar-DZ"/>
              </w:rPr>
              <w:t>.</w:t>
            </w:r>
          </w:p>
          <w:p w14:paraId="4D04730E" w14:textId="37FA8A1F" w:rsidR="0037659A" w:rsidRPr="0037659A" w:rsidRDefault="0037659A" w:rsidP="0037659A">
            <w:pPr>
              <w:pStyle w:val="ListParagraph"/>
              <w:numPr>
                <w:ilvl w:val="0"/>
                <w:numId w:val="8"/>
              </w:numPr>
              <w:bidi/>
              <w:rPr>
                <w:rFonts w:asciiTheme="majorBidi" w:hAnsiTheme="majorBidi" w:cs="A Noor"/>
                <w:b/>
                <w:bCs/>
                <w:sz w:val="28"/>
                <w:szCs w:val="28"/>
                <w:rtl/>
                <w:lang w:val="fr-FR" w:bidi="ar-DZ"/>
              </w:rPr>
            </w:pPr>
            <w:r w:rsidRPr="00EC28B1">
              <w:rPr>
                <w:rFonts w:asciiTheme="majorBidi" w:hAnsiTheme="majorBidi" w:cs="A Noor"/>
                <w:b/>
                <w:bCs/>
                <w:color w:val="FF0000"/>
                <w:sz w:val="28"/>
                <w:szCs w:val="28"/>
                <w:rtl/>
                <w:lang w:val="fr-FR" w:bidi="ar-DZ"/>
              </w:rPr>
              <w:t xml:space="preserve">الكمية المرتفعة </w:t>
            </w:r>
            <w:r w:rsidRPr="0037659A">
              <w:rPr>
                <w:rFonts w:asciiTheme="majorBidi" w:hAnsiTheme="majorBidi" w:cs="A Noor"/>
                <w:b/>
                <w:bCs/>
                <w:sz w:val="28"/>
                <w:szCs w:val="28"/>
                <w:rtl/>
                <w:lang w:val="fr-FR" w:bidi="ar-DZ"/>
              </w:rPr>
              <w:t xml:space="preserve">للاستراديول في نهاية المرحلة الجريبية التي توافق نظريا </w:t>
            </w:r>
            <w:r w:rsidRPr="00EC28B1">
              <w:rPr>
                <w:rFonts w:asciiTheme="majorBidi" w:hAnsiTheme="majorBidi" w:cs="A Noor"/>
                <w:b/>
                <w:bCs/>
                <w:color w:val="FF0000"/>
                <w:sz w:val="28"/>
                <w:szCs w:val="28"/>
                <w:rtl/>
                <w:lang w:val="fr-FR" w:bidi="ar-DZ"/>
              </w:rPr>
              <w:t xml:space="preserve">اليوم الثاني عشر </w:t>
            </w:r>
            <w:r w:rsidRPr="0037659A">
              <w:rPr>
                <w:rFonts w:asciiTheme="majorBidi" w:hAnsiTheme="majorBidi" w:cs="A Noor"/>
                <w:b/>
                <w:bCs/>
                <w:sz w:val="28"/>
                <w:szCs w:val="28"/>
                <w:rtl/>
                <w:lang w:val="fr-FR" w:bidi="ar-DZ"/>
              </w:rPr>
              <w:t>من الدورة، تتحسسها لواقط تستجيب بقيمة  قصوى (</w:t>
            </w:r>
            <w:r w:rsidRPr="00EC28B1">
              <w:rPr>
                <w:rFonts w:asciiTheme="majorBidi" w:hAnsiTheme="majorBidi" w:cs="A Noor"/>
                <w:b/>
                <w:bCs/>
                <w:color w:val="FF0000"/>
                <w:sz w:val="28"/>
                <w:szCs w:val="28"/>
                <w:rtl/>
                <w:lang w:val="fr-FR" w:bidi="ar-DZ"/>
              </w:rPr>
              <w:t>ذروة</w:t>
            </w:r>
            <w:r w:rsidRPr="0037659A">
              <w:rPr>
                <w:rFonts w:asciiTheme="majorBidi" w:hAnsiTheme="majorBidi" w:cs="A Noor"/>
                <w:b/>
                <w:bCs/>
                <w:sz w:val="28"/>
                <w:szCs w:val="28"/>
                <w:rtl/>
                <w:lang w:val="fr-FR" w:bidi="ar-DZ"/>
              </w:rPr>
              <w:t>) للمثيرات الغدية خاصة منها</w:t>
            </w:r>
            <w:r w:rsidRPr="0037659A">
              <w:rPr>
                <w:rFonts w:asciiTheme="majorBidi" w:hAnsiTheme="majorBidi" w:cs="A Noor"/>
                <w:b/>
                <w:bCs/>
                <w:sz w:val="28"/>
                <w:szCs w:val="28"/>
                <w:lang w:val="fr-FR" w:bidi="ar-DZ"/>
              </w:rPr>
              <w:t xml:space="preserve"> LH </w:t>
            </w:r>
            <w:r w:rsidRPr="0037659A">
              <w:rPr>
                <w:rFonts w:asciiTheme="majorBidi" w:hAnsiTheme="majorBidi" w:cs="A Noor"/>
                <w:b/>
                <w:bCs/>
                <w:sz w:val="28"/>
                <w:szCs w:val="28"/>
                <w:rtl/>
                <w:lang w:val="fr-FR" w:bidi="ar-DZ"/>
              </w:rPr>
              <w:t xml:space="preserve">المسؤول عن حدوث الإباضة و تحول الجريب إلى جسم أصفر، إنها </w:t>
            </w:r>
            <w:r w:rsidRPr="00EC28B1">
              <w:rPr>
                <w:rFonts w:asciiTheme="majorBidi" w:hAnsiTheme="majorBidi" w:cs="A Noor"/>
                <w:b/>
                <w:bCs/>
                <w:color w:val="FF0000"/>
                <w:sz w:val="28"/>
                <w:szCs w:val="28"/>
                <w:rtl/>
                <w:lang w:val="fr-FR" w:bidi="ar-DZ"/>
              </w:rPr>
              <w:t>مراقبة رجعية موجبة</w:t>
            </w:r>
            <w:r w:rsidRPr="0037659A">
              <w:rPr>
                <w:rFonts w:asciiTheme="majorBidi" w:hAnsiTheme="majorBidi" w:cs="A Noor"/>
                <w:b/>
                <w:bCs/>
                <w:sz w:val="28"/>
                <w:szCs w:val="28"/>
                <w:lang w:val="fr-FR" w:bidi="ar-DZ"/>
              </w:rPr>
              <w:t>.</w:t>
            </w:r>
          </w:p>
          <w:p w14:paraId="7867D293" w14:textId="67CD90A7" w:rsidR="00027DED" w:rsidRPr="00943517" w:rsidRDefault="0037659A" w:rsidP="0037659A">
            <w:pPr>
              <w:pStyle w:val="ListParagraph"/>
              <w:numPr>
                <w:ilvl w:val="0"/>
                <w:numId w:val="8"/>
              </w:numPr>
              <w:bidi/>
              <w:rPr>
                <w:rFonts w:asciiTheme="majorBidi" w:hAnsiTheme="majorBidi" w:cs="A Noor"/>
                <w:b/>
                <w:bCs/>
                <w:sz w:val="28"/>
                <w:szCs w:val="28"/>
                <w:lang w:val="fr-FR" w:bidi="ar-DZ"/>
              </w:rPr>
            </w:pPr>
            <w:r w:rsidRPr="0037659A">
              <w:rPr>
                <w:rFonts w:asciiTheme="majorBidi" w:hAnsiTheme="majorBidi" w:cs="A Noor"/>
                <w:b/>
                <w:bCs/>
                <w:sz w:val="28"/>
                <w:szCs w:val="28"/>
                <w:rtl/>
                <w:lang w:val="fr-FR" w:bidi="ar-DZ"/>
              </w:rPr>
              <w:t xml:space="preserve">خلال المرحلة اللوتيئينية يؤدي </w:t>
            </w:r>
            <w:r w:rsidRPr="00EC28B1">
              <w:rPr>
                <w:rFonts w:asciiTheme="majorBidi" w:hAnsiTheme="majorBidi" w:cs="A Noor"/>
                <w:b/>
                <w:bCs/>
                <w:color w:val="FF0000"/>
                <w:sz w:val="28"/>
                <w:szCs w:val="28"/>
                <w:rtl/>
                <w:lang w:val="fr-FR" w:bidi="ar-DZ"/>
              </w:rPr>
              <w:t xml:space="preserve">الإفراز الزائد </w:t>
            </w:r>
            <w:r w:rsidRPr="0037659A">
              <w:rPr>
                <w:rFonts w:asciiTheme="majorBidi" w:hAnsiTheme="majorBidi" w:cs="A Noor"/>
                <w:b/>
                <w:bCs/>
                <w:sz w:val="28"/>
                <w:szCs w:val="28"/>
                <w:rtl/>
                <w:lang w:val="fr-FR" w:bidi="ar-DZ"/>
              </w:rPr>
              <w:t xml:space="preserve">للبروجيسترون إلى </w:t>
            </w:r>
            <w:r w:rsidRPr="00EC28B1">
              <w:rPr>
                <w:rFonts w:asciiTheme="majorBidi" w:hAnsiTheme="majorBidi" w:cs="A Noor"/>
                <w:b/>
                <w:bCs/>
                <w:color w:val="FF0000"/>
                <w:sz w:val="28"/>
                <w:szCs w:val="28"/>
                <w:rtl/>
                <w:lang w:val="fr-FR" w:bidi="ar-DZ"/>
              </w:rPr>
              <w:t>كبح</w:t>
            </w:r>
            <w:r w:rsidRPr="0037659A">
              <w:rPr>
                <w:rFonts w:asciiTheme="majorBidi" w:hAnsiTheme="majorBidi" w:cs="A Noor"/>
                <w:b/>
                <w:bCs/>
                <w:sz w:val="28"/>
                <w:szCs w:val="28"/>
                <w:rtl/>
                <w:lang w:val="fr-FR" w:bidi="ar-DZ"/>
              </w:rPr>
              <w:t xml:space="preserve"> إنتاج الـ </w:t>
            </w:r>
            <w:r w:rsidRPr="0037659A">
              <w:rPr>
                <w:rFonts w:asciiTheme="majorBidi" w:hAnsiTheme="majorBidi" w:cs="A Noor"/>
                <w:b/>
                <w:bCs/>
                <w:sz w:val="28"/>
                <w:szCs w:val="28"/>
                <w:lang w:val="fr-FR" w:bidi="ar-DZ"/>
              </w:rPr>
              <w:t>FSH</w:t>
            </w:r>
            <w:r w:rsidRPr="0037659A">
              <w:rPr>
                <w:rFonts w:asciiTheme="majorBidi" w:hAnsiTheme="majorBidi" w:cs="A Noor"/>
                <w:b/>
                <w:bCs/>
                <w:sz w:val="28"/>
                <w:szCs w:val="28"/>
                <w:rtl/>
                <w:lang w:val="fr-FR" w:bidi="ar-DZ"/>
              </w:rPr>
              <w:t xml:space="preserve"> و </w:t>
            </w:r>
            <w:r w:rsidRPr="0037659A">
              <w:rPr>
                <w:rFonts w:asciiTheme="majorBidi" w:hAnsiTheme="majorBidi" w:cs="A Noor"/>
                <w:b/>
                <w:bCs/>
                <w:sz w:val="28"/>
                <w:szCs w:val="28"/>
                <w:lang w:val="fr-FR" w:bidi="ar-DZ"/>
              </w:rPr>
              <w:t>LH</w:t>
            </w:r>
            <w:r w:rsidRPr="0037659A">
              <w:rPr>
                <w:rFonts w:asciiTheme="majorBidi" w:hAnsiTheme="majorBidi" w:cs="A Noor"/>
                <w:b/>
                <w:bCs/>
                <w:sz w:val="28"/>
                <w:szCs w:val="28"/>
                <w:rtl/>
                <w:lang w:val="fr-FR" w:bidi="ar-DZ"/>
              </w:rPr>
              <w:t xml:space="preserve"> </w:t>
            </w:r>
            <w:r w:rsidR="00EC28B1">
              <w:rPr>
                <w:rFonts w:asciiTheme="majorBidi" w:hAnsiTheme="majorBidi" w:cs="A Noor" w:hint="cs"/>
                <w:b/>
                <w:bCs/>
                <w:sz w:val="28"/>
                <w:szCs w:val="28"/>
                <w:rtl/>
                <w:lang w:val="fr-FR" w:bidi="ar-DZ"/>
              </w:rPr>
              <w:t>(</w:t>
            </w:r>
            <w:r w:rsidRPr="0037659A">
              <w:rPr>
                <w:rFonts w:asciiTheme="majorBidi" w:hAnsiTheme="majorBidi" w:cs="A Noor"/>
                <w:b/>
                <w:bCs/>
                <w:sz w:val="28"/>
                <w:szCs w:val="28"/>
                <w:rtl/>
                <w:lang w:val="fr-FR" w:bidi="ar-DZ"/>
              </w:rPr>
              <w:t xml:space="preserve">إنها </w:t>
            </w:r>
            <w:r w:rsidRPr="00EC28B1">
              <w:rPr>
                <w:rFonts w:asciiTheme="majorBidi" w:hAnsiTheme="majorBidi" w:cs="A Noor"/>
                <w:b/>
                <w:bCs/>
                <w:color w:val="FF0000"/>
                <w:sz w:val="28"/>
                <w:szCs w:val="28"/>
                <w:rtl/>
                <w:lang w:val="fr-FR" w:bidi="ar-DZ"/>
              </w:rPr>
              <w:t>مراقبة رجعية سالبة</w:t>
            </w:r>
            <w:r w:rsidR="00EC28B1">
              <w:rPr>
                <w:rFonts w:asciiTheme="majorBidi" w:hAnsiTheme="majorBidi" w:cs="A Noor" w:hint="cs"/>
                <w:b/>
                <w:bCs/>
                <w:sz w:val="28"/>
                <w:szCs w:val="28"/>
                <w:rtl/>
                <w:lang w:val="fr-FR" w:bidi="ar-DZ"/>
              </w:rPr>
              <w:t>).</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00E356B5"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طرح فرضيات و التحقق منها.</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3870E4C5" w14:textId="28B26B58" w:rsidR="00EF363F" w:rsidRPr="00603886" w:rsidRDefault="00D00B70" w:rsidP="0060388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p>
          <w:p w14:paraId="3E16181D" w14:textId="0C53722F" w:rsidR="00531A24" w:rsidRPr="00EC28B1" w:rsidRDefault="00EC28B1" w:rsidP="00EC28B1">
            <w:pPr>
              <w:tabs>
                <w:tab w:val="left" w:pos="929"/>
              </w:tabs>
              <w:bidi/>
              <w:rPr>
                <w:rFonts w:asciiTheme="majorBidi" w:hAnsiTheme="majorBidi" w:cstheme="majorBidi"/>
                <w:sz w:val="24"/>
                <w:szCs w:val="24"/>
                <w:rtl/>
                <w:lang w:val="fr-FR" w:bidi="ar-DZ"/>
              </w:rPr>
            </w:pPr>
            <w:r w:rsidRPr="00EC28B1">
              <w:rPr>
                <w:rFonts w:asciiTheme="majorBidi" w:hAnsiTheme="majorBidi" w:cstheme="majorBidi" w:hint="cs"/>
                <w:sz w:val="24"/>
                <w:szCs w:val="24"/>
                <w:rtl/>
                <w:lang w:val="fr-FR"/>
              </w:rPr>
              <w:t>تخضع الإفرازات الهرمونية النخامية للتحفيز</w:t>
            </w:r>
            <w:r>
              <w:rPr>
                <w:rFonts w:asciiTheme="majorBidi" w:hAnsiTheme="majorBidi" w:cstheme="majorBidi" w:hint="cs"/>
                <w:sz w:val="24"/>
                <w:szCs w:val="24"/>
                <w:rtl/>
                <w:lang w:val="fr-FR"/>
              </w:rPr>
              <w:t xml:space="preserve"> بواسطة الهرمون العصبي</w:t>
            </w:r>
            <w:r w:rsidRPr="00EC28B1">
              <w:rPr>
                <w:rFonts w:asciiTheme="majorBidi" w:hAnsiTheme="majorBidi" w:cstheme="majorBidi" w:hint="cs"/>
                <w:sz w:val="24"/>
                <w:szCs w:val="24"/>
                <w:rtl/>
                <w:lang w:val="fr-FR"/>
              </w:rPr>
              <w:t xml:space="preserve"> </w:t>
            </w:r>
            <w:r w:rsidRPr="00EC28B1">
              <w:rPr>
                <w:rFonts w:asciiTheme="majorBidi" w:hAnsiTheme="majorBidi" w:cstheme="majorBidi"/>
                <w:sz w:val="24"/>
                <w:szCs w:val="24"/>
                <w:lang w:val="fr-FR" w:bidi="ar-DZ"/>
              </w:rPr>
              <w:t>GnRH</w:t>
            </w:r>
            <w:r w:rsidRPr="00EC28B1">
              <w:rPr>
                <w:rFonts w:asciiTheme="majorBidi" w:hAnsiTheme="majorBidi" w:cstheme="majorBidi" w:hint="cs"/>
                <w:sz w:val="24"/>
                <w:szCs w:val="24"/>
                <w:rtl/>
                <w:lang w:val="fr-FR"/>
              </w:rPr>
              <w:t xml:space="preserve"> تحت السرير</w:t>
            </w:r>
            <w:r w:rsidRPr="00EC28B1">
              <w:rPr>
                <w:rFonts w:asciiTheme="majorBidi" w:hAnsiTheme="majorBidi" w:cstheme="majorBidi" w:hint="cs"/>
                <w:sz w:val="24"/>
                <w:szCs w:val="24"/>
                <w:rtl/>
                <w:lang w:val="fr-FR" w:bidi="ar-DZ"/>
              </w:rPr>
              <w:t xml:space="preserve">ي </w:t>
            </w:r>
            <w:r w:rsidRPr="00EC28B1">
              <w:rPr>
                <w:rFonts w:asciiTheme="majorBidi" w:hAnsiTheme="majorBidi" w:cstheme="majorBidi" w:hint="cs"/>
                <w:sz w:val="24"/>
                <w:szCs w:val="24"/>
                <w:rtl/>
                <w:lang w:val="fr-FR"/>
              </w:rPr>
              <w:t>و مع ذلك فإنها تمر بتغيرات دورية خارجة عن سيطرة هذا الأخير.</w:t>
            </w:r>
          </w:p>
        </w:tc>
      </w:tr>
      <w:tr w:rsidR="00D00B70" w14:paraId="4AADF925" w14:textId="77777777" w:rsidTr="00D00B70">
        <w:tc>
          <w:tcPr>
            <w:tcW w:w="10777" w:type="dxa"/>
            <w:gridSpan w:val="2"/>
            <w:shd w:val="clear" w:color="auto" w:fill="FFFFFF" w:themeFill="background1"/>
          </w:tcPr>
          <w:p w14:paraId="4810E1A9" w14:textId="61E5B559" w:rsidR="00D00B70" w:rsidRPr="001012E9" w:rsidRDefault="00D00B70" w:rsidP="00EC28B1">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D89">
              <w:rPr>
                <w:rFonts w:asciiTheme="majorBidi" w:hAnsiTheme="majorBidi" w:cs="A Noor" w:hint="cs"/>
                <w:b/>
                <w:bCs/>
                <w:color w:val="C00000"/>
                <w:sz w:val="28"/>
                <w:szCs w:val="28"/>
                <w:rtl/>
                <w:lang w:val="fr-FR" w:bidi="ar-DZ"/>
              </w:rPr>
              <w:t xml:space="preserve"> </w:t>
            </w:r>
            <w:r w:rsidR="00EC28B1" w:rsidRPr="00EC28B1">
              <w:rPr>
                <w:rFonts w:asciiTheme="majorBidi" w:hAnsiTheme="majorBidi" w:cs="A Noor" w:hint="cs"/>
                <w:b/>
                <w:bCs/>
                <w:color w:val="C00000"/>
                <w:sz w:val="28"/>
                <w:szCs w:val="28"/>
                <w:rtl/>
                <w:lang w:val="fr-FR"/>
              </w:rPr>
              <w:t>لماذا تحدث تغيرات دورية ل</w:t>
            </w:r>
            <w:r w:rsidR="00DA48E0">
              <w:rPr>
                <w:rFonts w:asciiTheme="majorBidi" w:hAnsiTheme="majorBidi" w:cs="A Noor" w:hint="cs"/>
                <w:b/>
                <w:bCs/>
                <w:color w:val="C00000"/>
                <w:sz w:val="28"/>
                <w:szCs w:val="28"/>
                <w:rtl/>
                <w:lang w:val="fr-FR"/>
              </w:rPr>
              <w:t>لإ</w:t>
            </w:r>
            <w:r w:rsidR="00EC28B1" w:rsidRPr="00EC28B1">
              <w:rPr>
                <w:rFonts w:asciiTheme="majorBidi" w:hAnsiTheme="majorBidi" w:cs="A Noor" w:hint="cs"/>
                <w:b/>
                <w:bCs/>
                <w:color w:val="C00000"/>
                <w:sz w:val="28"/>
                <w:szCs w:val="28"/>
                <w:rtl/>
                <w:lang w:val="fr-FR"/>
              </w:rPr>
              <w:t>فراز</w:t>
            </w:r>
            <w:r w:rsidR="00DA48E0">
              <w:rPr>
                <w:rFonts w:asciiTheme="majorBidi" w:hAnsiTheme="majorBidi" w:cs="A Noor" w:hint="cs"/>
                <w:b/>
                <w:bCs/>
                <w:color w:val="C00000"/>
                <w:sz w:val="28"/>
                <w:szCs w:val="28"/>
                <w:rtl/>
                <w:lang w:val="fr-FR"/>
              </w:rPr>
              <w:t xml:space="preserve">ات </w:t>
            </w:r>
            <w:r w:rsidR="00EC28B1" w:rsidRPr="00EC28B1">
              <w:rPr>
                <w:rFonts w:asciiTheme="majorBidi" w:hAnsiTheme="majorBidi" w:cs="A Noor" w:hint="cs"/>
                <w:b/>
                <w:bCs/>
                <w:color w:val="C00000"/>
                <w:sz w:val="28"/>
                <w:szCs w:val="28"/>
                <w:rtl/>
                <w:lang w:val="fr-FR"/>
              </w:rPr>
              <w:t>الهرمون</w:t>
            </w:r>
            <w:r w:rsidR="00DA48E0">
              <w:rPr>
                <w:rFonts w:asciiTheme="majorBidi" w:hAnsiTheme="majorBidi" w:cs="A Noor" w:hint="cs"/>
                <w:b/>
                <w:bCs/>
                <w:color w:val="C00000"/>
                <w:sz w:val="28"/>
                <w:szCs w:val="28"/>
                <w:rtl/>
                <w:lang w:val="fr-FR"/>
              </w:rPr>
              <w:t>ية</w:t>
            </w:r>
            <w:r w:rsidR="00EC28B1" w:rsidRPr="00EC28B1">
              <w:rPr>
                <w:rFonts w:asciiTheme="majorBidi" w:hAnsiTheme="majorBidi" w:cs="A Noor" w:hint="cs"/>
                <w:b/>
                <w:bCs/>
                <w:color w:val="C00000"/>
                <w:sz w:val="28"/>
                <w:szCs w:val="28"/>
                <w:rtl/>
                <w:lang w:val="fr-FR"/>
              </w:rPr>
              <w:t xml:space="preserve"> النخامية رغم </w:t>
            </w:r>
            <w:r w:rsidR="00DA48E0">
              <w:rPr>
                <w:rFonts w:asciiTheme="majorBidi" w:hAnsiTheme="majorBidi" w:cs="A Noor" w:hint="cs"/>
                <w:b/>
                <w:bCs/>
                <w:color w:val="C00000"/>
                <w:sz w:val="28"/>
                <w:szCs w:val="28"/>
                <w:rtl/>
                <w:lang w:val="fr-FR"/>
              </w:rPr>
              <w:t>ال</w:t>
            </w:r>
            <w:r w:rsidR="00EC28B1" w:rsidRPr="00EC28B1">
              <w:rPr>
                <w:rFonts w:asciiTheme="majorBidi" w:hAnsiTheme="majorBidi" w:cs="A Noor" w:hint="cs"/>
                <w:b/>
                <w:bCs/>
                <w:color w:val="C00000"/>
                <w:sz w:val="28"/>
                <w:szCs w:val="28"/>
                <w:rtl/>
                <w:lang w:val="fr-FR"/>
              </w:rPr>
              <w:t>إفراز</w:t>
            </w:r>
            <w:r w:rsidR="00DA48E0">
              <w:rPr>
                <w:rFonts w:asciiTheme="majorBidi" w:hAnsiTheme="majorBidi" w:cs="A Noor" w:hint="cs"/>
                <w:b/>
                <w:bCs/>
                <w:color w:val="C00000"/>
                <w:sz w:val="28"/>
                <w:szCs w:val="28"/>
                <w:rtl/>
                <w:lang w:val="fr-FR"/>
              </w:rPr>
              <w:t xml:space="preserve"> غير الدوري لـ</w:t>
            </w:r>
            <w:r w:rsidR="00EC28B1" w:rsidRPr="00EC28B1">
              <w:rPr>
                <w:rFonts w:asciiTheme="majorBidi" w:hAnsiTheme="majorBidi" w:cs="A Noor" w:hint="cs"/>
                <w:b/>
                <w:bCs/>
                <w:color w:val="C00000"/>
                <w:sz w:val="28"/>
                <w:szCs w:val="28"/>
                <w:rtl/>
                <w:lang w:val="fr-FR"/>
              </w:rPr>
              <w:t xml:space="preserve"> </w:t>
            </w:r>
            <w:r w:rsidR="00EC28B1" w:rsidRPr="00EC28B1">
              <w:rPr>
                <w:rFonts w:asciiTheme="majorBidi" w:hAnsiTheme="majorBidi" w:cs="A Noor"/>
                <w:b/>
                <w:bCs/>
                <w:color w:val="C00000"/>
                <w:sz w:val="28"/>
                <w:szCs w:val="28"/>
                <w:lang w:val="fr-FR"/>
              </w:rPr>
              <w:t>GnRH</w:t>
            </w:r>
            <w:r w:rsidR="00EC28B1" w:rsidRPr="00EC28B1">
              <w:rPr>
                <w:rFonts w:asciiTheme="majorBidi" w:hAnsiTheme="majorBidi" w:cs="A Noor"/>
                <w:b/>
                <w:bCs/>
                <w:color w:val="C00000"/>
                <w:sz w:val="28"/>
                <w:szCs w:val="28"/>
                <w:rtl/>
                <w:lang w:val="fr-FR"/>
              </w:rPr>
              <w:t>؟</w:t>
            </w:r>
          </w:p>
        </w:tc>
      </w:tr>
      <w:tr w:rsidR="00DA48E0" w14:paraId="6EFB725C" w14:textId="77777777" w:rsidTr="00D00B70">
        <w:tc>
          <w:tcPr>
            <w:tcW w:w="10777" w:type="dxa"/>
            <w:gridSpan w:val="2"/>
            <w:shd w:val="clear" w:color="auto" w:fill="FFFFFF" w:themeFill="background1"/>
          </w:tcPr>
          <w:p w14:paraId="56BB6AC2" w14:textId="085B4E2F" w:rsidR="00DA48E0" w:rsidRPr="006F3047" w:rsidRDefault="00DA48E0" w:rsidP="001045FA">
            <w:pPr>
              <w:tabs>
                <w:tab w:val="left" w:pos="929"/>
              </w:tabs>
              <w:bidi/>
              <w:rPr>
                <w:rFonts w:asciiTheme="majorBidi" w:hAnsiTheme="majorBidi" w:cs="A Noor" w:hint="cs"/>
                <w:b/>
                <w:bCs/>
                <w:color w:val="C00000"/>
                <w:sz w:val="28"/>
                <w:szCs w:val="28"/>
                <w:rtl/>
                <w:lang w:val="fr-FR" w:bidi="ar-DZ"/>
              </w:rPr>
            </w:pPr>
            <w:r w:rsidRPr="00D00B70">
              <w:rPr>
                <w:rFonts w:asciiTheme="majorBidi" w:hAnsiTheme="majorBidi" w:cs="A Noor" w:hint="cs"/>
                <w:b/>
                <w:bCs/>
                <w:color w:val="C00000"/>
                <w:sz w:val="28"/>
                <w:szCs w:val="28"/>
                <w:rtl/>
                <w:lang w:val="fr-FR"/>
              </w:rPr>
              <w:lastRenderedPageBreak/>
              <w:t xml:space="preserve">- </w:t>
            </w:r>
            <w:r>
              <w:rPr>
                <w:rFonts w:asciiTheme="majorBidi" w:hAnsiTheme="majorBidi" w:cs="A Noor" w:hint="cs"/>
                <w:b/>
                <w:bCs/>
                <w:color w:val="C00000"/>
                <w:sz w:val="28"/>
                <w:szCs w:val="28"/>
                <w:rtl/>
                <w:lang w:val="fr-FR"/>
              </w:rPr>
              <w:t>فرضية</w:t>
            </w:r>
            <w:r w:rsidRPr="00D00B70">
              <w:rPr>
                <w:rFonts w:asciiTheme="majorBidi" w:hAnsiTheme="majorBidi" w:cs="A Noor"/>
                <w:b/>
                <w:bCs/>
                <w:color w:val="C00000"/>
                <w:sz w:val="28"/>
                <w:szCs w:val="28"/>
                <w:rtl/>
                <w:lang w:val="fr-FR"/>
              </w:rPr>
              <w:t>:</w:t>
            </w:r>
            <w:r w:rsidR="001045FA">
              <w:rPr>
                <w:rFonts w:asciiTheme="majorBidi" w:hAnsiTheme="majorBidi" w:cs="A Noor" w:hint="cs"/>
                <w:b/>
                <w:bCs/>
                <w:color w:val="C00000"/>
                <w:sz w:val="28"/>
                <w:szCs w:val="28"/>
                <w:rtl/>
                <w:lang w:val="fr-FR"/>
              </w:rPr>
              <w:t xml:space="preserve"> </w:t>
            </w:r>
            <w:r>
              <w:rPr>
                <w:rFonts w:asciiTheme="majorBidi" w:hAnsiTheme="majorBidi" w:cstheme="majorBidi" w:hint="cs"/>
                <w:sz w:val="24"/>
                <w:szCs w:val="24"/>
                <w:rtl/>
                <w:lang w:val="fr-FR"/>
              </w:rPr>
              <w:t xml:space="preserve">* </w:t>
            </w:r>
            <w:r w:rsidRPr="00EC28B1">
              <w:rPr>
                <w:rFonts w:asciiTheme="majorBidi" w:hAnsiTheme="majorBidi" w:cstheme="majorBidi" w:hint="cs"/>
                <w:sz w:val="24"/>
                <w:szCs w:val="24"/>
                <w:rtl/>
                <w:lang w:val="fr-FR"/>
              </w:rPr>
              <w:t>ت</w:t>
            </w:r>
            <w:r>
              <w:rPr>
                <w:rFonts w:asciiTheme="majorBidi" w:hAnsiTheme="majorBidi" w:cstheme="majorBidi" w:hint="cs"/>
                <w:sz w:val="24"/>
                <w:szCs w:val="24"/>
                <w:rtl/>
                <w:lang w:val="fr-FR"/>
              </w:rPr>
              <w:t xml:space="preserve">خضع كمية الهرمونات النخامية المفرزة لتحكم الإفرازات الهرمونية المبيضية. </w:t>
            </w:r>
          </w:p>
        </w:tc>
      </w:tr>
      <w:tr w:rsidR="00D00B70" w14:paraId="2EEC56F7" w14:textId="77777777" w:rsidTr="005C50D6">
        <w:tc>
          <w:tcPr>
            <w:tcW w:w="10777" w:type="dxa"/>
            <w:gridSpan w:val="2"/>
            <w:shd w:val="clear" w:color="auto" w:fill="DBDBDB" w:themeFill="accent3" w:themeFillTint="66"/>
          </w:tcPr>
          <w:p w14:paraId="3B0AF882" w14:textId="3BEE731B" w:rsidR="00D00B70" w:rsidRPr="001012E9" w:rsidRDefault="001F1D89" w:rsidP="00531A24">
            <w:pPr>
              <w:tabs>
                <w:tab w:val="left" w:pos="929"/>
              </w:tabs>
              <w:bidi/>
              <w:jc w:val="center"/>
              <w:rPr>
                <w:rFonts w:asciiTheme="majorBidi" w:hAnsiTheme="majorBidi" w:cs="A Noor"/>
                <w:b/>
                <w:bCs/>
                <w:color w:val="0070C0"/>
                <w:sz w:val="28"/>
                <w:szCs w:val="28"/>
                <w:u w:val="single"/>
                <w:rtl/>
                <w:lang w:val="fr-FR" w:bidi="ar-DZ"/>
              </w:rPr>
            </w:pPr>
            <w:bookmarkStart w:id="1" w:name="_Hlk120215004"/>
            <w:r w:rsidRPr="001F1D89">
              <w:rPr>
                <w:rFonts w:asciiTheme="majorBidi" w:hAnsiTheme="majorBidi" w:cs="A Noor" w:hint="cs"/>
                <w:b/>
                <w:bCs/>
                <w:color w:val="0070C0"/>
                <w:sz w:val="28"/>
                <w:szCs w:val="28"/>
                <w:rtl/>
                <w:lang w:val="fr-FR"/>
              </w:rPr>
              <w:t>1/</w:t>
            </w:r>
            <w:r w:rsidRPr="009F7F49">
              <w:rPr>
                <w:rFonts w:asciiTheme="majorBidi" w:hAnsiTheme="majorBidi" w:cs="A Noor" w:hint="cs"/>
                <w:b/>
                <w:bCs/>
                <w:color w:val="0070C0"/>
                <w:sz w:val="28"/>
                <w:szCs w:val="28"/>
                <w:rtl/>
                <w:lang w:val="fr-FR"/>
              </w:rPr>
              <w:t xml:space="preserve"> </w:t>
            </w:r>
            <w:r w:rsidR="00DA48E0">
              <w:rPr>
                <w:rFonts w:asciiTheme="majorBidi" w:hAnsiTheme="majorBidi" w:cs="A Noor" w:hint="cs"/>
                <w:b/>
                <w:bCs/>
                <w:color w:val="0070C0"/>
                <w:sz w:val="28"/>
                <w:szCs w:val="28"/>
                <w:u w:val="single"/>
                <w:rtl/>
                <w:lang w:val="fr-FR" w:bidi="ar-DZ"/>
              </w:rPr>
              <w:t>المراقبة الرجعية السالبة</w:t>
            </w:r>
          </w:p>
        </w:tc>
      </w:tr>
      <w:bookmarkEnd w:id="1"/>
      <w:tr w:rsidR="00D00B70" w14:paraId="6A9A5A96" w14:textId="77777777" w:rsidTr="00D00B70">
        <w:tc>
          <w:tcPr>
            <w:tcW w:w="10777" w:type="dxa"/>
            <w:gridSpan w:val="2"/>
            <w:shd w:val="clear" w:color="auto" w:fill="FFFFFF" w:themeFill="background1"/>
          </w:tcPr>
          <w:p w14:paraId="5B65D168" w14:textId="13BE3A12" w:rsidR="008359C6" w:rsidRDefault="008359C6" w:rsidP="008359C6">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8359C6">
              <w:rPr>
                <w:rFonts w:asciiTheme="majorBidi" w:hAnsiTheme="majorBidi" w:cstheme="majorBidi" w:hint="cs"/>
                <w:b/>
                <w:bCs/>
                <w:color w:val="7030A0"/>
                <w:sz w:val="24"/>
                <w:szCs w:val="24"/>
                <w:u w:val="single"/>
                <w:rtl/>
                <w:lang w:bidi="ar-DZ"/>
              </w:rPr>
              <w:t>الوث</w:t>
            </w:r>
            <w:r w:rsidRPr="00531A24">
              <w:rPr>
                <w:rFonts w:asciiTheme="majorBidi" w:hAnsiTheme="majorBidi" w:cstheme="majorBidi" w:hint="cs"/>
                <w:b/>
                <w:bCs/>
                <w:color w:val="7030A0"/>
                <w:sz w:val="24"/>
                <w:szCs w:val="24"/>
                <w:u w:val="single"/>
                <w:rtl/>
                <w:lang w:bidi="ar-DZ"/>
              </w:rPr>
              <w:t xml:space="preserve">يقة </w:t>
            </w:r>
            <w:r w:rsidR="000F254D">
              <w:rPr>
                <w:rFonts w:asciiTheme="majorBidi" w:hAnsiTheme="majorBidi" w:cstheme="majorBidi" w:hint="cs"/>
                <w:b/>
                <w:bCs/>
                <w:color w:val="7030A0"/>
                <w:sz w:val="24"/>
                <w:szCs w:val="24"/>
                <w:u w:val="single"/>
                <w:rtl/>
                <w:lang w:bidi="ar-DZ"/>
              </w:rPr>
              <w:t>1 ص 60</w:t>
            </w:r>
          </w:p>
          <w:p w14:paraId="626598C5" w14:textId="03F57915" w:rsidR="0074326D" w:rsidRPr="0074326D" w:rsidRDefault="000F254D" w:rsidP="0074326D">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تبين الوثيقة عواقب استئصال المبايض على الإفرازات تحت السريرية النخامية.</w:t>
            </w:r>
          </w:p>
          <w:p w14:paraId="6466FC2C" w14:textId="04C6ABAA" w:rsidR="000F254D" w:rsidRDefault="000F254D" w:rsidP="000F254D">
            <w:pPr>
              <w:tabs>
                <w:tab w:val="left" w:pos="929"/>
              </w:tabs>
              <w:bidi/>
              <w:jc w:val="center"/>
              <w:rPr>
                <w:rFonts w:asciiTheme="majorBidi" w:hAnsiTheme="majorBidi" w:cstheme="majorBidi"/>
                <w:b/>
                <w:bCs/>
                <w:color w:val="7030A0"/>
                <w:sz w:val="24"/>
                <w:szCs w:val="24"/>
                <w:rtl/>
                <w:lang w:bidi="ar-DZ"/>
              </w:rPr>
            </w:pPr>
            <w:r>
              <w:rPr>
                <w:rFonts w:asciiTheme="majorBidi" w:hAnsiTheme="majorBidi" w:cstheme="majorBidi"/>
                <w:noProof/>
                <w:sz w:val="24"/>
                <w:szCs w:val="24"/>
                <w:lang w:val="fr-FR" w:bidi="ar-DZ"/>
              </w:rPr>
              <w:drawing>
                <wp:inline distT="0" distB="0" distL="0" distR="0" wp14:anchorId="7B339C22" wp14:editId="52A1815C">
                  <wp:extent cx="5434965" cy="1999755"/>
                  <wp:effectExtent l="19050" t="19050" r="13335" b="196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57017" cy="2044663"/>
                          </a:xfrm>
                          <a:prstGeom prst="rect">
                            <a:avLst/>
                          </a:prstGeom>
                          <a:noFill/>
                          <a:ln w="19050">
                            <a:solidFill>
                              <a:schemeClr val="accent1"/>
                            </a:solidFill>
                          </a:ln>
                        </pic:spPr>
                      </pic:pic>
                    </a:graphicData>
                  </a:graphic>
                </wp:inline>
              </w:drawing>
            </w:r>
          </w:p>
          <w:p w14:paraId="34093977" w14:textId="4F511280" w:rsidR="008359C6" w:rsidRPr="008359C6" w:rsidRDefault="008359C6" w:rsidP="008359C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47D177D" w14:textId="76016ABB" w:rsidR="00531A24" w:rsidRDefault="00946E64" w:rsidP="008359C6">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8359C6" w:rsidRPr="008359C6">
              <w:rPr>
                <w:rFonts w:asciiTheme="majorBidi" w:hAnsiTheme="majorBidi" w:cstheme="majorBidi" w:hint="cs"/>
                <w:b/>
                <w:bCs/>
                <w:color w:val="7030A0"/>
                <w:sz w:val="24"/>
                <w:szCs w:val="24"/>
                <w:u w:val="single"/>
                <w:rtl/>
                <w:lang w:bidi="ar-DZ"/>
              </w:rPr>
              <w:t>ال</w:t>
            </w:r>
            <w:r w:rsidR="00531A24" w:rsidRPr="008359C6">
              <w:rPr>
                <w:rFonts w:asciiTheme="majorBidi" w:hAnsiTheme="majorBidi" w:cstheme="majorBidi" w:hint="cs"/>
                <w:b/>
                <w:bCs/>
                <w:color w:val="7030A0"/>
                <w:sz w:val="24"/>
                <w:szCs w:val="24"/>
                <w:u w:val="single"/>
                <w:rtl/>
                <w:lang w:bidi="ar-DZ"/>
              </w:rPr>
              <w:t>وث</w:t>
            </w:r>
            <w:r w:rsidR="00531A24" w:rsidRPr="00531A24">
              <w:rPr>
                <w:rFonts w:asciiTheme="majorBidi" w:hAnsiTheme="majorBidi" w:cstheme="majorBidi" w:hint="cs"/>
                <w:b/>
                <w:bCs/>
                <w:color w:val="7030A0"/>
                <w:sz w:val="24"/>
                <w:szCs w:val="24"/>
                <w:u w:val="single"/>
                <w:rtl/>
                <w:lang w:bidi="ar-DZ"/>
              </w:rPr>
              <w:t xml:space="preserve">يقة </w:t>
            </w:r>
            <w:r w:rsidR="000F254D">
              <w:rPr>
                <w:rFonts w:asciiTheme="majorBidi" w:hAnsiTheme="majorBidi" w:cstheme="majorBidi" w:hint="cs"/>
                <w:b/>
                <w:bCs/>
                <w:color w:val="7030A0"/>
                <w:sz w:val="24"/>
                <w:szCs w:val="24"/>
                <w:u w:val="single"/>
                <w:rtl/>
                <w:lang w:bidi="ar-DZ"/>
              </w:rPr>
              <w:t>2 ص 60</w:t>
            </w:r>
          </w:p>
          <w:p w14:paraId="16A163FF" w14:textId="13B31F26" w:rsidR="00895E99" w:rsidRDefault="000F254D" w:rsidP="00895E99">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rPr>
              <w:t>تبين الوثيقة تأثير حقن الهرمونات المبيضية على الإفرازات تحت السريرية و النخامية.</w:t>
            </w:r>
          </w:p>
          <w:p w14:paraId="1846A5CC" w14:textId="55FAA697" w:rsidR="00946E64" w:rsidRDefault="000F254D" w:rsidP="00895E99">
            <w:pPr>
              <w:tabs>
                <w:tab w:val="left" w:pos="929"/>
              </w:tabs>
              <w:bidi/>
              <w:jc w:val="center"/>
              <w:rPr>
                <w:noProof/>
                <w:rtl/>
                <w:lang w:val="en-US"/>
              </w:rPr>
            </w:pPr>
            <w:r>
              <w:rPr>
                <w:rFonts w:asciiTheme="majorBidi" w:hAnsiTheme="majorBidi" w:cstheme="majorBidi"/>
                <w:noProof/>
                <w:sz w:val="24"/>
                <w:szCs w:val="24"/>
                <w:lang w:val="fr-FR" w:bidi="ar-DZ"/>
              </w:rPr>
              <w:drawing>
                <wp:inline distT="0" distB="0" distL="0" distR="0" wp14:anchorId="0BD5CB9F" wp14:editId="44BB1329">
                  <wp:extent cx="5488126" cy="2201636"/>
                  <wp:effectExtent l="19050" t="19050" r="17780"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85418" cy="2240666"/>
                          </a:xfrm>
                          <a:prstGeom prst="rect">
                            <a:avLst/>
                          </a:prstGeom>
                          <a:noFill/>
                          <a:ln w="19050">
                            <a:solidFill>
                              <a:schemeClr val="accent1"/>
                            </a:solidFill>
                          </a:ln>
                        </pic:spPr>
                      </pic:pic>
                    </a:graphicData>
                  </a:graphic>
                </wp:inline>
              </w:drawing>
            </w:r>
          </w:p>
          <w:p w14:paraId="69533143" w14:textId="635F815B" w:rsidR="00946E64"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756BFAF" w14:textId="454C3B73" w:rsidR="000F254D" w:rsidRDefault="000F254D" w:rsidP="000F254D">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8359C6">
              <w:rPr>
                <w:rFonts w:asciiTheme="majorBidi" w:hAnsiTheme="majorBidi" w:cstheme="majorBidi" w:hint="cs"/>
                <w:b/>
                <w:bCs/>
                <w:color w:val="7030A0"/>
                <w:sz w:val="24"/>
                <w:szCs w:val="24"/>
                <w:u w:val="single"/>
                <w:rtl/>
                <w:lang w:bidi="ar-DZ"/>
              </w:rPr>
              <w:t>الوث</w:t>
            </w:r>
            <w:r w:rsidRPr="00531A24">
              <w:rPr>
                <w:rFonts w:asciiTheme="majorBidi" w:hAnsiTheme="majorBidi" w:cstheme="majorBidi" w:hint="cs"/>
                <w:b/>
                <w:bCs/>
                <w:color w:val="7030A0"/>
                <w:sz w:val="24"/>
                <w:szCs w:val="24"/>
                <w:u w:val="single"/>
                <w:rtl/>
                <w:lang w:bidi="ar-DZ"/>
              </w:rPr>
              <w:t xml:space="preserve">يقة </w:t>
            </w:r>
            <w:r w:rsidR="00CC05BD">
              <w:rPr>
                <w:rFonts w:asciiTheme="majorBidi" w:hAnsiTheme="majorBidi" w:cstheme="majorBidi" w:hint="cs"/>
                <w:b/>
                <w:bCs/>
                <w:color w:val="7030A0"/>
                <w:sz w:val="24"/>
                <w:szCs w:val="24"/>
                <w:u w:val="single"/>
                <w:rtl/>
                <w:lang w:bidi="ar-DZ"/>
              </w:rPr>
              <w:t xml:space="preserve">4 </w:t>
            </w:r>
            <w:r>
              <w:rPr>
                <w:rFonts w:asciiTheme="majorBidi" w:hAnsiTheme="majorBidi" w:cstheme="majorBidi" w:hint="cs"/>
                <w:b/>
                <w:bCs/>
                <w:color w:val="7030A0"/>
                <w:sz w:val="24"/>
                <w:szCs w:val="24"/>
                <w:u w:val="single"/>
                <w:rtl/>
                <w:lang w:bidi="ar-DZ"/>
              </w:rPr>
              <w:t xml:space="preserve">ص </w:t>
            </w:r>
            <w:r w:rsidR="00CC05BD">
              <w:rPr>
                <w:rFonts w:asciiTheme="majorBidi" w:hAnsiTheme="majorBidi" w:cstheme="majorBidi" w:hint="cs"/>
                <w:b/>
                <w:bCs/>
                <w:color w:val="7030A0"/>
                <w:sz w:val="24"/>
                <w:szCs w:val="24"/>
                <w:u w:val="single"/>
                <w:rtl/>
                <w:lang w:bidi="ar-DZ"/>
              </w:rPr>
              <w:t>61</w:t>
            </w:r>
          </w:p>
          <w:p w14:paraId="2117D686" w14:textId="1E6F5137" w:rsidR="000F254D" w:rsidRDefault="000F254D" w:rsidP="000F254D">
            <w:pPr>
              <w:tabs>
                <w:tab w:val="left" w:pos="929"/>
              </w:tabs>
              <w:bidi/>
              <w:rPr>
                <w:rFonts w:asciiTheme="majorBidi" w:hAnsiTheme="majorBidi" w:cstheme="majorBidi"/>
                <w:sz w:val="24"/>
                <w:szCs w:val="24"/>
                <w:rtl/>
                <w:lang w:bidi="ar-DZ"/>
              </w:rPr>
            </w:pPr>
            <w:r w:rsidRPr="00BE6334">
              <w:rPr>
                <w:rFonts w:asciiTheme="majorBidi" w:hAnsiTheme="majorBidi" w:cstheme="majorBidi" w:hint="cs"/>
                <w:b/>
                <w:bCs/>
                <w:color w:val="FF0000"/>
                <w:sz w:val="24"/>
                <w:szCs w:val="24"/>
                <w:rtl/>
              </w:rPr>
              <w:t>- تجربة:</w:t>
            </w:r>
            <w:r w:rsidRPr="00BE6334">
              <w:rPr>
                <w:rFonts w:asciiTheme="majorBidi" w:hAnsiTheme="majorBidi" w:cstheme="majorBidi" w:hint="cs"/>
                <w:color w:val="FF0000"/>
                <w:sz w:val="24"/>
                <w:szCs w:val="24"/>
                <w:rtl/>
              </w:rPr>
              <w:t xml:space="preserve"> </w:t>
            </w:r>
            <w:r>
              <w:rPr>
                <w:rFonts w:asciiTheme="majorBidi" w:hAnsiTheme="majorBidi" w:cstheme="majorBidi" w:hint="cs"/>
                <w:sz w:val="24"/>
                <w:szCs w:val="24"/>
                <w:rtl/>
              </w:rPr>
              <w:t xml:space="preserve">تم </w:t>
            </w:r>
            <w:r>
              <w:rPr>
                <w:rFonts w:asciiTheme="majorBidi" w:hAnsiTheme="majorBidi" w:cstheme="majorBidi" w:hint="cs"/>
                <w:sz w:val="24"/>
                <w:szCs w:val="24"/>
                <w:rtl/>
              </w:rPr>
              <w:t xml:space="preserve">نحقن مادة الأستراديول المشع (أستراديول موسوم بالتريتيوم) عند فأرة مستأصلة المبيضين منذ عدة </w:t>
            </w:r>
            <w:r w:rsidR="00BE6334">
              <w:rPr>
                <w:rFonts w:asciiTheme="majorBidi" w:hAnsiTheme="majorBidi" w:cstheme="majorBidi" w:hint="cs"/>
                <w:sz w:val="24"/>
                <w:szCs w:val="24"/>
                <w:rtl/>
              </w:rPr>
              <w:t>أيام ثم ننجز مقاطع على مستوى المنطقة تحت السريرية بعد تضحية الفأر. تبين الملاحظة المجهرية وجود نقاط سوداء في بعض الخلايا فقط.</w:t>
            </w:r>
          </w:p>
          <w:p w14:paraId="61F26237" w14:textId="17D843BF" w:rsidR="000F254D" w:rsidRDefault="00BE6334" w:rsidP="000F254D">
            <w:pPr>
              <w:bidi/>
              <w:jc w:val="center"/>
              <w:rPr>
                <w:rFonts w:ascii="Simplified Arabic" w:hAnsi="Simplified Arabic" w:cs="A Noor"/>
                <w:b/>
                <w:bCs/>
                <w:color w:val="00B0F0"/>
                <w:sz w:val="28"/>
                <w:szCs w:val="28"/>
                <w:rtl/>
                <w:lang w:val="fr-FR" w:bidi="ar-DZ"/>
              </w:rPr>
            </w:pPr>
            <w:r>
              <w:rPr>
                <w:noProof/>
              </w:rPr>
              <w:drawing>
                <wp:inline distT="0" distB="0" distL="0" distR="0" wp14:anchorId="5EABC609" wp14:editId="75C69F00">
                  <wp:extent cx="4579770" cy="1536618"/>
                  <wp:effectExtent l="19050" t="19050" r="1143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618917" cy="1549753"/>
                          </a:xfrm>
                          <a:prstGeom prst="rect">
                            <a:avLst/>
                          </a:prstGeom>
                          <a:ln w="19050">
                            <a:solidFill>
                              <a:schemeClr val="accent1"/>
                            </a:solidFill>
                          </a:ln>
                        </pic:spPr>
                      </pic:pic>
                    </a:graphicData>
                  </a:graphic>
                </wp:inline>
              </w:drawing>
            </w:r>
          </w:p>
          <w:p w14:paraId="578C4CA1" w14:textId="0A696BDA" w:rsidR="000F254D" w:rsidRPr="0066621B" w:rsidRDefault="000F254D" w:rsidP="00CC05B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03CBEA83" w:rsidR="00946E64" w:rsidRPr="00946E64" w:rsidRDefault="00946E64" w:rsidP="00CC05BD">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sidR="00CC05BD">
              <w:rPr>
                <w:rFonts w:asciiTheme="majorBidi" w:hAnsiTheme="majorBidi" w:cstheme="majorBidi" w:hint="cs"/>
                <w:sz w:val="24"/>
                <w:szCs w:val="24"/>
                <w:rtl/>
                <w:lang w:val="fr-FR"/>
              </w:rPr>
              <w:t>ائق</w:t>
            </w:r>
            <w:r w:rsidR="00531A24">
              <w:rPr>
                <w:rFonts w:asciiTheme="majorBidi" w:hAnsiTheme="majorBidi" w:cstheme="majorBidi" w:hint="cs"/>
                <w:sz w:val="24"/>
                <w:szCs w:val="24"/>
                <w:rtl/>
                <w:lang w:val="fr-FR"/>
              </w:rPr>
              <w:t>،</w:t>
            </w:r>
            <w:r w:rsidR="00CC05BD" w:rsidRPr="00CC05BD">
              <w:rPr>
                <w:rFonts w:asciiTheme="majorBidi" w:hAnsiTheme="majorBidi" w:cstheme="majorBidi" w:hint="cs"/>
                <w:sz w:val="24"/>
                <w:szCs w:val="24"/>
                <w:rtl/>
                <w:lang w:val="fr-FR" w:bidi="ar-DZ"/>
              </w:rPr>
              <w:t xml:space="preserve"> </w:t>
            </w:r>
            <w:r w:rsidR="00CC05BD" w:rsidRPr="00CC05BD">
              <w:rPr>
                <w:rFonts w:asciiTheme="majorBidi" w:hAnsiTheme="majorBidi" w:cstheme="majorBidi" w:hint="cs"/>
                <w:b/>
                <w:bCs/>
                <w:sz w:val="24"/>
                <w:szCs w:val="24"/>
                <w:rtl/>
                <w:lang w:val="fr-FR" w:bidi="ar-DZ"/>
              </w:rPr>
              <w:t xml:space="preserve">صادق </w:t>
            </w:r>
            <w:r w:rsidR="00CC05BD" w:rsidRPr="00CC05BD">
              <w:rPr>
                <w:rFonts w:asciiTheme="majorBidi" w:hAnsiTheme="majorBidi" w:cstheme="majorBidi" w:hint="cs"/>
                <w:sz w:val="24"/>
                <w:szCs w:val="24"/>
                <w:rtl/>
                <w:lang w:val="fr-FR" w:bidi="ar-DZ"/>
              </w:rPr>
              <w:t>على صحة الفرضية المقترحة سابقا</w:t>
            </w:r>
            <w:r w:rsidR="00CC05BD">
              <w:rPr>
                <w:rFonts w:asciiTheme="majorBidi" w:hAnsiTheme="majorBidi" w:cstheme="majorBidi" w:hint="cs"/>
                <w:sz w:val="24"/>
                <w:szCs w:val="24"/>
                <w:rtl/>
                <w:lang w:val="fr-FR" w:bidi="ar-DZ"/>
              </w:rPr>
              <w:t xml:space="preserve"> </w:t>
            </w:r>
            <w:r w:rsidR="00CC05BD" w:rsidRPr="00403C42">
              <w:rPr>
                <w:rFonts w:asciiTheme="majorBidi" w:hAnsiTheme="majorBidi" w:cstheme="majorBidi" w:hint="cs"/>
                <w:b/>
                <w:bCs/>
                <w:sz w:val="24"/>
                <w:szCs w:val="24"/>
                <w:rtl/>
                <w:lang w:val="fr-FR" w:bidi="ar-DZ"/>
              </w:rPr>
              <w:t xml:space="preserve">مستنتجا </w:t>
            </w:r>
            <w:r w:rsidR="00CC05BD">
              <w:rPr>
                <w:rFonts w:asciiTheme="majorBidi" w:hAnsiTheme="majorBidi" w:cstheme="majorBidi" w:hint="cs"/>
                <w:sz w:val="24"/>
                <w:szCs w:val="24"/>
                <w:rtl/>
                <w:lang w:val="fr-FR" w:bidi="ar-DZ"/>
              </w:rPr>
              <w:t>نوع المراقبة التي يمارسها المبيض على الإفرزات تحت السريرية النخامية.</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16A0AC2C" w:rsidR="00946E64" w:rsidRPr="00C32865" w:rsidRDefault="00946E64" w:rsidP="00531A24">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87678D">
              <w:rPr>
                <w:rFonts w:asciiTheme="majorBidi" w:hAnsiTheme="majorBidi" w:cstheme="majorBidi" w:hint="cs"/>
                <w:b/>
                <w:bCs/>
                <w:color w:val="C00000"/>
                <w:sz w:val="24"/>
                <w:szCs w:val="24"/>
                <w:rtl/>
                <w:lang w:val="fr-FR"/>
              </w:rPr>
              <w:t>المصادقة على صحة الفرضية المقترحة</w:t>
            </w:r>
            <w:r w:rsidRPr="00C32865">
              <w:rPr>
                <w:rFonts w:asciiTheme="majorBidi" w:hAnsiTheme="majorBidi" w:cstheme="majorBidi" w:hint="cs"/>
                <w:b/>
                <w:bCs/>
                <w:color w:val="C00000"/>
                <w:sz w:val="24"/>
                <w:szCs w:val="24"/>
                <w:rtl/>
                <w:lang w:val="fr-FR"/>
              </w:rPr>
              <w:t>:</w:t>
            </w:r>
          </w:p>
          <w:p w14:paraId="24D91A94" w14:textId="5C9E02FE" w:rsidR="00946E64" w:rsidRPr="00946E64" w:rsidRDefault="00946E64" w:rsidP="00946E6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الوثيقة</w:t>
            </w:r>
            <w:r w:rsidR="00CC05BD">
              <w:rPr>
                <w:rFonts w:asciiTheme="majorBidi" w:hAnsiTheme="majorBidi" w:cstheme="majorBidi" w:hint="cs"/>
                <w:b/>
                <w:bCs/>
                <w:color w:val="7030A0"/>
                <w:sz w:val="24"/>
                <w:szCs w:val="24"/>
                <w:rtl/>
                <w:lang w:val="fr-FR"/>
              </w:rPr>
              <w:t xml:space="preserve"> 1:</w:t>
            </w:r>
            <w:r w:rsidRPr="00946E64">
              <w:rPr>
                <w:rFonts w:asciiTheme="majorBidi" w:hAnsiTheme="majorBidi" w:cstheme="majorBidi" w:hint="cs"/>
                <w:b/>
                <w:bCs/>
                <w:color w:val="7030A0"/>
                <w:sz w:val="24"/>
                <w:szCs w:val="24"/>
                <w:rtl/>
                <w:lang w:val="fr-FR"/>
              </w:rPr>
              <w:t xml:space="preserve"> </w:t>
            </w:r>
          </w:p>
          <w:p w14:paraId="3AF0BDC8" w14:textId="43E75E0A" w:rsidR="00CC05BD" w:rsidRPr="00CC05BD" w:rsidRDefault="00CC05BD" w:rsidP="00CC05BD">
            <w:pPr>
              <w:tabs>
                <w:tab w:val="left" w:pos="929"/>
              </w:tabs>
              <w:bidi/>
              <w:rPr>
                <w:rFonts w:asciiTheme="majorBidi" w:hAnsiTheme="majorBidi" w:cstheme="majorBidi"/>
                <w:sz w:val="24"/>
                <w:szCs w:val="24"/>
                <w:rtl/>
                <w:lang w:val="fr-FR" w:bidi="ar-DZ"/>
              </w:rPr>
            </w:pPr>
            <w:r w:rsidRPr="00CC05BD">
              <w:rPr>
                <w:rFonts w:asciiTheme="majorBidi" w:hAnsiTheme="majorBidi" w:cstheme="majorBidi" w:hint="cs"/>
                <w:sz w:val="24"/>
                <w:szCs w:val="24"/>
                <w:rtl/>
                <w:lang w:val="fr-FR" w:bidi="ar-DZ"/>
              </w:rPr>
              <w:t xml:space="preserve">تمثل </w:t>
            </w:r>
            <w:r>
              <w:rPr>
                <w:rFonts w:asciiTheme="majorBidi" w:hAnsiTheme="majorBidi" w:cstheme="majorBidi" w:hint="cs"/>
                <w:sz w:val="24"/>
                <w:szCs w:val="24"/>
                <w:rtl/>
                <w:lang w:val="fr-FR" w:bidi="ar-DZ"/>
              </w:rPr>
              <w:t xml:space="preserve">الوثيقة منحنيي </w:t>
            </w:r>
            <w:r w:rsidRPr="00CC05BD">
              <w:rPr>
                <w:rFonts w:asciiTheme="majorBidi" w:hAnsiTheme="majorBidi" w:cstheme="majorBidi" w:hint="cs"/>
                <w:sz w:val="24"/>
                <w:szCs w:val="24"/>
                <w:rtl/>
                <w:lang w:val="fr-FR" w:bidi="ar-DZ"/>
              </w:rPr>
              <w:t xml:space="preserve">تغيرات </w:t>
            </w:r>
            <w:r>
              <w:rPr>
                <w:rFonts w:asciiTheme="majorBidi" w:hAnsiTheme="majorBidi" w:cstheme="majorBidi" w:hint="cs"/>
                <w:sz w:val="24"/>
                <w:szCs w:val="24"/>
                <w:rtl/>
                <w:lang w:val="fr-FR" w:bidi="ar-DZ"/>
              </w:rPr>
              <w:t xml:space="preserve">كمية </w:t>
            </w:r>
            <w:r w:rsidRPr="00CC05BD">
              <w:rPr>
                <w:rFonts w:asciiTheme="majorBidi" w:hAnsiTheme="majorBidi" w:cstheme="majorBidi" w:hint="cs"/>
                <w:sz w:val="24"/>
                <w:szCs w:val="24"/>
                <w:rtl/>
                <w:lang w:val="fr-FR" w:bidi="ar-DZ"/>
              </w:rPr>
              <w:t xml:space="preserve">الهرمونات النخامية </w:t>
            </w:r>
            <w:r>
              <w:rPr>
                <w:rFonts w:asciiTheme="majorBidi" w:hAnsiTheme="majorBidi" w:cstheme="majorBidi" w:hint="cs"/>
                <w:sz w:val="24"/>
                <w:szCs w:val="24"/>
                <w:rtl/>
                <w:lang w:val="fr-FR" w:bidi="ar-DZ"/>
              </w:rPr>
              <w:t xml:space="preserve">المفرزة </w:t>
            </w:r>
            <w:r w:rsidRPr="00CC05BD">
              <w:rPr>
                <w:rFonts w:asciiTheme="majorBidi" w:hAnsiTheme="majorBidi" w:cstheme="majorBidi" w:hint="cs"/>
                <w:sz w:val="24"/>
                <w:szCs w:val="24"/>
                <w:rtl/>
                <w:lang w:val="fr-FR" w:bidi="ar-DZ"/>
              </w:rPr>
              <w:t>(</w:t>
            </w:r>
            <w:r w:rsidRPr="00CC05BD">
              <w:rPr>
                <w:rFonts w:asciiTheme="majorBidi" w:hAnsiTheme="majorBidi" w:cstheme="majorBidi"/>
                <w:sz w:val="24"/>
                <w:szCs w:val="24"/>
                <w:lang w:val="fr-FR" w:bidi="ar-DZ"/>
              </w:rPr>
              <w:t>FSH</w:t>
            </w:r>
            <w:r w:rsidRPr="00CC05BD">
              <w:rPr>
                <w:rFonts w:asciiTheme="majorBidi" w:hAnsiTheme="majorBidi" w:cstheme="majorBidi" w:hint="cs"/>
                <w:sz w:val="24"/>
                <w:szCs w:val="24"/>
                <w:rtl/>
                <w:lang w:val="fr-FR" w:bidi="ar-DZ"/>
              </w:rPr>
              <w:t xml:space="preserve"> و </w:t>
            </w:r>
            <w:r w:rsidRPr="00CC05BD">
              <w:rPr>
                <w:rFonts w:asciiTheme="majorBidi" w:hAnsiTheme="majorBidi" w:cstheme="majorBidi"/>
                <w:sz w:val="24"/>
                <w:szCs w:val="24"/>
                <w:lang w:val="fr-FR" w:bidi="ar-DZ"/>
              </w:rPr>
              <w:t>LH</w:t>
            </w:r>
            <w:r w:rsidRPr="00CC05BD">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bidi="ar-DZ"/>
              </w:rPr>
              <w:t xml:space="preserve">عند </w:t>
            </w:r>
            <w:r w:rsidRPr="00CC05BD">
              <w:rPr>
                <w:rFonts w:asciiTheme="majorBidi" w:hAnsiTheme="majorBidi" w:cstheme="majorBidi" w:hint="cs"/>
                <w:sz w:val="24"/>
                <w:szCs w:val="24"/>
                <w:rtl/>
                <w:lang w:val="fr-FR" w:bidi="ar-DZ"/>
              </w:rPr>
              <w:t>استئصال مبايض أنثى جرذ، حيث:</w:t>
            </w:r>
          </w:p>
          <w:p w14:paraId="40AD8396" w14:textId="5315DC94" w:rsidR="00CC05BD" w:rsidRPr="00CC05BD" w:rsidRDefault="00CC05BD" w:rsidP="00CC05B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w:t>
            </w:r>
            <w:r w:rsidRPr="00CC05BD">
              <w:rPr>
                <w:rFonts w:asciiTheme="majorBidi" w:hAnsiTheme="majorBidi" w:cstheme="majorBidi" w:hint="cs"/>
                <w:sz w:val="24"/>
                <w:szCs w:val="24"/>
                <w:rtl/>
                <w:lang w:val="fr-FR" w:bidi="ar-DZ"/>
              </w:rPr>
              <w:t xml:space="preserve"> قبل استئصال المبايض: كانت كمية </w:t>
            </w:r>
            <w:r w:rsidRPr="00CC05BD">
              <w:rPr>
                <w:rFonts w:asciiTheme="majorBidi" w:hAnsiTheme="majorBidi" w:cstheme="majorBidi"/>
                <w:sz w:val="24"/>
                <w:szCs w:val="24"/>
                <w:lang w:val="fr-FR" w:bidi="ar-DZ"/>
              </w:rPr>
              <w:t>FSH</w:t>
            </w:r>
            <w:r w:rsidRPr="00CC05BD">
              <w:rPr>
                <w:rFonts w:asciiTheme="majorBidi" w:hAnsiTheme="majorBidi" w:cstheme="majorBidi" w:hint="cs"/>
                <w:sz w:val="24"/>
                <w:szCs w:val="24"/>
                <w:rtl/>
                <w:lang w:val="fr-FR" w:bidi="ar-DZ"/>
              </w:rPr>
              <w:t xml:space="preserve"> و </w:t>
            </w:r>
            <w:r w:rsidRPr="00CC05BD">
              <w:rPr>
                <w:rFonts w:asciiTheme="majorBidi" w:hAnsiTheme="majorBidi" w:cstheme="majorBidi"/>
                <w:sz w:val="24"/>
                <w:szCs w:val="24"/>
                <w:lang w:val="fr-FR" w:bidi="ar-DZ"/>
              </w:rPr>
              <w:t>LH</w:t>
            </w:r>
            <w:r w:rsidRPr="00CC05BD">
              <w:rPr>
                <w:rFonts w:asciiTheme="majorBidi" w:hAnsiTheme="majorBidi" w:cstheme="majorBidi" w:hint="cs"/>
                <w:sz w:val="24"/>
                <w:szCs w:val="24"/>
                <w:rtl/>
                <w:lang w:val="fr-FR" w:bidi="ar-DZ"/>
              </w:rPr>
              <w:t xml:space="preserve"> المفرزة شبه منعدمة.</w:t>
            </w:r>
          </w:p>
          <w:p w14:paraId="5B9DFAD7" w14:textId="5ED67987" w:rsidR="00CC05BD" w:rsidRDefault="00CC05BD" w:rsidP="00CC05B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CC05BD">
              <w:rPr>
                <w:rFonts w:asciiTheme="majorBidi" w:hAnsiTheme="majorBidi" w:cstheme="majorBidi" w:hint="cs"/>
                <w:sz w:val="24"/>
                <w:szCs w:val="24"/>
                <w:rtl/>
                <w:lang w:val="fr-FR" w:bidi="ar-DZ"/>
              </w:rPr>
              <w:t xml:space="preserve">بعد استئصال المبايض (أي غياب الهرمونات المبيضية): تزايد سريع في إفراز </w:t>
            </w:r>
            <w:r w:rsidRPr="00CC05BD">
              <w:rPr>
                <w:rFonts w:asciiTheme="majorBidi" w:hAnsiTheme="majorBidi" w:cstheme="majorBidi"/>
                <w:sz w:val="24"/>
                <w:szCs w:val="24"/>
                <w:lang w:val="fr-FR" w:bidi="ar-DZ"/>
              </w:rPr>
              <w:t>FSH</w:t>
            </w:r>
            <w:r w:rsidRPr="00CC05BD">
              <w:rPr>
                <w:rFonts w:asciiTheme="majorBidi" w:hAnsiTheme="majorBidi" w:cstheme="majorBidi" w:hint="cs"/>
                <w:sz w:val="24"/>
                <w:szCs w:val="24"/>
                <w:rtl/>
                <w:lang w:val="fr-FR" w:bidi="ar-DZ"/>
              </w:rPr>
              <w:t xml:space="preserve"> و </w:t>
            </w:r>
            <w:r w:rsidRPr="00CC05BD">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 xml:space="preserve"> حتى يبلغا قيمة أعظمية (</w:t>
            </w:r>
            <w:r w:rsidR="00CA3EDB">
              <w:rPr>
                <w:rFonts w:asciiTheme="majorBidi" w:hAnsiTheme="majorBidi" w:cstheme="majorBidi" w:hint="cs"/>
                <w:sz w:val="24"/>
                <w:szCs w:val="24"/>
                <w:rtl/>
                <w:lang w:val="fr-FR" w:bidi="ar-DZ"/>
              </w:rPr>
              <w:t xml:space="preserve">1200 نانوغرام/مل لـ </w:t>
            </w:r>
            <w:r w:rsidR="00CA3EDB">
              <w:rPr>
                <w:rFonts w:asciiTheme="majorBidi" w:hAnsiTheme="majorBidi" w:cstheme="majorBidi"/>
                <w:sz w:val="24"/>
                <w:szCs w:val="24"/>
                <w:lang w:val="fr-FR" w:bidi="ar-DZ"/>
              </w:rPr>
              <w:t>FSH</w:t>
            </w:r>
            <w:r w:rsidR="00CA3EDB">
              <w:rPr>
                <w:rFonts w:asciiTheme="majorBidi" w:hAnsiTheme="majorBidi" w:cstheme="majorBidi" w:hint="cs"/>
                <w:sz w:val="24"/>
                <w:szCs w:val="24"/>
                <w:rtl/>
                <w:lang w:val="fr-FR" w:bidi="ar-DZ"/>
              </w:rPr>
              <w:t xml:space="preserve"> و 17 نانوغرام/مل لـ </w:t>
            </w:r>
            <w:r w:rsidR="00CA3EDB">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w:t>
            </w:r>
            <w:r w:rsidR="00CA3EDB">
              <w:rPr>
                <w:rFonts w:asciiTheme="majorBidi" w:hAnsiTheme="majorBidi" w:cstheme="majorBidi" w:hint="cs"/>
                <w:sz w:val="24"/>
                <w:szCs w:val="24"/>
                <w:rtl/>
                <w:lang w:val="fr-FR" w:bidi="ar-DZ"/>
              </w:rPr>
              <w:t xml:space="preserve"> بعد 30 يوما من استئصال المبايض فيثبتان بعدها.</w:t>
            </w:r>
          </w:p>
          <w:p w14:paraId="650108AE" w14:textId="3B386381" w:rsidR="00CA3EDB" w:rsidRPr="00CC05BD" w:rsidRDefault="00CA3EDB" w:rsidP="00CA3EDB">
            <w:pPr>
              <w:tabs>
                <w:tab w:val="left" w:pos="929"/>
              </w:tabs>
              <w:bidi/>
              <w:rPr>
                <w:rFonts w:asciiTheme="majorBidi" w:hAnsiTheme="majorBidi" w:cstheme="majorBidi"/>
                <w:sz w:val="24"/>
                <w:szCs w:val="24"/>
                <w:rtl/>
                <w:lang w:val="fr-FR" w:bidi="ar-DZ"/>
              </w:rPr>
            </w:pPr>
            <w:r w:rsidRPr="00CA3EDB">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Pr="00CA3EDB">
              <w:rPr>
                <w:rFonts w:asciiTheme="majorBidi" w:hAnsiTheme="majorBidi" w:cstheme="majorBidi" w:hint="cs"/>
                <w:sz w:val="24"/>
                <w:szCs w:val="24"/>
                <w:highlight w:val="yellow"/>
                <w:rtl/>
                <w:lang w:val="fr-FR" w:bidi="ar-DZ"/>
              </w:rPr>
              <w:t>غياب الهرمونات المبيضية ينشط إفراز الهرمونات النخامية.</w:t>
            </w:r>
          </w:p>
          <w:p w14:paraId="4D296081" w14:textId="585BA126" w:rsidR="00946E64" w:rsidRPr="00946E64"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8CD4E87" w14:textId="77777777" w:rsidR="00CC05BD" w:rsidRPr="00946E64" w:rsidRDefault="00CC05BD" w:rsidP="00CC05B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ثيقة 2:</w:t>
            </w:r>
          </w:p>
          <w:p w14:paraId="4C1880D6" w14:textId="5A43FCB5" w:rsidR="00CA3EDB" w:rsidRPr="00CA3EDB" w:rsidRDefault="00CA3EDB" w:rsidP="00CA3EDB">
            <w:pPr>
              <w:tabs>
                <w:tab w:val="left" w:pos="929"/>
              </w:tabs>
              <w:bidi/>
              <w:rPr>
                <w:rFonts w:asciiTheme="majorBidi" w:hAnsiTheme="majorBidi" w:cstheme="majorBidi"/>
                <w:sz w:val="24"/>
                <w:szCs w:val="24"/>
                <w:rtl/>
                <w:lang w:val="fr-FR" w:bidi="ar-DZ"/>
              </w:rPr>
            </w:pPr>
            <w:r w:rsidRPr="00CA3EDB">
              <w:rPr>
                <w:rFonts w:asciiTheme="majorBidi" w:hAnsiTheme="majorBidi" w:cstheme="majorBidi" w:hint="cs"/>
                <w:sz w:val="24"/>
                <w:szCs w:val="24"/>
                <w:rtl/>
                <w:lang w:val="fr-FR" w:bidi="ar-DZ"/>
              </w:rPr>
              <w:t>تمثل</w:t>
            </w:r>
            <w:r>
              <w:rPr>
                <w:rFonts w:asciiTheme="majorBidi" w:hAnsiTheme="majorBidi" w:cstheme="majorBidi" w:hint="cs"/>
                <w:sz w:val="24"/>
                <w:szCs w:val="24"/>
                <w:rtl/>
                <w:lang w:val="fr-FR" w:bidi="ar-DZ"/>
              </w:rPr>
              <w:t xml:space="preserve"> الوثيقة</w:t>
            </w:r>
            <w:r w:rsidRPr="00CA3EDB">
              <w:rPr>
                <w:rFonts w:asciiTheme="majorBidi" w:hAnsiTheme="majorBidi" w:cstheme="majorBidi" w:hint="cs"/>
                <w:sz w:val="24"/>
                <w:szCs w:val="24"/>
                <w:rtl/>
                <w:lang w:val="fr-FR" w:bidi="ar-DZ"/>
              </w:rPr>
              <w:t xml:space="preserve"> تغيرات إفراز الهرمونات تحت السريرية-النخامية (</w:t>
            </w:r>
            <w:r w:rsidRPr="00CA3EDB">
              <w:rPr>
                <w:rFonts w:asciiTheme="majorBidi" w:hAnsiTheme="majorBidi" w:cstheme="majorBidi"/>
                <w:sz w:val="24"/>
                <w:szCs w:val="24"/>
                <w:lang w:val="fr-FR"/>
              </w:rPr>
              <w:t>LH</w:t>
            </w:r>
            <w:r w:rsidRPr="00CA3EDB">
              <w:rPr>
                <w:rFonts w:asciiTheme="majorBidi" w:hAnsiTheme="majorBidi" w:cstheme="majorBidi" w:hint="cs"/>
                <w:sz w:val="24"/>
                <w:szCs w:val="24"/>
                <w:rtl/>
                <w:lang w:val="fr-FR" w:bidi="ar-DZ"/>
              </w:rPr>
              <w:t xml:space="preserve"> و </w:t>
            </w:r>
            <w:r w:rsidRPr="00CA3EDB">
              <w:rPr>
                <w:rFonts w:asciiTheme="majorBidi" w:hAnsiTheme="majorBidi" w:cstheme="majorBidi"/>
                <w:sz w:val="24"/>
                <w:szCs w:val="24"/>
                <w:lang w:val="fr-FR"/>
              </w:rPr>
              <w:t>GnRH</w:t>
            </w:r>
            <w:r w:rsidRPr="00CA3EDB">
              <w:rPr>
                <w:rFonts w:asciiTheme="majorBidi" w:hAnsiTheme="majorBidi" w:cstheme="majorBidi" w:hint="cs"/>
                <w:sz w:val="24"/>
                <w:szCs w:val="24"/>
                <w:rtl/>
                <w:lang w:val="fr-FR" w:bidi="ar-DZ"/>
              </w:rPr>
              <w:t>) قبل و بعد حقن الاستراديول المبيضي، حيث:</w:t>
            </w:r>
          </w:p>
          <w:p w14:paraId="63136237" w14:textId="5A6A0B21" w:rsidR="00CA3EDB" w:rsidRPr="00CA3EDB" w:rsidRDefault="00CA3EDB" w:rsidP="00CA3ED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w:t>
            </w:r>
            <w:r w:rsidRPr="00CA3EDB">
              <w:rPr>
                <w:rFonts w:asciiTheme="majorBidi" w:hAnsiTheme="majorBidi" w:cstheme="majorBidi" w:hint="cs"/>
                <w:sz w:val="24"/>
                <w:szCs w:val="24"/>
                <w:rtl/>
                <w:lang w:val="fr-FR" w:bidi="ar-DZ"/>
              </w:rPr>
              <w:t xml:space="preserve"> قبل حقن الاستراديول: كان إفراز </w:t>
            </w:r>
            <w:r w:rsidRPr="00CA3EDB">
              <w:rPr>
                <w:rFonts w:asciiTheme="majorBidi" w:hAnsiTheme="majorBidi" w:cstheme="majorBidi"/>
                <w:sz w:val="24"/>
                <w:szCs w:val="24"/>
                <w:lang w:val="fr-FR"/>
              </w:rPr>
              <w:t>LH</w:t>
            </w:r>
            <w:r w:rsidRPr="00CA3EDB">
              <w:rPr>
                <w:rFonts w:asciiTheme="majorBidi" w:hAnsiTheme="majorBidi" w:cstheme="majorBidi" w:hint="cs"/>
                <w:sz w:val="24"/>
                <w:szCs w:val="24"/>
                <w:rtl/>
                <w:lang w:val="fr-FR" w:bidi="ar-DZ"/>
              </w:rPr>
              <w:t xml:space="preserve"> و </w:t>
            </w:r>
            <w:r w:rsidRPr="00CA3EDB">
              <w:rPr>
                <w:rFonts w:asciiTheme="majorBidi" w:hAnsiTheme="majorBidi" w:cstheme="majorBidi"/>
                <w:sz w:val="24"/>
                <w:szCs w:val="24"/>
                <w:lang w:val="fr-FR"/>
              </w:rPr>
              <w:t>GnRH</w:t>
            </w:r>
            <w:r w:rsidRPr="00CA3EDB">
              <w:rPr>
                <w:rFonts w:asciiTheme="majorBidi" w:hAnsiTheme="majorBidi" w:cstheme="majorBidi" w:hint="cs"/>
                <w:sz w:val="24"/>
                <w:szCs w:val="24"/>
                <w:rtl/>
                <w:lang w:val="fr-FR" w:bidi="ar-DZ"/>
              </w:rPr>
              <w:t xml:space="preserve"> مرتفعا</w:t>
            </w:r>
            <w:r>
              <w:rPr>
                <w:rFonts w:asciiTheme="majorBidi" w:hAnsiTheme="majorBidi" w:cstheme="majorBidi" w:hint="cs"/>
                <w:sz w:val="24"/>
                <w:szCs w:val="24"/>
                <w:rtl/>
                <w:lang w:val="fr-FR" w:bidi="ar-DZ"/>
              </w:rPr>
              <w:t xml:space="preserve"> (بين 30-60 بيكوغرام/مل لـ </w:t>
            </w:r>
            <w:r>
              <w:rPr>
                <w:rFonts w:asciiTheme="majorBidi" w:hAnsiTheme="majorBidi" w:cstheme="majorBidi"/>
                <w:sz w:val="24"/>
                <w:szCs w:val="24"/>
                <w:lang w:val="fr-FR" w:bidi="ar-DZ"/>
              </w:rPr>
              <w:t>GnRH</w:t>
            </w:r>
            <w:r>
              <w:rPr>
                <w:rFonts w:asciiTheme="majorBidi" w:hAnsiTheme="majorBidi" w:cstheme="majorBidi" w:hint="cs"/>
                <w:sz w:val="24"/>
                <w:szCs w:val="24"/>
                <w:rtl/>
                <w:lang w:val="fr-FR" w:bidi="ar-DZ"/>
              </w:rPr>
              <w:t xml:space="preserve"> و بين 2-5 نانوغرام/مل لـ </w:t>
            </w:r>
            <w:r>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w:t>
            </w:r>
            <w:r w:rsidRPr="00CA3EDB">
              <w:rPr>
                <w:rFonts w:asciiTheme="majorBidi" w:hAnsiTheme="majorBidi" w:cstheme="majorBidi" w:hint="cs"/>
                <w:sz w:val="24"/>
                <w:szCs w:val="24"/>
                <w:rtl/>
                <w:lang w:val="fr-FR" w:bidi="ar-DZ"/>
              </w:rPr>
              <w:t>.</w:t>
            </w:r>
          </w:p>
          <w:p w14:paraId="79ABB4F7" w14:textId="10DD3739" w:rsidR="00CA3EDB" w:rsidRPr="00CA3EDB" w:rsidRDefault="00CA3EDB" w:rsidP="00CA3ED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w:t>
            </w:r>
            <w:r w:rsidRPr="00CA3EDB">
              <w:rPr>
                <w:rFonts w:asciiTheme="majorBidi" w:hAnsiTheme="majorBidi" w:cstheme="majorBidi" w:hint="cs"/>
                <w:sz w:val="24"/>
                <w:szCs w:val="24"/>
                <w:rtl/>
                <w:lang w:val="fr-FR" w:bidi="ar-DZ"/>
              </w:rPr>
              <w:t xml:space="preserve"> بعد حقن الاستراديول: تناقص كبير في إفراز </w:t>
            </w:r>
            <w:r w:rsidRPr="00CA3EDB">
              <w:rPr>
                <w:rFonts w:asciiTheme="majorBidi" w:hAnsiTheme="majorBidi" w:cstheme="majorBidi"/>
                <w:sz w:val="24"/>
                <w:szCs w:val="24"/>
                <w:lang w:val="fr-FR"/>
              </w:rPr>
              <w:t>LH</w:t>
            </w:r>
            <w:r w:rsidRPr="00CA3EDB">
              <w:rPr>
                <w:rFonts w:asciiTheme="majorBidi" w:hAnsiTheme="majorBidi" w:cstheme="majorBidi" w:hint="cs"/>
                <w:sz w:val="24"/>
                <w:szCs w:val="24"/>
                <w:rtl/>
                <w:lang w:val="fr-FR" w:bidi="ar-DZ"/>
              </w:rPr>
              <w:t xml:space="preserve"> و </w:t>
            </w:r>
            <w:r w:rsidRPr="00CA3EDB">
              <w:rPr>
                <w:rFonts w:asciiTheme="majorBidi" w:hAnsiTheme="majorBidi" w:cstheme="majorBidi"/>
                <w:sz w:val="24"/>
                <w:szCs w:val="24"/>
                <w:lang w:val="fr-FR"/>
              </w:rPr>
              <w:t>GnRH</w:t>
            </w:r>
            <w:r>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bidi="ar-DZ"/>
              </w:rPr>
              <w:t xml:space="preserve">(بين </w:t>
            </w:r>
            <w:r>
              <w:rPr>
                <w:rFonts w:asciiTheme="majorBidi" w:hAnsiTheme="majorBidi" w:cstheme="majorBidi" w:hint="cs"/>
                <w:sz w:val="24"/>
                <w:szCs w:val="24"/>
                <w:rtl/>
                <w:lang w:val="fr-FR" w:bidi="ar-DZ"/>
              </w:rPr>
              <w:t>10</w:t>
            </w:r>
            <w:r>
              <w:rPr>
                <w:rFonts w:asciiTheme="majorBidi" w:hAnsiTheme="majorBidi" w:cstheme="majorBidi" w:hint="cs"/>
                <w:sz w:val="24"/>
                <w:szCs w:val="24"/>
                <w:rtl/>
                <w:lang w:val="fr-FR" w:bidi="ar-DZ"/>
              </w:rPr>
              <w:t>-</w:t>
            </w:r>
            <w:r>
              <w:rPr>
                <w:rFonts w:asciiTheme="majorBidi" w:hAnsiTheme="majorBidi" w:cstheme="majorBidi" w:hint="cs"/>
                <w:sz w:val="24"/>
                <w:szCs w:val="24"/>
                <w:rtl/>
                <w:lang w:val="fr-FR" w:bidi="ar-DZ"/>
              </w:rPr>
              <w:t>40</w:t>
            </w:r>
            <w:r>
              <w:rPr>
                <w:rFonts w:asciiTheme="majorBidi" w:hAnsiTheme="majorBidi" w:cstheme="majorBidi" w:hint="cs"/>
                <w:sz w:val="24"/>
                <w:szCs w:val="24"/>
                <w:rtl/>
                <w:lang w:val="fr-FR" w:bidi="ar-DZ"/>
              </w:rPr>
              <w:t xml:space="preserve"> بيكوغرام/مل لـ </w:t>
            </w:r>
            <w:r>
              <w:rPr>
                <w:rFonts w:asciiTheme="majorBidi" w:hAnsiTheme="majorBidi" w:cstheme="majorBidi"/>
                <w:sz w:val="24"/>
                <w:szCs w:val="24"/>
                <w:lang w:val="fr-FR" w:bidi="ar-DZ"/>
              </w:rPr>
              <w:t>GnRH</w:t>
            </w:r>
            <w:r>
              <w:rPr>
                <w:rFonts w:asciiTheme="majorBidi" w:hAnsiTheme="majorBidi" w:cstheme="majorBidi" w:hint="cs"/>
                <w:sz w:val="24"/>
                <w:szCs w:val="24"/>
                <w:rtl/>
                <w:lang w:val="fr-FR" w:bidi="ar-DZ"/>
              </w:rPr>
              <w:t xml:space="preserve"> و بين </w:t>
            </w:r>
            <w:r>
              <w:rPr>
                <w:rFonts w:asciiTheme="majorBidi" w:hAnsiTheme="majorBidi" w:cstheme="majorBidi" w:hint="cs"/>
                <w:sz w:val="24"/>
                <w:szCs w:val="24"/>
                <w:rtl/>
                <w:lang w:val="fr-FR" w:bidi="ar-DZ"/>
              </w:rPr>
              <w:t>1</w:t>
            </w:r>
            <w:r>
              <w:rPr>
                <w:rFonts w:asciiTheme="majorBidi" w:hAnsiTheme="majorBidi" w:cstheme="majorBidi" w:hint="cs"/>
                <w:sz w:val="24"/>
                <w:szCs w:val="24"/>
                <w:rtl/>
                <w:lang w:val="fr-FR" w:bidi="ar-DZ"/>
              </w:rPr>
              <w:t>-</w:t>
            </w:r>
            <w:r>
              <w:rPr>
                <w:rFonts w:asciiTheme="majorBidi" w:hAnsiTheme="majorBidi" w:cstheme="majorBidi" w:hint="cs"/>
                <w:sz w:val="24"/>
                <w:szCs w:val="24"/>
                <w:rtl/>
                <w:lang w:val="fr-FR" w:bidi="ar-DZ"/>
              </w:rPr>
              <w:t>2</w:t>
            </w:r>
            <w:r>
              <w:rPr>
                <w:rFonts w:asciiTheme="majorBidi" w:hAnsiTheme="majorBidi" w:cstheme="majorBidi" w:hint="cs"/>
                <w:sz w:val="24"/>
                <w:szCs w:val="24"/>
                <w:rtl/>
                <w:lang w:val="fr-FR" w:bidi="ar-DZ"/>
              </w:rPr>
              <w:t xml:space="preserve"> نانوغرام/مل لـ </w:t>
            </w:r>
            <w:r>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w:t>
            </w:r>
            <w:r w:rsidRPr="00CA3EDB">
              <w:rPr>
                <w:rFonts w:asciiTheme="majorBidi" w:hAnsiTheme="majorBidi" w:cstheme="majorBidi" w:hint="cs"/>
                <w:sz w:val="24"/>
                <w:szCs w:val="24"/>
                <w:rtl/>
                <w:lang w:val="fr-FR" w:bidi="ar-DZ"/>
              </w:rPr>
              <w:t>.</w:t>
            </w:r>
          </w:p>
          <w:p w14:paraId="4AF8EAEB" w14:textId="09CAC7D3" w:rsidR="00CC05BD" w:rsidRPr="00CA3EDB" w:rsidRDefault="00CC05BD" w:rsidP="00CA3EDB">
            <w:pPr>
              <w:tabs>
                <w:tab w:val="left" w:pos="929"/>
              </w:tabs>
              <w:bidi/>
              <w:rPr>
                <w:rFonts w:asciiTheme="majorBidi" w:hAnsiTheme="majorBidi" w:cstheme="majorBidi"/>
                <w:sz w:val="24"/>
                <w:szCs w:val="24"/>
                <w:highlight w:val="yellow"/>
                <w:rtl/>
                <w:lang w:val="fr-FR" w:bidi="ar-DZ"/>
              </w:rPr>
            </w:pPr>
            <w:r w:rsidRPr="003D4111">
              <w:rPr>
                <w:rFonts w:asciiTheme="majorBidi" w:hAnsiTheme="majorBidi" w:cstheme="majorBidi" w:hint="cs"/>
                <w:b/>
                <w:bCs/>
                <w:sz w:val="24"/>
                <w:szCs w:val="24"/>
                <w:rtl/>
                <w:lang w:val="fr-FR" w:bidi="ar-DZ"/>
              </w:rPr>
              <w:t xml:space="preserve">- الاستنتاج: </w:t>
            </w:r>
            <w:r w:rsidR="00043336">
              <w:rPr>
                <w:rFonts w:asciiTheme="majorBidi" w:hAnsiTheme="majorBidi" w:cstheme="majorBidi" w:hint="cs"/>
                <w:sz w:val="24"/>
                <w:szCs w:val="24"/>
                <w:highlight w:val="yellow"/>
                <w:rtl/>
                <w:lang w:val="fr-FR" w:bidi="ar-DZ"/>
              </w:rPr>
              <w:t>زيادة تركيز</w:t>
            </w:r>
            <w:r w:rsidR="00CA3EDB" w:rsidRPr="00CA3EDB">
              <w:rPr>
                <w:rFonts w:asciiTheme="majorBidi" w:hAnsiTheme="majorBidi" w:cstheme="majorBidi" w:hint="cs"/>
                <w:sz w:val="24"/>
                <w:szCs w:val="24"/>
                <w:highlight w:val="yellow"/>
                <w:rtl/>
                <w:lang w:val="fr-FR" w:bidi="ar-DZ"/>
              </w:rPr>
              <w:t xml:space="preserve"> الهرمونات المبيضية</w:t>
            </w:r>
            <w:r w:rsidR="00043336">
              <w:rPr>
                <w:rFonts w:asciiTheme="majorBidi" w:hAnsiTheme="majorBidi" w:cstheme="majorBidi" w:hint="cs"/>
                <w:sz w:val="24"/>
                <w:szCs w:val="24"/>
                <w:highlight w:val="yellow"/>
                <w:rtl/>
                <w:lang w:val="fr-FR" w:bidi="ar-DZ"/>
              </w:rPr>
              <w:t xml:space="preserve"> في الدم</w:t>
            </w:r>
            <w:r w:rsidR="00CA3EDB" w:rsidRPr="00CA3EDB">
              <w:rPr>
                <w:rFonts w:asciiTheme="majorBidi" w:hAnsiTheme="majorBidi" w:cstheme="majorBidi" w:hint="cs"/>
                <w:sz w:val="24"/>
                <w:szCs w:val="24"/>
                <w:highlight w:val="yellow"/>
                <w:rtl/>
                <w:lang w:val="fr-FR" w:bidi="ar-DZ"/>
              </w:rPr>
              <w:t xml:space="preserve"> </w:t>
            </w:r>
            <w:r w:rsidR="00043336">
              <w:rPr>
                <w:rFonts w:asciiTheme="majorBidi" w:hAnsiTheme="majorBidi" w:cstheme="majorBidi" w:hint="cs"/>
                <w:sz w:val="24"/>
                <w:szCs w:val="24"/>
                <w:highlight w:val="yellow"/>
                <w:rtl/>
                <w:lang w:val="fr-FR" w:bidi="ar-DZ"/>
              </w:rPr>
              <w:t>تثب</w:t>
            </w:r>
            <w:r w:rsidR="00CA3EDB" w:rsidRPr="00CA3EDB">
              <w:rPr>
                <w:rFonts w:asciiTheme="majorBidi" w:hAnsiTheme="majorBidi" w:cstheme="majorBidi" w:hint="cs"/>
                <w:sz w:val="24"/>
                <w:szCs w:val="24"/>
                <w:highlight w:val="yellow"/>
                <w:rtl/>
                <w:lang w:val="fr-FR" w:bidi="ar-DZ"/>
              </w:rPr>
              <w:t>ط إفراز هرمونات ال</w:t>
            </w:r>
            <w:r w:rsidR="00043336">
              <w:rPr>
                <w:rFonts w:asciiTheme="majorBidi" w:hAnsiTheme="majorBidi" w:cstheme="majorBidi" w:hint="cs"/>
                <w:sz w:val="24"/>
                <w:szCs w:val="24"/>
                <w:highlight w:val="yellow"/>
                <w:rtl/>
                <w:lang w:val="fr-FR" w:bidi="ar-DZ"/>
              </w:rPr>
              <w:t>معقد تحت السريري النخامي</w:t>
            </w:r>
            <w:r w:rsidR="00CA3EDB" w:rsidRPr="00CA3EDB">
              <w:rPr>
                <w:rFonts w:asciiTheme="majorBidi" w:hAnsiTheme="majorBidi" w:cstheme="majorBidi" w:hint="cs"/>
                <w:sz w:val="24"/>
                <w:szCs w:val="24"/>
                <w:highlight w:val="yellow"/>
                <w:rtl/>
                <w:lang w:val="fr-FR" w:bidi="ar-DZ"/>
              </w:rPr>
              <w:t>.</w:t>
            </w:r>
          </w:p>
          <w:p w14:paraId="4A590D4A" w14:textId="77777777" w:rsidR="00CC05BD" w:rsidRPr="002F0368" w:rsidRDefault="00CC05BD" w:rsidP="00CC05BD">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55FBA81" w14:textId="0B607F5C" w:rsidR="00CC05BD" w:rsidRPr="00946E64" w:rsidRDefault="00CC05BD" w:rsidP="00CC05B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 xml:space="preserve">ثيقة </w:t>
            </w:r>
            <w:r>
              <w:rPr>
                <w:rFonts w:asciiTheme="majorBidi" w:hAnsiTheme="majorBidi" w:cstheme="majorBidi" w:hint="cs"/>
                <w:b/>
                <w:bCs/>
                <w:color w:val="7030A0"/>
                <w:sz w:val="24"/>
                <w:szCs w:val="24"/>
                <w:rtl/>
                <w:lang w:val="fr-FR"/>
              </w:rPr>
              <w:t>4</w:t>
            </w:r>
            <w:r>
              <w:rPr>
                <w:rFonts w:asciiTheme="majorBidi" w:hAnsiTheme="majorBidi" w:cstheme="majorBidi" w:hint="cs"/>
                <w:b/>
                <w:bCs/>
                <w:color w:val="7030A0"/>
                <w:sz w:val="24"/>
                <w:szCs w:val="24"/>
                <w:rtl/>
                <w:lang w:val="fr-FR"/>
              </w:rPr>
              <w:t>:</w:t>
            </w:r>
          </w:p>
          <w:p w14:paraId="6D1405AD" w14:textId="4BB6D71C" w:rsidR="00043336" w:rsidRPr="00043336" w:rsidRDefault="00043336" w:rsidP="00043336">
            <w:pPr>
              <w:tabs>
                <w:tab w:val="left" w:pos="929"/>
              </w:tabs>
              <w:bidi/>
              <w:rPr>
                <w:rFonts w:asciiTheme="majorBidi" w:hAnsiTheme="majorBidi" w:cstheme="majorBidi"/>
                <w:sz w:val="24"/>
                <w:szCs w:val="24"/>
                <w:rtl/>
                <w:lang w:val="fr-FR" w:bidi="ar-DZ"/>
              </w:rPr>
            </w:pPr>
            <w:r w:rsidRPr="00043336">
              <w:rPr>
                <w:rFonts w:asciiTheme="majorBidi" w:hAnsiTheme="majorBidi" w:cstheme="majorBidi" w:hint="cs"/>
                <w:sz w:val="24"/>
                <w:szCs w:val="24"/>
                <w:rtl/>
                <w:lang w:val="fr-FR" w:bidi="ar-DZ"/>
              </w:rPr>
              <w:t>تمثل</w:t>
            </w:r>
            <w:r>
              <w:rPr>
                <w:rFonts w:asciiTheme="majorBidi" w:hAnsiTheme="majorBidi" w:cstheme="majorBidi" w:hint="cs"/>
                <w:sz w:val="24"/>
                <w:szCs w:val="24"/>
                <w:rtl/>
                <w:lang w:val="fr-FR" w:bidi="ar-DZ"/>
              </w:rPr>
              <w:t xml:space="preserve"> الوثيقة</w:t>
            </w:r>
            <w:r w:rsidRPr="00043336">
              <w:rPr>
                <w:rFonts w:asciiTheme="majorBidi" w:hAnsiTheme="majorBidi" w:cstheme="majorBidi" w:hint="cs"/>
                <w:sz w:val="24"/>
                <w:szCs w:val="24"/>
                <w:rtl/>
                <w:lang w:val="fr-FR" w:bidi="ar-DZ"/>
              </w:rPr>
              <w:t xml:space="preserve"> صورة لمقطع في الغدة تحت السريرية لفأرة مستأصلة المبيضين منذ عدة أيام بعد حقنها بالاستراديول المشع، حيث نلاحظ ظهور الإشعاع على مستوى مستقبلات الاستراديول الموجودة </w:t>
            </w:r>
            <w:r>
              <w:rPr>
                <w:rFonts w:asciiTheme="majorBidi" w:hAnsiTheme="majorBidi" w:cstheme="majorBidi" w:hint="cs"/>
                <w:sz w:val="24"/>
                <w:szCs w:val="24"/>
                <w:rtl/>
                <w:lang w:val="fr-FR" w:bidi="ar-DZ"/>
              </w:rPr>
              <w:t xml:space="preserve">في </w:t>
            </w:r>
            <w:r w:rsidRPr="00043336">
              <w:rPr>
                <w:rFonts w:asciiTheme="majorBidi" w:hAnsiTheme="majorBidi" w:cstheme="majorBidi" w:hint="cs"/>
                <w:sz w:val="24"/>
                <w:szCs w:val="24"/>
                <w:rtl/>
                <w:lang w:val="fr-FR" w:bidi="ar-DZ"/>
              </w:rPr>
              <w:t>الغدة تحت السريرية.</w:t>
            </w:r>
          </w:p>
          <w:p w14:paraId="0913C064" w14:textId="26D34B73" w:rsidR="00CC05BD" w:rsidRPr="00CA043E" w:rsidRDefault="00CC05BD" w:rsidP="00043336">
            <w:pPr>
              <w:tabs>
                <w:tab w:val="left" w:pos="929"/>
              </w:tabs>
              <w:bidi/>
              <w:rPr>
                <w:rFonts w:asciiTheme="majorBidi" w:hAnsiTheme="majorBidi" w:cstheme="majorBidi"/>
                <w:sz w:val="24"/>
                <w:szCs w:val="24"/>
                <w:rtl/>
                <w:lang w:val="fr-FR" w:bidi="ar-DZ"/>
              </w:rPr>
            </w:pPr>
            <w:r w:rsidRPr="003D4111">
              <w:rPr>
                <w:rFonts w:asciiTheme="majorBidi" w:hAnsiTheme="majorBidi" w:cstheme="majorBidi" w:hint="cs"/>
                <w:b/>
                <w:bCs/>
                <w:sz w:val="24"/>
                <w:szCs w:val="24"/>
                <w:rtl/>
                <w:lang w:val="fr-FR" w:bidi="ar-DZ"/>
              </w:rPr>
              <w:t xml:space="preserve">- الاستنتاج: </w:t>
            </w:r>
            <w:r w:rsidR="00043336" w:rsidRPr="00043336">
              <w:rPr>
                <w:rFonts w:asciiTheme="majorBidi" w:hAnsiTheme="majorBidi" w:cstheme="majorBidi" w:hint="cs"/>
                <w:sz w:val="24"/>
                <w:szCs w:val="24"/>
                <w:highlight w:val="yellow"/>
                <w:rtl/>
                <w:lang w:val="fr-FR" w:bidi="ar-DZ"/>
              </w:rPr>
              <w:t xml:space="preserve">تحتوي </w:t>
            </w:r>
            <w:r w:rsidR="00043336">
              <w:rPr>
                <w:rFonts w:asciiTheme="majorBidi" w:hAnsiTheme="majorBidi" w:cstheme="majorBidi" w:hint="cs"/>
                <w:sz w:val="24"/>
                <w:szCs w:val="24"/>
                <w:highlight w:val="yellow"/>
                <w:rtl/>
                <w:lang w:val="fr-FR" w:bidi="ar-DZ"/>
              </w:rPr>
              <w:t xml:space="preserve">خلايا </w:t>
            </w:r>
            <w:r w:rsidR="00043336" w:rsidRPr="00043336">
              <w:rPr>
                <w:rFonts w:asciiTheme="majorBidi" w:hAnsiTheme="majorBidi" w:cstheme="majorBidi" w:hint="cs"/>
                <w:sz w:val="24"/>
                <w:szCs w:val="24"/>
                <w:highlight w:val="yellow"/>
                <w:rtl/>
                <w:lang w:val="fr-FR" w:bidi="ar-DZ"/>
              </w:rPr>
              <w:t xml:space="preserve">الغدة تحت السريرية على مستقبلات </w:t>
            </w:r>
            <w:r w:rsidR="00043336">
              <w:rPr>
                <w:rFonts w:asciiTheme="majorBidi" w:hAnsiTheme="majorBidi" w:cstheme="majorBidi" w:hint="cs"/>
                <w:sz w:val="24"/>
                <w:szCs w:val="24"/>
                <w:highlight w:val="yellow"/>
                <w:rtl/>
                <w:lang w:val="fr-FR" w:bidi="ar-DZ"/>
              </w:rPr>
              <w:t>غشائية خاصة</w:t>
            </w:r>
            <w:r w:rsidR="00043336" w:rsidRPr="00043336">
              <w:rPr>
                <w:rFonts w:asciiTheme="majorBidi" w:hAnsiTheme="majorBidi" w:cstheme="majorBidi" w:hint="cs"/>
                <w:sz w:val="24"/>
                <w:szCs w:val="24"/>
                <w:highlight w:val="yellow"/>
                <w:rtl/>
                <w:lang w:val="fr-FR" w:bidi="ar-DZ"/>
              </w:rPr>
              <w:t xml:space="preserve"> بالهرمونات المبيضية.</w:t>
            </w:r>
          </w:p>
          <w:p w14:paraId="55C87C51" w14:textId="77777777" w:rsidR="00CC05BD" w:rsidRPr="002F0368" w:rsidRDefault="00CC05BD" w:rsidP="00CC05BD">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4DA9158" w14:textId="77777777" w:rsidR="00043336" w:rsidRDefault="00946E64" w:rsidP="00043336">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xml:space="preserve">* ومنه: </w:t>
            </w:r>
          </w:p>
          <w:p w14:paraId="6AEF00D0" w14:textId="2DF5F6C7" w:rsidR="00043336" w:rsidRPr="00043336" w:rsidRDefault="00403C42" w:rsidP="00403C42">
            <w:pPr>
              <w:tabs>
                <w:tab w:val="left" w:pos="929"/>
              </w:tabs>
              <w:bidi/>
              <w:rPr>
                <w:rFonts w:asciiTheme="majorBidi" w:hAnsiTheme="majorBidi" w:cstheme="majorBidi"/>
                <w:sz w:val="24"/>
                <w:szCs w:val="24"/>
                <w:highlight w:val="cyan"/>
                <w:lang w:val="fr-FR" w:bidi="ar-DZ"/>
              </w:rPr>
            </w:pPr>
            <w:r w:rsidRPr="007F2585">
              <w:rPr>
                <w:rFonts w:asciiTheme="majorBidi" w:hAnsiTheme="majorBidi" w:cstheme="majorBidi" w:hint="cs"/>
                <w:b/>
                <w:bCs/>
                <w:sz w:val="24"/>
                <w:szCs w:val="24"/>
                <w:highlight w:val="cyan"/>
                <w:rtl/>
                <w:lang w:val="fr-FR" w:bidi="ar-MA"/>
              </w:rPr>
              <w:t xml:space="preserve">انخفاض </w:t>
            </w:r>
            <w:r w:rsidRPr="00403C42">
              <w:rPr>
                <w:rFonts w:asciiTheme="majorBidi" w:hAnsiTheme="majorBidi" w:cstheme="majorBidi" w:hint="cs"/>
                <w:sz w:val="24"/>
                <w:szCs w:val="24"/>
                <w:highlight w:val="cyan"/>
                <w:rtl/>
                <w:lang w:val="fr-FR" w:bidi="ar-MA"/>
              </w:rPr>
              <w:t xml:space="preserve">كمية الهرمونات المبيضية </w:t>
            </w:r>
            <w:r w:rsidRPr="007F2585">
              <w:rPr>
                <w:rFonts w:asciiTheme="majorBidi" w:hAnsiTheme="majorBidi" w:cstheme="majorBidi" w:hint="cs"/>
                <w:b/>
                <w:bCs/>
                <w:sz w:val="24"/>
                <w:szCs w:val="24"/>
                <w:highlight w:val="cyan"/>
                <w:rtl/>
                <w:lang w:val="fr-FR" w:bidi="ar-MA"/>
              </w:rPr>
              <w:t xml:space="preserve">ينشط </w:t>
            </w:r>
            <w:r w:rsidRPr="00403C42">
              <w:rPr>
                <w:rFonts w:asciiTheme="majorBidi" w:hAnsiTheme="majorBidi" w:cstheme="majorBidi" w:hint="cs"/>
                <w:sz w:val="24"/>
                <w:szCs w:val="24"/>
                <w:highlight w:val="cyan"/>
                <w:rtl/>
                <w:lang w:val="fr-FR" w:bidi="ar-MA"/>
              </w:rPr>
              <w:t xml:space="preserve">الإفرازات تحت السريرية النخامية، بينما </w:t>
            </w:r>
            <w:r w:rsidR="00043336" w:rsidRPr="00043336">
              <w:rPr>
                <w:rFonts w:asciiTheme="majorBidi" w:hAnsiTheme="majorBidi" w:cstheme="majorBidi"/>
                <w:b/>
                <w:bCs/>
                <w:sz w:val="24"/>
                <w:szCs w:val="24"/>
                <w:highlight w:val="cyan"/>
                <w:rtl/>
                <w:lang w:val="fr-FR" w:bidi="ar-DZ"/>
              </w:rPr>
              <w:t xml:space="preserve">الزيادة </w:t>
            </w:r>
            <w:r w:rsidR="00043336" w:rsidRPr="00043336">
              <w:rPr>
                <w:rFonts w:asciiTheme="majorBidi" w:hAnsiTheme="majorBidi" w:cstheme="majorBidi"/>
                <w:sz w:val="24"/>
                <w:szCs w:val="24"/>
                <w:highlight w:val="cyan"/>
                <w:rtl/>
                <w:lang w:val="fr-FR" w:bidi="ar-DZ"/>
              </w:rPr>
              <w:t xml:space="preserve">في كمية </w:t>
            </w:r>
            <w:r w:rsidR="00043336" w:rsidRPr="00403C42">
              <w:rPr>
                <w:rFonts w:asciiTheme="majorBidi" w:hAnsiTheme="majorBidi" w:cstheme="majorBidi" w:hint="cs"/>
                <w:sz w:val="24"/>
                <w:szCs w:val="24"/>
                <w:highlight w:val="cyan"/>
                <w:rtl/>
                <w:lang w:val="fr-FR" w:bidi="ar-DZ"/>
              </w:rPr>
              <w:t>الهرمونات المبيضية</w:t>
            </w:r>
            <w:r w:rsidR="00043336" w:rsidRPr="00043336">
              <w:rPr>
                <w:rFonts w:asciiTheme="majorBidi" w:hAnsiTheme="majorBidi" w:cstheme="majorBidi"/>
                <w:sz w:val="24"/>
                <w:szCs w:val="24"/>
                <w:highlight w:val="cyan"/>
                <w:rtl/>
                <w:lang w:val="fr-FR" w:bidi="ar-DZ"/>
              </w:rPr>
              <w:t xml:space="preserve"> </w:t>
            </w:r>
            <w:r w:rsidR="00043336" w:rsidRPr="00043336">
              <w:rPr>
                <w:rFonts w:asciiTheme="majorBidi" w:hAnsiTheme="majorBidi" w:cstheme="majorBidi"/>
                <w:b/>
                <w:bCs/>
                <w:sz w:val="24"/>
                <w:szCs w:val="24"/>
                <w:highlight w:val="cyan"/>
                <w:rtl/>
                <w:lang w:val="fr-FR" w:bidi="ar-DZ"/>
              </w:rPr>
              <w:t xml:space="preserve">تثبط </w:t>
            </w:r>
            <w:r w:rsidR="00043336" w:rsidRPr="00043336">
              <w:rPr>
                <w:rFonts w:asciiTheme="majorBidi" w:hAnsiTheme="majorBidi" w:cstheme="majorBidi"/>
                <w:sz w:val="24"/>
                <w:szCs w:val="24"/>
                <w:highlight w:val="cyan"/>
                <w:rtl/>
                <w:lang w:val="fr-FR" w:bidi="ar-DZ"/>
              </w:rPr>
              <w:t xml:space="preserve">الإفرازات تحت السريرية النخامية، </w:t>
            </w:r>
            <w:r w:rsidRPr="00403C42">
              <w:rPr>
                <w:rFonts w:asciiTheme="majorBidi" w:hAnsiTheme="majorBidi" w:cstheme="majorBidi" w:hint="cs"/>
                <w:sz w:val="24"/>
                <w:szCs w:val="24"/>
                <w:highlight w:val="cyan"/>
                <w:rtl/>
                <w:lang w:val="fr-FR" w:bidi="ar-DZ"/>
              </w:rPr>
              <w:t xml:space="preserve">و بالتالي فالمبيض يمارس </w:t>
            </w:r>
            <w:r w:rsidRPr="00403C42">
              <w:rPr>
                <w:rFonts w:asciiTheme="majorBidi" w:hAnsiTheme="majorBidi" w:cstheme="majorBidi" w:hint="cs"/>
                <w:b/>
                <w:bCs/>
                <w:sz w:val="24"/>
                <w:szCs w:val="24"/>
                <w:highlight w:val="cyan"/>
                <w:rtl/>
                <w:lang w:val="fr-FR" w:bidi="ar-DZ"/>
              </w:rPr>
              <w:t>مراقبة رجعية سالبة</w:t>
            </w:r>
            <w:r w:rsidRPr="00403C42">
              <w:rPr>
                <w:rFonts w:asciiTheme="majorBidi" w:hAnsiTheme="majorBidi" w:cstheme="majorBidi" w:hint="cs"/>
                <w:sz w:val="24"/>
                <w:szCs w:val="24"/>
                <w:highlight w:val="cyan"/>
                <w:rtl/>
                <w:lang w:val="fr-FR" w:bidi="ar-DZ"/>
              </w:rPr>
              <w:t xml:space="preserve"> على الإفرازات تحت السريرية النخامية</w:t>
            </w:r>
            <w:r>
              <w:rPr>
                <w:rFonts w:asciiTheme="majorBidi" w:hAnsiTheme="majorBidi" w:cstheme="majorBidi" w:hint="cs"/>
                <w:sz w:val="24"/>
                <w:szCs w:val="24"/>
                <w:highlight w:val="cyan"/>
                <w:rtl/>
                <w:lang w:val="fr-FR" w:bidi="ar-DZ"/>
              </w:rPr>
              <w:t>، و هذا ما يسمح ب</w:t>
            </w:r>
            <w:r w:rsidR="00043336" w:rsidRPr="00043336">
              <w:rPr>
                <w:rFonts w:asciiTheme="majorBidi" w:hAnsiTheme="majorBidi" w:cstheme="majorBidi"/>
                <w:sz w:val="24"/>
                <w:szCs w:val="24"/>
                <w:highlight w:val="cyan"/>
                <w:rtl/>
                <w:lang w:val="fr-FR" w:bidi="ar-DZ"/>
              </w:rPr>
              <w:t>تثبيط نشاط المعقد و ثبات كمية إفرازات</w:t>
            </w:r>
            <w:r w:rsidRPr="00403C42">
              <w:rPr>
                <w:rFonts w:asciiTheme="majorBidi" w:hAnsiTheme="majorBidi" w:cstheme="majorBidi" w:hint="cs"/>
                <w:sz w:val="24"/>
                <w:szCs w:val="24"/>
                <w:highlight w:val="cyan"/>
                <w:rtl/>
                <w:lang w:val="fr-FR" w:bidi="ar-DZ"/>
              </w:rPr>
              <w:t>ه</w:t>
            </w:r>
            <w:r w:rsidR="00043336" w:rsidRPr="00043336">
              <w:rPr>
                <w:rFonts w:asciiTheme="majorBidi" w:hAnsiTheme="majorBidi" w:cstheme="majorBidi"/>
                <w:sz w:val="24"/>
                <w:szCs w:val="24"/>
                <w:highlight w:val="cyan"/>
                <w:rtl/>
                <w:lang w:val="fr-FR" w:bidi="ar-DZ"/>
              </w:rPr>
              <w:t xml:space="preserve"> في قيم ضعيفة</w:t>
            </w:r>
            <w:r w:rsidRPr="00403C42">
              <w:rPr>
                <w:rFonts w:asciiTheme="majorBidi" w:hAnsiTheme="majorBidi" w:cstheme="majorBidi" w:hint="cs"/>
                <w:sz w:val="24"/>
                <w:szCs w:val="24"/>
                <w:highlight w:val="cyan"/>
                <w:rtl/>
                <w:lang w:val="fr-FR" w:bidi="ar-DZ"/>
              </w:rPr>
              <w:t xml:space="preserve"> </w:t>
            </w:r>
            <w:r w:rsidRPr="00403C42">
              <w:rPr>
                <w:rFonts w:asciiTheme="majorBidi" w:hAnsiTheme="majorBidi" w:cstheme="majorBidi" w:hint="cs"/>
                <w:sz w:val="24"/>
                <w:szCs w:val="24"/>
                <w:highlight w:val="cyan"/>
                <w:rtl/>
                <w:lang w:val="fr-FR" w:bidi="ar-DZ"/>
              </w:rPr>
              <w:t xml:space="preserve">عن طريق تثبت </w:t>
            </w:r>
            <w:r w:rsidRPr="00403C42">
              <w:rPr>
                <w:rFonts w:asciiTheme="majorBidi" w:hAnsiTheme="majorBidi" w:cstheme="majorBidi" w:hint="cs"/>
                <w:sz w:val="24"/>
                <w:szCs w:val="24"/>
                <w:highlight w:val="cyan"/>
                <w:rtl/>
                <w:lang w:val="fr-FR" w:bidi="ar-DZ"/>
              </w:rPr>
              <w:t>ال</w:t>
            </w:r>
            <w:r w:rsidRPr="00403C42">
              <w:rPr>
                <w:rFonts w:asciiTheme="majorBidi" w:hAnsiTheme="majorBidi" w:cstheme="majorBidi" w:hint="cs"/>
                <w:sz w:val="24"/>
                <w:szCs w:val="24"/>
                <w:highlight w:val="cyan"/>
                <w:rtl/>
                <w:lang w:val="fr-FR" w:bidi="ar-DZ"/>
              </w:rPr>
              <w:t>هرمونات</w:t>
            </w:r>
            <w:r w:rsidRPr="00403C42">
              <w:rPr>
                <w:rFonts w:asciiTheme="majorBidi" w:hAnsiTheme="majorBidi" w:cstheme="majorBidi" w:hint="cs"/>
                <w:sz w:val="24"/>
                <w:szCs w:val="24"/>
                <w:highlight w:val="cyan"/>
                <w:rtl/>
                <w:lang w:val="fr-FR" w:bidi="ar-DZ"/>
              </w:rPr>
              <w:t xml:space="preserve"> المبيضية</w:t>
            </w:r>
            <w:r w:rsidRPr="00403C42">
              <w:rPr>
                <w:rFonts w:asciiTheme="majorBidi" w:hAnsiTheme="majorBidi" w:cstheme="majorBidi" w:hint="cs"/>
                <w:sz w:val="24"/>
                <w:szCs w:val="24"/>
                <w:highlight w:val="cyan"/>
                <w:rtl/>
                <w:lang w:val="fr-FR" w:bidi="ar-DZ"/>
              </w:rPr>
              <w:t xml:space="preserve"> على مستقبلات نوعية متواجدة على أغشية خلايا الغدة تحت السريرية</w:t>
            </w:r>
            <w:r w:rsidR="00043336" w:rsidRPr="00043336">
              <w:rPr>
                <w:rFonts w:asciiTheme="majorBidi" w:hAnsiTheme="majorBidi" w:cstheme="majorBidi"/>
                <w:sz w:val="24"/>
                <w:szCs w:val="24"/>
                <w:highlight w:val="cyan"/>
                <w:rtl/>
                <w:lang w:val="fr-FR" w:bidi="ar-DZ"/>
              </w:rPr>
              <w:t>.</w:t>
            </w:r>
          </w:p>
          <w:p w14:paraId="020DE86D" w14:textId="130D0862" w:rsidR="002F0368" w:rsidRPr="00403C42" w:rsidRDefault="00D416A1" w:rsidP="00403C42">
            <w:pPr>
              <w:tabs>
                <w:tab w:val="left" w:pos="929"/>
              </w:tabs>
              <w:bidi/>
              <w:rPr>
                <w:rFonts w:asciiTheme="majorBidi" w:hAnsiTheme="majorBidi" w:cstheme="majorBidi"/>
                <w:b/>
                <w:bCs/>
                <w:sz w:val="24"/>
                <w:szCs w:val="24"/>
                <w:highlight w:val="cyan"/>
                <w:lang w:val="fr-FR" w:bidi="ar-DZ"/>
              </w:rPr>
            </w:pPr>
            <w:r>
              <w:rPr>
                <w:rFonts w:asciiTheme="majorBidi" w:hAnsiTheme="majorBidi" w:cstheme="majorBidi" w:hint="cs"/>
                <w:b/>
                <w:bCs/>
                <w:sz w:val="24"/>
                <w:szCs w:val="24"/>
                <w:rtl/>
                <w:lang w:val="fr-FR" w:bidi="ar-DZ"/>
              </w:rPr>
              <w:t xml:space="preserve">* </w:t>
            </w:r>
            <w:r w:rsidR="00403C42" w:rsidRPr="00403C42">
              <w:rPr>
                <w:rFonts w:asciiTheme="majorBidi" w:hAnsiTheme="majorBidi" w:cstheme="majorBidi" w:hint="cs"/>
                <w:b/>
                <w:bCs/>
                <w:sz w:val="24"/>
                <w:szCs w:val="24"/>
                <w:rtl/>
                <w:lang w:val="fr-FR" w:bidi="ar-DZ"/>
              </w:rPr>
              <w:t>و هذا ما يثبت صحة الفرضية المقترحة.</w:t>
            </w:r>
          </w:p>
        </w:tc>
      </w:tr>
      <w:tr w:rsidR="0087678D" w14:paraId="233C3AAE" w14:textId="77777777" w:rsidTr="00D00B70">
        <w:tc>
          <w:tcPr>
            <w:tcW w:w="10777" w:type="dxa"/>
            <w:gridSpan w:val="2"/>
            <w:shd w:val="clear" w:color="auto" w:fill="FFFFFF" w:themeFill="background1"/>
          </w:tcPr>
          <w:p w14:paraId="0E7E0268" w14:textId="635B909A" w:rsidR="0087678D" w:rsidRDefault="0087678D" w:rsidP="0087678D">
            <w:pPr>
              <w:tabs>
                <w:tab w:val="left" w:pos="929"/>
              </w:tabs>
              <w:bidi/>
              <w:rPr>
                <w:rFonts w:asciiTheme="majorBidi" w:hAnsiTheme="majorBidi" w:cstheme="majorBidi"/>
                <w:sz w:val="24"/>
                <w:szCs w:val="24"/>
                <w:rtl/>
                <w:lang w:val="fr-FR" w:bidi="ar-DZ"/>
              </w:rPr>
            </w:pPr>
            <w:r w:rsidRPr="0087678D">
              <w:rPr>
                <w:rFonts w:asciiTheme="majorBidi" w:hAnsiTheme="majorBidi" w:cstheme="majorBidi"/>
                <w:sz w:val="24"/>
                <w:szCs w:val="24"/>
                <w:rtl/>
                <w:lang w:val="fr-FR" w:bidi="ar-DZ"/>
              </w:rPr>
              <w:lastRenderedPageBreak/>
              <w:t xml:space="preserve">الزيادة في كمية </w:t>
            </w:r>
            <w:r>
              <w:rPr>
                <w:rFonts w:asciiTheme="majorBidi" w:hAnsiTheme="majorBidi" w:cstheme="majorBidi" w:hint="cs"/>
                <w:sz w:val="24"/>
                <w:szCs w:val="24"/>
                <w:rtl/>
                <w:lang w:val="fr-FR" w:bidi="ar-DZ"/>
              </w:rPr>
              <w:t>الهرمونات المبيضية</w:t>
            </w:r>
            <w:r w:rsidRPr="0087678D">
              <w:rPr>
                <w:rFonts w:asciiTheme="majorBidi" w:hAnsiTheme="majorBidi" w:cstheme="majorBidi"/>
                <w:sz w:val="24"/>
                <w:szCs w:val="24"/>
                <w:rtl/>
                <w:lang w:val="fr-FR" w:bidi="ar-DZ"/>
              </w:rPr>
              <w:t xml:space="preserve"> </w:t>
            </w:r>
            <w:r>
              <w:rPr>
                <w:rFonts w:asciiTheme="majorBidi" w:hAnsiTheme="majorBidi" w:cstheme="majorBidi" w:hint="cs"/>
                <w:sz w:val="24"/>
                <w:szCs w:val="24"/>
                <w:rtl/>
                <w:lang w:val="fr-FR" w:bidi="ar-DZ"/>
              </w:rPr>
              <w:t xml:space="preserve">تمارس مراقبة رجعية سالبة على </w:t>
            </w:r>
            <w:r w:rsidRPr="0087678D">
              <w:rPr>
                <w:rFonts w:asciiTheme="majorBidi" w:hAnsiTheme="majorBidi" w:cstheme="majorBidi"/>
                <w:sz w:val="24"/>
                <w:szCs w:val="24"/>
                <w:rtl/>
                <w:lang w:val="fr-FR" w:bidi="ar-DZ"/>
              </w:rPr>
              <w:t>الإفرازات تحت السريرية النخامية</w:t>
            </w:r>
            <w:r>
              <w:rPr>
                <w:rFonts w:asciiTheme="majorBidi" w:hAnsiTheme="majorBidi" w:cstheme="majorBidi" w:hint="cs"/>
                <w:sz w:val="24"/>
                <w:szCs w:val="24"/>
                <w:rtl/>
                <w:lang w:val="fr-FR" w:bidi="ar-DZ"/>
              </w:rPr>
              <w:t xml:space="preserve"> حيث تثبطها و تثبتها عند قيم ضعيفة، لكننا نلاحظ أن هذا النوع من التأثير لا يحدث في اليوم 14 من الدورة الجنسية، حيث أنه رغم الزيادة في كمية الأستروجينات في نهاية المرحلة الجريبية إلا أن كمية </w:t>
            </w:r>
            <w:r>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 xml:space="preserve"> المفرزة تتزايد خلال هذه الفترة لتبلغ ذروتها.</w:t>
            </w:r>
          </w:p>
          <w:p w14:paraId="3551EEA0" w14:textId="218F4995" w:rsidR="0087678D" w:rsidRPr="0087678D" w:rsidRDefault="0087678D" w:rsidP="0087678D">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bidi="ar-DZ"/>
              </w:rPr>
              <w:t>و هذا ما يقودنا للتساؤل التالي:</w:t>
            </w:r>
          </w:p>
        </w:tc>
      </w:tr>
      <w:tr w:rsidR="0087678D" w14:paraId="03EE90DF" w14:textId="77777777" w:rsidTr="00D00B70">
        <w:tc>
          <w:tcPr>
            <w:tcW w:w="10777" w:type="dxa"/>
            <w:gridSpan w:val="2"/>
            <w:shd w:val="clear" w:color="auto" w:fill="FFFFFF" w:themeFill="background1"/>
          </w:tcPr>
          <w:p w14:paraId="21C7AAC2" w14:textId="7E757F87" w:rsidR="0087678D" w:rsidRPr="00946E64" w:rsidRDefault="0087678D" w:rsidP="0087678D">
            <w:pPr>
              <w:tabs>
                <w:tab w:val="left" w:pos="929"/>
              </w:tabs>
              <w:bidi/>
              <w:jc w:val="center"/>
              <w:rPr>
                <w:rFonts w:asciiTheme="majorBidi" w:hAnsiTheme="majorBidi" w:cstheme="majorBidi" w:hint="cs"/>
                <w:b/>
                <w:bCs/>
                <w:color w:val="7030A0"/>
                <w:sz w:val="24"/>
                <w:szCs w:val="24"/>
                <w:rtl/>
                <w:lang w:bidi="ar-DZ"/>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w:t>
            </w:r>
            <w:r w:rsidR="001045FA">
              <w:rPr>
                <w:rFonts w:asciiTheme="majorBidi" w:hAnsiTheme="majorBidi" w:cs="A Noor" w:hint="cs"/>
                <w:b/>
                <w:bCs/>
                <w:color w:val="C00000"/>
                <w:sz w:val="28"/>
                <w:szCs w:val="28"/>
                <w:rtl/>
                <w:lang w:val="fr-FR" w:bidi="ar-DZ"/>
              </w:rPr>
              <w:t xml:space="preserve">ما سبب ظهور ذروة </w:t>
            </w:r>
            <w:r w:rsidR="001045FA">
              <w:rPr>
                <w:rFonts w:asciiTheme="majorBidi" w:hAnsiTheme="majorBidi" w:cs="A Noor"/>
                <w:b/>
                <w:bCs/>
                <w:color w:val="C00000"/>
                <w:sz w:val="28"/>
                <w:szCs w:val="28"/>
                <w:lang w:val="fr-FR" w:bidi="ar-DZ"/>
              </w:rPr>
              <w:t>LH</w:t>
            </w:r>
            <w:r w:rsidR="001045FA">
              <w:rPr>
                <w:rFonts w:asciiTheme="majorBidi" w:hAnsiTheme="majorBidi" w:cs="A Noor" w:hint="cs"/>
                <w:b/>
                <w:bCs/>
                <w:color w:val="C00000"/>
                <w:sz w:val="28"/>
                <w:szCs w:val="28"/>
                <w:rtl/>
                <w:lang w:val="fr-FR" w:bidi="ar-DZ"/>
              </w:rPr>
              <w:t xml:space="preserve"> في اليوم 14 من الدورة الجنسية؟</w:t>
            </w:r>
          </w:p>
        </w:tc>
      </w:tr>
      <w:tr w:rsidR="001045FA" w14:paraId="3717A806" w14:textId="77777777" w:rsidTr="00D00B70">
        <w:tc>
          <w:tcPr>
            <w:tcW w:w="10777" w:type="dxa"/>
            <w:gridSpan w:val="2"/>
            <w:shd w:val="clear" w:color="auto" w:fill="FFFFFF" w:themeFill="background1"/>
          </w:tcPr>
          <w:p w14:paraId="1D49E660" w14:textId="380EBDC7" w:rsidR="001045FA" w:rsidRDefault="001045FA" w:rsidP="001045FA">
            <w:pPr>
              <w:tabs>
                <w:tab w:val="left" w:pos="929"/>
              </w:tabs>
              <w:bidi/>
              <w:rPr>
                <w:rFonts w:asciiTheme="majorBidi" w:hAnsiTheme="majorBidi" w:cs="A Noor" w:hint="cs"/>
                <w:b/>
                <w:bCs/>
                <w:color w:val="C00000"/>
                <w:sz w:val="28"/>
                <w:szCs w:val="28"/>
                <w:rtl/>
                <w:lang w:val="fr-FR" w:bidi="ar-DZ"/>
              </w:rPr>
            </w:pPr>
            <w:r w:rsidRPr="00D00B70">
              <w:rPr>
                <w:rFonts w:asciiTheme="majorBidi" w:hAnsiTheme="majorBidi" w:cs="A Noor" w:hint="cs"/>
                <w:b/>
                <w:bCs/>
                <w:color w:val="C00000"/>
                <w:sz w:val="28"/>
                <w:szCs w:val="28"/>
                <w:rtl/>
                <w:lang w:val="fr-FR"/>
              </w:rPr>
              <w:t xml:space="preserve">- </w:t>
            </w:r>
            <w:r>
              <w:rPr>
                <w:rFonts w:asciiTheme="majorBidi" w:hAnsiTheme="majorBidi" w:cs="A Noor" w:hint="cs"/>
                <w:b/>
                <w:bCs/>
                <w:color w:val="C00000"/>
                <w:sz w:val="28"/>
                <w:szCs w:val="28"/>
                <w:rtl/>
                <w:lang w:val="fr-FR"/>
              </w:rPr>
              <w:t>فرضية</w:t>
            </w:r>
            <w:r w:rsidRPr="00D00B70">
              <w:rPr>
                <w:rFonts w:asciiTheme="majorBidi" w:hAnsiTheme="majorBidi" w:cs="A Noor"/>
                <w:b/>
                <w:bCs/>
                <w:color w:val="C00000"/>
                <w:sz w:val="28"/>
                <w:szCs w:val="28"/>
                <w:rtl/>
                <w:lang w:val="fr-FR"/>
              </w:rPr>
              <w:t>:</w:t>
            </w:r>
            <w:r>
              <w:rPr>
                <w:rFonts w:asciiTheme="majorBidi" w:hAnsiTheme="majorBidi" w:cs="A Noor" w:hint="cs"/>
                <w:b/>
                <w:bCs/>
                <w:color w:val="C00000"/>
                <w:sz w:val="28"/>
                <w:szCs w:val="28"/>
                <w:rtl/>
                <w:lang w:val="fr-FR"/>
              </w:rPr>
              <w:t xml:space="preserve"> </w:t>
            </w:r>
            <w:r>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rPr>
              <w:t>تمارس</w:t>
            </w:r>
            <w:r>
              <w:rPr>
                <w:rFonts w:asciiTheme="majorBidi" w:hAnsiTheme="majorBidi" w:cstheme="majorBidi" w:hint="cs"/>
                <w:sz w:val="24"/>
                <w:szCs w:val="24"/>
                <w:rtl/>
                <w:lang w:val="fr-FR"/>
              </w:rPr>
              <w:t xml:space="preserve"> </w:t>
            </w:r>
            <w:r w:rsidR="00DC724D">
              <w:rPr>
                <w:rFonts w:asciiTheme="majorBidi" w:hAnsiTheme="majorBidi" w:cstheme="majorBidi" w:hint="cs"/>
                <w:sz w:val="24"/>
                <w:szCs w:val="24"/>
                <w:rtl/>
                <w:lang w:val="fr-FR"/>
              </w:rPr>
              <w:t>ال</w:t>
            </w:r>
            <w:r>
              <w:rPr>
                <w:rFonts w:asciiTheme="majorBidi" w:hAnsiTheme="majorBidi" w:cstheme="majorBidi" w:hint="cs"/>
                <w:sz w:val="24"/>
                <w:szCs w:val="24"/>
                <w:rtl/>
                <w:lang w:val="fr-FR"/>
              </w:rPr>
              <w:t xml:space="preserve">كمية </w:t>
            </w:r>
            <w:r w:rsidR="00DC724D">
              <w:rPr>
                <w:rFonts w:asciiTheme="majorBidi" w:hAnsiTheme="majorBidi" w:cstheme="majorBidi" w:hint="cs"/>
                <w:sz w:val="24"/>
                <w:szCs w:val="24"/>
                <w:rtl/>
                <w:lang w:val="fr-FR"/>
              </w:rPr>
              <w:t>المرتفعة ل</w:t>
            </w:r>
            <w:r>
              <w:rPr>
                <w:rFonts w:asciiTheme="majorBidi" w:hAnsiTheme="majorBidi" w:cstheme="majorBidi" w:hint="cs"/>
                <w:sz w:val="24"/>
                <w:szCs w:val="24"/>
                <w:rtl/>
                <w:lang w:val="fr-FR"/>
              </w:rPr>
              <w:t xml:space="preserve">لأستروجينات في نهاية المرحلة الجريبية مراقبة رجعية موجبة على إفراز هرمون </w:t>
            </w:r>
            <w:r>
              <w:rPr>
                <w:rFonts w:asciiTheme="majorBidi" w:hAnsiTheme="majorBidi" w:cstheme="majorBidi"/>
                <w:sz w:val="24"/>
                <w:szCs w:val="24"/>
                <w:lang w:val="fr-FR"/>
              </w:rPr>
              <w:t>LH</w:t>
            </w:r>
            <w:r>
              <w:rPr>
                <w:rFonts w:asciiTheme="majorBidi" w:hAnsiTheme="majorBidi" w:cstheme="majorBidi" w:hint="cs"/>
                <w:sz w:val="24"/>
                <w:szCs w:val="24"/>
                <w:rtl/>
                <w:lang w:val="fr-FR" w:bidi="ar-DZ"/>
              </w:rPr>
              <w:t xml:space="preserve"> النخامي</w:t>
            </w:r>
            <w:r>
              <w:rPr>
                <w:rFonts w:asciiTheme="majorBidi" w:hAnsiTheme="majorBidi" w:cstheme="majorBidi" w:hint="cs"/>
                <w:sz w:val="24"/>
                <w:szCs w:val="24"/>
                <w:rtl/>
                <w:lang w:val="fr-FR"/>
              </w:rPr>
              <w:t>.</w:t>
            </w:r>
          </w:p>
        </w:tc>
      </w:tr>
      <w:tr w:rsidR="00403C42" w:rsidRPr="001012E9" w14:paraId="0167128D" w14:textId="77777777" w:rsidTr="00672C52">
        <w:tc>
          <w:tcPr>
            <w:tcW w:w="10777" w:type="dxa"/>
            <w:gridSpan w:val="2"/>
            <w:shd w:val="clear" w:color="auto" w:fill="DBDBDB" w:themeFill="accent3" w:themeFillTint="66"/>
          </w:tcPr>
          <w:p w14:paraId="48690EBC" w14:textId="050F174B" w:rsidR="00403C42" w:rsidRPr="001012E9" w:rsidRDefault="00403C42" w:rsidP="00403C4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المراقبة الرجعية ال</w:t>
            </w:r>
            <w:r w:rsidR="001045FA">
              <w:rPr>
                <w:rFonts w:asciiTheme="majorBidi" w:hAnsiTheme="majorBidi" w:cs="A Noor" w:hint="cs"/>
                <w:b/>
                <w:bCs/>
                <w:color w:val="0070C0"/>
                <w:sz w:val="28"/>
                <w:szCs w:val="28"/>
                <w:u w:val="single"/>
                <w:rtl/>
                <w:lang w:val="fr-FR" w:bidi="ar-DZ"/>
              </w:rPr>
              <w:t>موجبة</w:t>
            </w:r>
          </w:p>
        </w:tc>
      </w:tr>
      <w:tr w:rsidR="00403C42" w14:paraId="45ED5CBA" w14:textId="77777777" w:rsidTr="00D00B70">
        <w:tc>
          <w:tcPr>
            <w:tcW w:w="10777" w:type="dxa"/>
            <w:gridSpan w:val="2"/>
            <w:shd w:val="clear" w:color="auto" w:fill="FFFFFF" w:themeFill="background1"/>
          </w:tcPr>
          <w:p w14:paraId="1BE2779A" w14:textId="0266082E" w:rsidR="00DC724D" w:rsidRDefault="00DC724D" w:rsidP="00DC724D">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8359C6">
              <w:rPr>
                <w:rFonts w:asciiTheme="majorBidi" w:hAnsiTheme="majorBidi" w:cstheme="majorBidi" w:hint="cs"/>
                <w:b/>
                <w:bCs/>
                <w:color w:val="7030A0"/>
                <w:sz w:val="24"/>
                <w:szCs w:val="24"/>
                <w:u w:val="single"/>
                <w:rtl/>
                <w:lang w:bidi="ar-DZ"/>
              </w:rPr>
              <w:t>الوث</w:t>
            </w:r>
            <w:r w:rsidRPr="00531A24">
              <w:rPr>
                <w:rFonts w:asciiTheme="majorBidi" w:hAnsiTheme="majorBidi" w:cstheme="majorBidi" w:hint="cs"/>
                <w:b/>
                <w:bCs/>
                <w:color w:val="7030A0"/>
                <w:sz w:val="24"/>
                <w:szCs w:val="24"/>
                <w:u w:val="single"/>
                <w:rtl/>
                <w:lang w:bidi="ar-DZ"/>
              </w:rPr>
              <w:t xml:space="preserve">يقة </w:t>
            </w:r>
            <w:r>
              <w:rPr>
                <w:rFonts w:asciiTheme="majorBidi" w:hAnsiTheme="majorBidi" w:cstheme="majorBidi" w:hint="cs"/>
                <w:b/>
                <w:bCs/>
                <w:color w:val="7030A0"/>
                <w:sz w:val="24"/>
                <w:szCs w:val="24"/>
                <w:u w:val="single"/>
                <w:rtl/>
                <w:lang w:bidi="ar-DZ"/>
              </w:rPr>
              <w:t>5</w:t>
            </w:r>
            <w:r>
              <w:rPr>
                <w:rFonts w:asciiTheme="majorBidi" w:hAnsiTheme="majorBidi" w:cstheme="majorBidi" w:hint="cs"/>
                <w:b/>
                <w:bCs/>
                <w:color w:val="7030A0"/>
                <w:sz w:val="24"/>
                <w:szCs w:val="24"/>
                <w:u w:val="single"/>
                <w:rtl/>
                <w:lang w:bidi="ar-DZ"/>
              </w:rPr>
              <w:t xml:space="preserve"> ص </w:t>
            </w:r>
            <w:r>
              <w:rPr>
                <w:rFonts w:asciiTheme="majorBidi" w:hAnsiTheme="majorBidi" w:cstheme="majorBidi" w:hint="cs"/>
                <w:b/>
                <w:bCs/>
                <w:color w:val="7030A0"/>
                <w:sz w:val="24"/>
                <w:szCs w:val="24"/>
                <w:u w:val="single"/>
                <w:rtl/>
                <w:lang w:bidi="ar-DZ"/>
              </w:rPr>
              <w:t>62</w:t>
            </w:r>
          </w:p>
          <w:p w14:paraId="5A13165A" w14:textId="42FCCDE2" w:rsidR="00DC724D" w:rsidRDefault="00DC724D" w:rsidP="00DC724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تبين الوثيقة </w:t>
            </w:r>
            <w:r>
              <w:rPr>
                <w:rFonts w:asciiTheme="majorBidi" w:hAnsiTheme="majorBidi" w:cstheme="majorBidi" w:hint="cs"/>
                <w:sz w:val="24"/>
                <w:szCs w:val="24"/>
                <w:rtl/>
              </w:rPr>
              <w:t xml:space="preserve">نتائج حقن جرعات قوية من الأستراديول على إفراز الهرمون النخامي </w:t>
            </w:r>
            <w:r>
              <w:rPr>
                <w:rFonts w:asciiTheme="majorBidi" w:hAnsiTheme="majorBidi" w:cstheme="majorBidi"/>
                <w:sz w:val="24"/>
                <w:szCs w:val="24"/>
                <w:lang w:val="fr-FR"/>
              </w:rPr>
              <w:t>LH</w:t>
            </w:r>
            <w:r>
              <w:rPr>
                <w:rFonts w:asciiTheme="majorBidi" w:hAnsiTheme="majorBidi" w:cstheme="majorBidi" w:hint="cs"/>
                <w:sz w:val="24"/>
                <w:szCs w:val="24"/>
                <w:rtl/>
                <w:lang w:val="fr-FR" w:bidi="ar-DZ"/>
              </w:rPr>
              <w:t xml:space="preserve"> بعد زرع المبايض لأنثى مستأصلة المبايض سابقا.</w:t>
            </w:r>
          </w:p>
          <w:p w14:paraId="777339C7" w14:textId="1F5BB3B5" w:rsidR="00DC724D" w:rsidRPr="00DC724D" w:rsidRDefault="00DC724D" w:rsidP="00DC724D">
            <w:pPr>
              <w:tabs>
                <w:tab w:val="left" w:pos="929"/>
              </w:tabs>
              <w:bidi/>
              <w:jc w:val="center"/>
              <w:rPr>
                <w:rFonts w:asciiTheme="majorBidi" w:hAnsiTheme="majorBidi" w:cstheme="majorBidi" w:hint="cs"/>
                <w:sz w:val="24"/>
                <w:szCs w:val="24"/>
                <w:rtl/>
                <w:lang w:val="fr-FR" w:bidi="ar-DZ"/>
              </w:rPr>
            </w:pPr>
            <w:r>
              <w:rPr>
                <w:noProof/>
              </w:rPr>
              <w:drawing>
                <wp:inline distT="0" distB="0" distL="0" distR="0" wp14:anchorId="1C09EE17" wp14:editId="2B006F6A">
                  <wp:extent cx="6298623" cy="2331720"/>
                  <wp:effectExtent l="19050" t="19050" r="26035" b="1143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378584" cy="2361321"/>
                          </a:xfrm>
                          <a:prstGeom prst="rect">
                            <a:avLst/>
                          </a:prstGeom>
                          <a:ln w="19050">
                            <a:solidFill>
                              <a:schemeClr val="accent1"/>
                            </a:solidFill>
                          </a:ln>
                        </pic:spPr>
                      </pic:pic>
                    </a:graphicData>
                  </a:graphic>
                </wp:inline>
              </w:drawing>
            </w:r>
          </w:p>
          <w:p w14:paraId="74490576" w14:textId="77777777" w:rsidR="00DC724D" w:rsidRPr="0066621B" w:rsidRDefault="00DC724D" w:rsidP="00DC724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lastRenderedPageBreak/>
              <w:t>--------------------------------------------------</w:t>
            </w:r>
            <w:r>
              <w:rPr>
                <w:rFonts w:ascii="Simplified Arabic" w:hAnsi="Simplified Arabic" w:cs="A Noor" w:hint="cs"/>
                <w:b/>
                <w:bCs/>
                <w:color w:val="00B0F0"/>
                <w:sz w:val="28"/>
                <w:szCs w:val="28"/>
                <w:rtl/>
                <w:lang w:val="fr-FR" w:bidi="ar-DZ"/>
              </w:rPr>
              <w:t>-----------------</w:t>
            </w:r>
          </w:p>
          <w:p w14:paraId="30637535" w14:textId="77777777" w:rsidR="00DC724D" w:rsidRPr="007764C9" w:rsidRDefault="00DC724D" w:rsidP="00DC724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7294371C" w14:textId="7E15070B" w:rsidR="00DC724D" w:rsidRPr="00946E64" w:rsidRDefault="00DC724D" w:rsidP="00DC724D">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Pr>
                <w:rFonts w:asciiTheme="majorBidi" w:hAnsiTheme="majorBidi" w:cstheme="majorBidi" w:hint="cs"/>
                <w:sz w:val="24"/>
                <w:szCs w:val="24"/>
                <w:rtl/>
                <w:lang w:val="fr-FR"/>
              </w:rPr>
              <w:t>يقة</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sidRPr="00CC05BD">
              <w:rPr>
                <w:rFonts w:asciiTheme="majorBidi" w:hAnsiTheme="majorBidi" w:cstheme="majorBidi" w:hint="cs"/>
                <w:b/>
                <w:bCs/>
                <w:sz w:val="24"/>
                <w:szCs w:val="24"/>
                <w:rtl/>
                <w:lang w:val="fr-FR" w:bidi="ar-DZ"/>
              </w:rPr>
              <w:t xml:space="preserve">صادق </w:t>
            </w:r>
            <w:r w:rsidRPr="00CC05BD">
              <w:rPr>
                <w:rFonts w:asciiTheme="majorBidi" w:hAnsiTheme="majorBidi" w:cstheme="majorBidi" w:hint="cs"/>
                <w:sz w:val="24"/>
                <w:szCs w:val="24"/>
                <w:rtl/>
                <w:lang w:val="fr-FR" w:bidi="ar-DZ"/>
              </w:rPr>
              <w:t>على صحة الفرضية المقترحة</w:t>
            </w:r>
            <w:r>
              <w:rPr>
                <w:rFonts w:asciiTheme="majorBidi" w:hAnsiTheme="majorBidi" w:cstheme="majorBidi" w:hint="cs"/>
                <w:sz w:val="24"/>
                <w:szCs w:val="24"/>
                <w:rtl/>
                <w:lang w:val="fr-FR" w:bidi="ar-DZ"/>
              </w:rPr>
              <w:t>.</w:t>
            </w:r>
          </w:p>
          <w:p w14:paraId="3B132A9A" w14:textId="77777777" w:rsidR="00DC724D" w:rsidRPr="007764C9" w:rsidRDefault="00DC724D" w:rsidP="00DC724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956327B" w14:textId="77777777" w:rsidR="00DC724D" w:rsidRPr="007764C9" w:rsidRDefault="00DC724D" w:rsidP="00DC724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2ADB7F0A" w14:textId="77777777" w:rsidR="00DC724D" w:rsidRPr="00C32865" w:rsidRDefault="00DC724D" w:rsidP="00DC724D">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Pr>
                <w:rFonts w:asciiTheme="majorBidi" w:hAnsiTheme="majorBidi" w:cstheme="majorBidi" w:hint="cs"/>
                <w:b/>
                <w:bCs/>
                <w:color w:val="C00000"/>
                <w:sz w:val="24"/>
                <w:szCs w:val="24"/>
                <w:rtl/>
                <w:lang w:val="fr-FR"/>
              </w:rPr>
              <w:t>المصادقة على صحة الفرضية المقترحة</w:t>
            </w:r>
            <w:r w:rsidRPr="00C32865">
              <w:rPr>
                <w:rFonts w:asciiTheme="majorBidi" w:hAnsiTheme="majorBidi" w:cstheme="majorBidi" w:hint="cs"/>
                <w:b/>
                <w:bCs/>
                <w:color w:val="C00000"/>
                <w:sz w:val="24"/>
                <w:szCs w:val="24"/>
                <w:rtl/>
                <w:lang w:val="fr-FR"/>
              </w:rPr>
              <w:t>:</w:t>
            </w:r>
          </w:p>
          <w:p w14:paraId="41A55AC1" w14:textId="5ACF16A7" w:rsidR="00DC724D" w:rsidRPr="00946E64" w:rsidRDefault="00DC724D" w:rsidP="00DC724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الوثيقة</w:t>
            </w:r>
            <w:r>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5</w:t>
            </w:r>
            <w:r>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17D6CFE4" w14:textId="486FED7D" w:rsidR="00DC724D" w:rsidRPr="00DC724D" w:rsidRDefault="00DC724D" w:rsidP="00DC724D">
            <w:pPr>
              <w:tabs>
                <w:tab w:val="left" w:pos="929"/>
              </w:tabs>
              <w:bidi/>
              <w:rPr>
                <w:rFonts w:asciiTheme="majorBidi" w:hAnsiTheme="majorBidi" w:cstheme="majorBidi"/>
                <w:sz w:val="24"/>
                <w:szCs w:val="24"/>
                <w:rtl/>
                <w:lang w:val="fr-FR" w:bidi="ar-DZ"/>
              </w:rPr>
            </w:pPr>
            <w:r w:rsidRPr="00DC724D">
              <w:rPr>
                <w:rFonts w:asciiTheme="majorBidi" w:hAnsiTheme="majorBidi" w:cstheme="majorBidi" w:hint="cs"/>
                <w:sz w:val="24"/>
                <w:szCs w:val="24"/>
                <w:rtl/>
                <w:lang w:val="fr-FR" w:bidi="ar-DZ"/>
              </w:rPr>
              <w:t xml:space="preserve">تمثل الوثيقة منحنيي تغيرات كمية الأستراديول و </w:t>
            </w:r>
            <w:r w:rsidRPr="00DC724D">
              <w:rPr>
                <w:rFonts w:asciiTheme="majorBidi" w:hAnsiTheme="majorBidi" w:cstheme="majorBidi"/>
                <w:sz w:val="24"/>
                <w:szCs w:val="24"/>
                <w:lang w:val="fr-FR" w:bidi="ar-DZ"/>
              </w:rPr>
              <w:t>LH</w:t>
            </w:r>
            <w:r w:rsidRPr="00DC724D">
              <w:rPr>
                <w:rFonts w:asciiTheme="majorBidi" w:hAnsiTheme="majorBidi" w:cstheme="majorBidi" w:hint="cs"/>
                <w:sz w:val="24"/>
                <w:szCs w:val="24"/>
                <w:rtl/>
                <w:lang w:val="fr-FR" w:bidi="ar-DZ"/>
              </w:rPr>
              <w:t xml:space="preserve"> بعد زرع المبايض</w:t>
            </w:r>
            <w:r>
              <w:rPr>
                <w:rFonts w:asciiTheme="majorBidi" w:hAnsiTheme="majorBidi" w:cstheme="majorBidi" w:hint="cs"/>
                <w:sz w:val="24"/>
                <w:szCs w:val="24"/>
                <w:rtl/>
                <w:lang w:val="fr-FR" w:bidi="ar-DZ"/>
              </w:rPr>
              <w:t xml:space="preserve"> </w:t>
            </w:r>
            <w:r w:rsidRPr="00DC724D">
              <w:rPr>
                <w:rFonts w:asciiTheme="majorBidi" w:hAnsiTheme="majorBidi" w:cstheme="majorBidi" w:hint="cs"/>
                <w:sz w:val="24"/>
                <w:szCs w:val="24"/>
                <w:rtl/>
                <w:lang w:val="fr-FR" w:bidi="ar-DZ"/>
              </w:rPr>
              <w:t>أنثى مستأصلة المبايض ثم حقن جرعات قوية من الأستراديول حيث:</w:t>
            </w:r>
          </w:p>
          <w:p w14:paraId="26F21CB2" w14:textId="645C096B" w:rsidR="00DC724D" w:rsidRPr="00DC724D" w:rsidRDefault="00DC724D" w:rsidP="00DC724D">
            <w:pPr>
              <w:tabs>
                <w:tab w:val="left" w:pos="929"/>
              </w:tabs>
              <w:bidi/>
              <w:rPr>
                <w:rFonts w:asciiTheme="majorBidi" w:hAnsiTheme="majorBidi" w:cstheme="majorBidi"/>
                <w:sz w:val="24"/>
                <w:szCs w:val="24"/>
                <w:rtl/>
                <w:lang w:val="fr-FR"/>
              </w:rPr>
            </w:pPr>
            <w:r w:rsidRPr="00DC724D">
              <w:rPr>
                <w:rFonts w:asciiTheme="majorBidi" w:hAnsiTheme="majorBidi" w:cstheme="majorBidi" w:hint="cs"/>
                <w:sz w:val="24"/>
                <w:szCs w:val="24"/>
                <w:rtl/>
                <w:lang w:val="fr-FR" w:bidi="ar-DZ"/>
              </w:rPr>
              <w:t xml:space="preserve">- قبل زرع المبايض: كانت كمية الأستراديول شبه منعدمة يقابلها إفراز كبير لـ </w:t>
            </w:r>
            <w:r w:rsidRPr="00DC724D">
              <w:rPr>
                <w:rFonts w:asciiTheme="majorBidi" w:hAnsiTheme="majorBidi" w:cstheme="majorBidi"/>
                <w:sz w:val="24"/>
                <w:szCs w:val="24"/>
                <w:lang w:val="fr-FR" w:bidi="ar-DZ"/>
              </w:rPr>
              <w:t>LH</w:t>
            </w:r>
            <w:r>
              <w:rPr>
                <w:rFonts w:asciiTheme="majorBidi" w:hAnsiTheme="majorBidi" w:cstheme="majorBidi" w:hint="cs"/>
                <w:sz w:val="24"/>
                <w:szCs w:val="24"/>
                <w:rtl/>
                <w:lang w:val="fr-FR" w:bidi="ar-DZ"/>
              </w:rPr>
              <w:t xml:space="preserve"> (حوالي 20 نانوغرام/مل).</w:t>
            </w:r>
          </w:p>
          <w:p w14:paraId="31439B5A" w14:textId="12BBBE36" w:rsidR="00DC724D" w:rsidRPr="00DC724D" w:rsidRDefault="00DC724D" w:rsidP="00DC724D">
            <w:pPr>
              <w:tabs>
                <w:tab w:val="left" w:pos="929"/>
              </w:tabs>
              <w:bidi/>
              <w:rPr>
                <w:rFonts w:asciiTheme="majorBidi" w:hAnsiTheme="majorBidi" w:cstheme="majorBidi"/>
                <w:sz w:val="24"/>
                <w:szCs w:val="24"/>
                <w:rtl/>
                <w:lang w:val="fr-FR" w:bidi="ar-DZ"/>
              </w:rPr>
            </w:pPr>
            <w:r w:rsidRPr="00DC724D">
              <w:rPr>
                <w:rFonts w:asciiTheme="majorBidi" w:hAnsiTheme="majorBidi" w:cstheme="majorBidi" w:hint="cs"/>
                <w:sz w:val="24"/>
                <w:szCs w:val="24"/>
                <w:rtl/>
                <w:lang w:val="fr-FR" w:bidi="ar-DZ"/>
              </w:rPr>
              <w:t xml:space="preserve">- بعد زرع المبايض: تزايد قليل في كمية الأستراديول </w:t>
            </w:r>
            <w:r w:rsidR="00D416A1">
              <w:rPr>
                <w:rFonts w:asciiTheme="majorBidi" w:hAnsiTheme="majorBidi" w:cstheme="majorBidi" w:hint="cs"/>
                <w:sz w:val="24"/>
                <w:szCs w:val="24"/>
                <w:rtl/>
                <w:lang w:val="fr-FR" w:bidi="ar-DZ"/>
              </w:rPr>
              <w:t xml:space="preserve">(حوالي 100 بيكوغرام/مل) </w:t>
            </w:r>
            <w:r w:rsidRPr="00DC724D">
              <w:rPr>
                <w:rFonts w:asciiTheme="majorBidi" w:hAnsiTheme="majorBidi" w:cstheme="majorBidi" w:hint="cs"/>
                <w:sz w:val="24"/>
                <w:szCs w:val="24"/>
                <w:rtl/>
                <w:lang w:val="fr-FR" w:bidi="ar-DZ"/>
              </w:rPr>
              <w:t xml:space="preserve">يقابله تناقص في إفراز </w:t>
            </w:r>
            <w:r w:rsidRPr="00DC724D">
              <w:rPr>
                <w:rFonts w:asciiTheme="majorBidi" w:hAnsiTheme="majorBidi" w:cstheme="majorBidi"/>
                <w:sz w:val="24"/>
                <w:szCs w:val="24"/>
                <w:lang w:val="fr-FR" w:bidi="ar-DZ"/>
              </w:rPr>
              <w:t>LH</w:t>
            </w:r>
            <w:r w:rsidR="00D416A1">
              <w:rPr>
                <w:rFonts w:asciiTheme="majorBidi" w:hAnsiTheme="majorBidi" w:cstheme="majorBidi" w:hint="cs"/>
                <w:sz w:val="24"/>
                <w:szCs w:val="24"/>
                <w:rtl/>
                <w:lang w:val="fr-FR" w:bidi="ar-DZ"/>
              </w:rPr>
              <w:t xml:space="preserve"> ليصل إلى حوالي (10 نانوغرام/مل)</w:t>
            </w:r>
            <w:r w:rsidRPr="00DC724D">
              <w:rPr>
                <w:rFonts w:asciiTheme="majorBidi" w:hAnsiTheme="majorBidi" w:cstheme="majorBidi" w:hint="cs"/>
                <w:sz w:val="24"/>
                <w:szCs w:val="24"/>
                <w:rtl/>
                <w:lang w:val="fr-FR" w:bidi="ar-DZ"/>
              </w:rPr>
              <w:t>.</w:t>
            </w:r>
          </w:p>
          <w:p w14:paraId="09AB9880" w14:textId="6E77B6FD" w:rsidR="00DC724D" w:rsidRPr="00DC724D" w:rsidRDefault="00DC724D" w:rsidP="00DC724D">
            <w:pPr>
              <w:tabs>
                <w:tab w:val="left" w:pos="929"/>
              </w:tabs>
              <w:bidi/>
              <w:rPr>
                <w:rFonts w:asciiTheme="majorBidi" w:hAnsiTheme="majorBidi" w:cstheme="majorBidi"/>
                <w:sz w:val="24"/>
                <w:szCs w:val="24"/>
                <w:rtl/>
                <w:lang w:val="fr-FR" w:bidi="ar-DZ"/>
              </w:rPr>
            </w:pPr>
            <w:r w:rsidRPr="00DC724D">
              <w:rPr>
                <w:rFonts w:asciiTheme="majorBidi" w:hAnsiTheme="majorBidi" w:cstheme="majorBidi" w:hint="cs"/>
                <w:sz w:val="24"/>
                <w:szCs w:val="24"/>
                <w:rtl/>
                <w:lang w:val="fr-FR"/>
              </w:rPr>
              <w:t>- بعد حقن جرعة قوية من الأستراديول: زيادة كبيرة في كمية الأستراديول</w:t>
            </w:r>
            <w:r w:rsidR="00D416A1">
              <w:rPr>
                <w:rFonts w:asciiTheme="majorBidi" w:hAnsiTheme="majorBidi" w:cstheme="majorBidi" w:hint="cs"/>
                <w:sz w:val="24"/>
                <w:szCs w:val="24"/>
                <w:rtl/>
                <w:lang w:val="fr-FR"/>
              </w:rPr>
              <w:t xml:space="preserve"> وصلت إلى ذروتها (600 بيكوغرام/مل)</w:t>
            </w:r>
            <w:r w:rsidRPr="00DC724D">
              <w:rPr>
                <w:rFonts w:asciiTheme="majorBidi" w:hAnsiTheme="majorBidi" w:cstheme="majorBidi" w:hint="cs"/>
                <w:sz w:val="24"/>
                <w:szCs w:val="24"/>
                <w:rtl/>
                <w:lang w:val="fr-FR"/>
              </w:rPr>
              <w:t xml:space="preserve"> يقابلها زيادة كبيرة في إفراز </w:t>
            </w:r>
            <w:r w:rsidRPr="00DC724D">
              <w:rPr>
                <w:rFonts w:asciiTheme="majorBidi" w:hAnsiTheme="majorBidi" w:cstheme="majorBidi"/>
                <w:sz w:val="24"/>
                <w:szCs w:val="24"/>
                <w:lang w:val="fr-FR" w:bidi="ar-DZ"/>
              </w:rPr>
              <w:t>LH</w:t>
            </w:r>
            <w:r w:rsidRPr="00DC724D">
              <w:rPr>
                <w:rFonts w:asciiTheme="majorBidi" w:hAnsiTheme="majorBidi" w:cstheme="majorBidi" w:hint="cs"/>
                <w:sz w:val="24"/>
                <w:szCs w:val="24"/>
                <w:rtl/>
                <w:lang w:val="fr-FR"/>
              </w:rPr>
              <w:t xml:space="preserve"> (ذروة </w:t>
            </w:r>
            <w:r w:rsidRPr="00DC724D">
              <w:rPr>
                <w:rFonts w:asciiTheme="majorBidi" w:hAnsiTheme="majorBidi" w:cstheme="majorBidi"/>
                <w:sz w:val="24"/>
                <w:szCs w:val="24"/>
                <w:lang w:val="fr-FR" w:bidi="ar-DZ"/>
              </w:rPr>
              <w:t>LH</w:t>
            </w:r>
            <w:r w:rsidR="00D416A1">
              <w:rPr>
                <w:rFonts w:asciiTheme="majorBidi" w:hAnsiTheme="majorBidi" w:cstheme="majorBidi" w:hint="cs"/>
                <w:sz w:val="24"/>
                <w:szCs w:val="24"/>
                <w:rtl/>
                <w:lang w:val="fr-FR" w:bidi="ar-DZ"/>
              </w:rPr>
              <w:t xml:space="preserve"> حوالي 40 نانوغرام/مل</w:t>
            </w:r>
            <w:r w:rsidRPr="00DC724D">
              <w:rPr>
                <w:rFonts w:asciiTheme="majorBidi" w:hAnsiTheme="majorBidi" w:cstheme="majorBidi" w:hint="cs"/>
                <w:sz w:val="24"/>
                <w:szCs w:val="24"/>
                <w:rtl/>
                <w:lang w:val="fr-FR" w:bidi="ar-DZ"/>
              </w:rPr>
              <w:t>).</w:t>
            </w:r>
          </w:p>
          <w:p w14:paraId="612AB177" w14:textId="47CED458" w:rsidR="00DC724D" w:rsidRDefault="00DC724D" w:rsidP="00DC724D">
            <w:pPr>
              <w:tabs>
                <w:tab w:val="left" w:pos="929"/>
              </w:tabs>
              <w:bidi/>
              <w:rPr>
                <w:rFonts w:asciiTheme="majorBidi" w:hAnsiTheme="majorBidi" w:cstheme="majorBidi"/>
                <w:sz w:val="24"/>
                <w:szCs w:val="24"/>
                <w:rtl/>
                <w:lang w:val="fr-FR" w:bidi="ar-DZ"/>
              </w:rPr>
            </w:pPr>
            <w:r w:rsidRPr="00DC724D">
              <w:rPr>
                <w:rFonts w:asciiTheme="majorBidi" w:hAnsiTheme="majorBidi" w:cstheme="majorBidi" w:hint="cs"/>
                <w:b/>
                <w:bCs/>
                <w:sz w:val="24"/>
                <w:szCs w:val="24"/>
                <w:rtl/>
                <w:lang w:val="fr-FR"/>
              </w:rPr>
              <w:t xml:space="preserve">- الاستنتاج: </w:t>
            </w:r>
            <w:r w:rsidRPr="00DC724D">
              <w:rPr>
                <w:rFonts w:asciiTheme="majorBidi" w:hAnsiTheme="majorBidi" w:cstheme="majorBidi" w:hint="cs"/>
                <w:sz w:val="24"/>
                <w:szCs w:val="24"/>
                <w:highlight w:val="yellow"/>
                <w:rtl/>
                <w:lang w:val="fr-FR"/>
              </w:rPr>
              <w:t xml:space="preserve">تمارس الكميات الكبيرة للأستراديول مراقبة رجعية موجبة على إفرازات </w:t>
            </w:r>
            <w:r w:rsidRPr="00DC724D">
              <w:rPr>
                <w:rFonts w:asciiTheme="majorBidi" w:hAnsiTheme="majorBidi" w:cstheme="majorBidi"/>
                <w:sz w:val="24"/>
                <w:szCs w:val="24"/>
                <w:highlight w:val="yellow"/>
                <w:lang w:val="fr-FR" w:bidi="ar-DZ"/>
              </w:rPr>
              <w:t>LH</w:t>
            </w:r>
            <w:r w:rsidRPr="00DC724D">
              <w:rPr>
                <w:rFonts w:asciiTheme="majorBidi" w:hAnsiTheme="majorBidi" w:cstheme="majorBidi" w:hint="cs"/>
                <w:sz w:val="24"/>
                <w:szCs w:val="24"/>
                <w:highlight w:val="yellow"/>
                <w:rtl/>
                <w:lang w:val="fr-FR" w:bidi="ar-DZ"/>
              </w:rPr>
              <w:t>.</w:t>
            </w:r>
          </w:p>
          <w:p w14:paraId="2265404B" w14:textId="77777777" w:rsidR="007F2585" w:rsidRPr="007F2585" w:rsidRDefault="007F2585" w:rsidP="007F2585">
            <w:pPr>
              <w:tabs>
                <w:tab w:val="left" w:pos="929"/>
              </w:tabs>
              <w:bidi/>
              <w:rPr>
                <w:rFonts w:asciiTheme="majorBidi" w:hAnsiTheme="majorBidi" w:cstheme="majorBidi"/>
                <w:b/>
                <w:bCs/>
                <w:sz w:val="24"/>
                <w:szCs w:val="24"/>
                <w:rtl/>
                <w:lang w:val="fr-FR" w:bidi="ar-DZ"/>
              </w:rPr>
            </w:pPr>
            <w:r w:rsidRPr="007F2585">
              <w:rPr>
                <w:rFonts w:asciiTheme="majorBidi" w:hAnsiTheme="majorBidi" w:cstheme="majorBidi" w:hint="cs"/>
                <w:b/>
                <w:bCs/>
                <w:sz w:val="24"/>
                <w:szCs w:val="24"/>
                <w:rtl/>
                <w:lang w:val="fr-FR" w:bidi="ar-DZ"/>
              </w:rPr>
              <w:t xml:space="preserve">* و منه: </w:t>
            </w:r>
          </w:p>
          <w:p w14:paraId="64B5002B" w14:textId="77915E65" w:rsidR="007F2585" w:rsidRPr="00DC724D" w:rsidRDefault="007F2585" w:rsidP="007F2585">
            <w:pPr>
              <w:tabs>
                <w:tab w:val="left" w:pos="929"/>
              </w:tabs>
              <w:bidi/>
              <w:rPr>
                <w:rFonts w:asciiTheme="majorBidi" w:hAnsiTheme="majorBidi" w:cstheme="majorBidi"/>
                <w:sz w:val="24"/>
                <w:szCs w:val="24"/>
                <w:rtl/>
                <w:lang w:val="fr-FR" w:bidi="ar-DZ"/>
              </w:rPr>
            </w:pPr>
            <w:r w:rsidRPr="007F2585">
              <w:rPr>
                <w:rFonts w:asciiTheme="majorBidi" w:hAnsiTheme="majorBidi" w:cstheme="majorBidi"/>
                <w:sz w:val="24"/>
                <w:szCs w:val="24"/>
                <w:highlight w:val="cyan"/>
                <w:rtl/>
                <w:lang w:val="fr-FR" w:bidi="ar-DZ"/>
              </w:rPr>
              <w:t xml:space="preserve">الزيادة المفرطة في كمية الأستروجينات (كمية عالية تفوق العتبة 200 نانوغرام) تثير الإفرازات تحت السريرية النخامية، إنها </w:t>
            </w:r>
            <w:r w:rsidRPr="007F2585">
              <w:rPr>
                <w:rFonts w:asciiTheme="majorBidi" w:hAnsiTheme="majorBidi" w:cstheme="majorBidi"/>
                <w:b/>
                <w:bCs/>
                <w:sz w:val="24"/>
                <w:szCs w:val="24"/>
                <w:highlight w:val="cyan"/>
                <w:rtl/>
                <w:lang w:val="fr-FR" w:bidi="ar-DZ"/>
              </w:rPr>
              <w:t>المراقبة الرجعية الموجبة</w:t>
            </w:r>
            <w:r w:rsidRPr="007F2585">
              <w:rPr>
                <w:rFonts w:asciiTheme="majorBidi" w:hAnsiTheme="majorBidi" w:cstheme="majorBidi"/>
                <w:sz w:val="24"/>
                <w:szCs w:val="24"/>
                <w:highlight w:val="cyan"/>
                <w:rtl/>
                <w:lang w:val="fr-FR" w:bidi="ar-DZ"/>
              </w:rPr>
              <w:t>، التي تسمح بت</w:t>
            </w:r>
            <w:r w:rsidRPr="007F2585">
              <w:rPr>
                <w:rFonts w:asciiTheme="majorBidi" w:hAnsiTheme="majorBidi" w:cstheme="majorBidi" w:hint="cs"/>
                <w:sz w:val="24"/>
                <w:szCs w:val="24"/>
                <w:highlight w:val="cyan"/>
                <w:rtl/>
                <w:lang w:val="fr-FR" w:bidi="ar-DZ"/>
              </w:rPr>
              <w:t>ن</w:t>
            </w:r>
            <w:r w:rsidRPr="007F2585">
              <w:rPr>
                <w:rFonts w:asciiTheme="majorBidi" w:hAnsiTheme="majorBidi" w:cstheme="majorBidi"/>
                <w:sz w:val="24"/>
                <w:szCs w:val="24"/>
                <w:highlight w:val="cyan"/>
                <w:rtl/>
                <w:lang w:val="fr-FR" w:bidi="ar-DZ"/>
              </w:rPr>
              <w:t>شيط المعقد و زيادة كمية الإفرازات السريرية النخامية.</w:t>
            </w:r>
          </w:p>
          <w:p w14:paraId="062148AA" w14:textId="3B5B6876" w:rsidR="00403C42" w:rsidRPr="00D416A1" w:rsidRDefault="00D416A1" w:rsidP="00D416A1">
            <w:pPr>
              <w:bidi/>
              <w:rPr>
                <w:rFonts w:asciiTheme="majorBidi" w:hAnsiTheme="majorBidi" w:cstheme="majorBidi"/>
                <w:b/>
                <w:bCs/>
                <w:color w:val="7030A0"/>
                <w:sz w:val="24"/>
                <w:szCs w:val="24"/>
                <w:rtl/>
                <w:lang w:bidi="ar-DZ"/>
              </w:rPr>
            </w:pPr>
            <w:r w:rsidRPr="00D416A1">
              <w:rPr>
                <w:rFonts w:asciiTheme="majorBidi" w:hAnsiTheme="majorBidi" w:cstheme="majorBidi"/>
                <w:b/>
                <w:bCs/>
                <w:sz w:val="24"/>
                <w:szCs w:val="24"/>
                <w:rtl/>
                <w:lang w:val="fr-FR" w:bidi="ar-DZ"/>
              </w:rPr>
              <w:t>* و بالتالي فالفرضية المقترحة صحيحة.</w:t>
            </w:r>
          </w:p>
        </w:tc>
      </w:tr>
      <w:tr w:rsidR="00D416A1" w:rsidRPr="001012E9" w14:paraId="25AB0682" w14:textId="77777777" w:rsidTr="00672C52">
        <w:tc>
          <w:tcPr>
            <w:tcW w:w="10777" w:type="dxa"/>
            <w:gridSpan w:val="2"/>
            <w:shd w:val="clear" w:color="auto" w:fill="DBDBDB" w:themeFill="accent3" w:themeFillTint="66"/>
          </w:tcPr>
          <w:p w14:paraId="52B93174" w14:textId="1F5C2C22" w:rsidR="00D416A1" w:rsidRPr="001012E9" w:rsidRDefault="00D416A1" w:rsidP="00D416A1">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3</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حوصلة التأثير الرجعي للمبيض على المعقد تحت السريري النخامي</w:t>
            </w:r>
          </w:p>
        </w:tc>
      </w:tr>
      <w:tr w:rsidR="00403C42" w14:paraId="78AA1A0C" w14:textId="77777777" w:rsidTr="00D00B70">
        <w:tc>
          <w:tcPr>
            <w:tcW w:w="10777" w:type="dxa"/>
            <w:gridSpan w:val="2"/>
            <w:shd w:val="clear" w:color="auto" w:fill="FFFFFF" w:themeFill="background1"/>
          </w:tcPr>
          <w:p w14:paraId="136D00AC" w14:textId="40CEC686" w:rsidR="00D416A1" w:rsidRDefault="00D416A1" w:rsidP="00D416A1">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8359C6">
              <w:rPr>
                <w:rFonts w:asciiTheme="majorBidi" w:hAnsiTheme="majorBidi" w:cstheme="majorBidi" w:hint="cs"/>
                <w:b/>
                <w:bCs/>
                <w:color w:val="7030A0"/>
                <w:sz w:val="24"/>
                <w:szCs w:val="24"/>
                <w:u w:val="single"/>
                <w:rtl/>
                <w:lang w:bidi="ar-DZ"/>
              </w:rPr>
              <w:t>الوث</w:t>
            </w:r>
            <w:r w:rsidRPr="00531A24">
              <w:rPr>
                <w:rFonts w:asciiTheme="majorBidi" w:hAnsiTheme="majorBidi" w:cstheme="majorBidi" w:hint="cs"/>
                <w:b/>
                <w:bCs/>
                <w:color w:val="7030A0"/>
                <w:sz w:val="24"/>
                <w:szCs w:val="24"/>
                <w:u w:val="single"/>
                <w:rtl/>
                <w:lang w:bidi="ar-DZ"/>
              </w:rPr>
              <w:t xml:space="preserve">يقة </w:t>
            </w:r>
            <w:r w:rsidR="001D70DA">
              <w:rPr>
                <w:rFonts w:asciiTheme="majorBidi" w:hAnsiTheme="majorBidi" w:cstheme="majorBidi" w:hint="cs"/>
                <w:b/>
                <w:bCs/>
                <w:color w:val="7030A0"/>
                <w:sz w:val="24"/>
                <w:szCs w:val="24"/>
                <w:u w:val="single"/>
                <w:rtl/>
                <w:lang w:bidi="ar-DZ"/>
              </w:rPr>
              <w:t>2</w:t>
            </w:r>
            <w:r>
              <w:rPr>
                <w:rFonts w:asciiTheme="majorBidi" w:hAnsiTheme="majorBidi" w:cstheme="majorBidi" w:hint="cs"/>
                <w:b/>
                <w:bCs/>
                <w:color w:val="7030A0"/>
                <w:sz w:val="24"/>
                <w:szCs w:val="24"/>
                <w:u w:val="single"/>
                <w:rtl/>
                <w:lang w:bidi="ar-DZ"/>
              </w:rPr>
              <w:t xml:space="preserve"> ص </w:t>
            </w:r>
            <w:r w:rsidR="001D70DA">
              <w:rPr>
                <w:rFonts w:asciiTheme="majorBidi" w:hAnsiTheme="majorBidi" w:cstheme="majorBidi" w:hint="cs"/>
                <w:b/>
                <w:bCs/>
                <w:color w:val="7030A0"/>
                <w:sz w:val="24"/>
                <w:szCs w:val="24"/>
                <w:u w:val="single"/>
                <w:rtl/>
                <w:lang w:bidi="ar-DZ"/>
              </w:rPr>
              <w:t>59</w:t>
            </w:r>
          </w:p>
          <w:p w14:paraId="078EFC2D" w14:textId="2602338A" w:rsidR="00D416A1" w:rsidRDefault="00D416A1" w:rsidP="00D416A1">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تبين الوثيقة </w:t>
            </w:r>
            <w:r w:rsidR="009B3681">
              <w:rPr>
                <w:rFonts w:asciiTheme="majorBidi" w:hAnsiTheme="majorBidi" w:cstheme="majorBidi" w:hint="cs"/>
                <w:sz w:val="24"/>
                <w:szCs w:val="24"/>
                <w:rtl/>
              </w:rPr>
              <w:t xml:space="preserve">التواقت بين الإفرازات الهرمونية المبيضية و </w:t>
            </w:r>
            <w:r w:rsidR="006B5FDB">
              <w:rPr>
                <w:rFonts w:asciiTheme="majorBidi" w:hAnsiTheme="majorBidi" w:cstheme="majorBidi" w:hint="cs"/>
                <w:sz w:val="24"/>
                <w:szCs w:val="24"/>
                <w:rtl/>
              </w:rPr>
              <w:t xml:space="preserve">إفرازات المعقد تحت السريري </w:t>
            </w:r>
            <w:r w:rsidR="009B3681">
              <w:rPr>
                <w:rFonts w:asciiTheme="majorBidi" w:hAnsiTheme="majorBidi" w:cstheme="majorBidi" w:hint="cs"/>
                <w:sz w:val="24"/>
                <w:szCs w:val="24"/>
                <w:rtl/>
              </w:rPr>
              <w:t>النخامي و علاقتها بتطور بطانة الرحم.</w:t>
            </w:r>
          </w:p>
          <w:p w14:paraId="73D7F06C" w14:textId="7E6DCB23" w:rsidR="00D416A1" w:rsidRDefault="001D70DA" w:rsidP="001D70DA">
            <w:pPr>
              <w:tabs>
                <w:tab w:val="left" w:pos="929"/>
              </w:tabs>
              <w:bidi/>
              <w:jc w:val="center"/>
              <w:rPr>
                <w:rFonts w:asciiTheme="majorBidi" w:hAnsiTheme="majorBidi" w:cs="A Noor"/>
                <w:b/>
                <w:bCs/>
                <w:color w:val="00B050"/>
                <w:sz w:val="24"/>
                <w:szCs w:val="24"/>
                <w:rtl/>
              </w:rPr>
            </w:pPr>
            <w:r>
              <w:rPr>
                <w:noProof/>
              </w:rPr>
              <w:drawing>
                <wp:inline distT="0" distB="0" distL="0" distR="0" wp14:anchorId="5516E6FD" wp14:editId="0BB728D5">
                  <wp:extent cx="6096742" cy="4683125"/>
                  <wp:effectExtent l="19050" t="19050" r="1841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105328" cy="4689720"/>
                          </a:xfrm>
                          <a:prstGeom prst="rect">
                            <a:avLst/>
                          </a:prstGeom>
                          <a:ln w="19050">
                            <a:solidFill>
                              <a:schemeClr val="accent1"/>
                            </a:solidFill>
                          </a:ln>
                        </pic:spPr>
                      </pic:pic>
                    </a:graphicData>
                  </a:graphic>
                </wp:inline>
              </w:drawing>
            </w:r>
          </w:p>
          <w:p w14:paraId="3B47939B" w14:textId="7493A232" w:rsidR="00D416A1" w:rsidRPr="00D416A1" w:rsidRDefault="00D416A1" w:rsidP="00D416A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1AF04E1" w14:textId="1CF89593" w:rsidR="00D416A1" w:rsidRPr="007764C9" w:rsidRDefault="00D416A1" w:rsidP="00D416A1">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725B0B1F" w14:textId="74DD66C2" w:rsidR="00D416A1" w:rsidRDefault="00BE0D0A" w:rsidP="00D416A1">
            <w:pPr>
              <w:pStyle w:val="ListParagraph"/>
              <w:numPr>
                <w:ilvl w:val="0"/>
                <w:numId w:val="5"/>
              </w:numPr>
              <w:bidi/>
              <w:rPr>
                <w:rFonts w:asciiTheme="majorBidi" w:hAnsiTheme="majorBidi" w:cstheme="majorBidi"/>
                <w:sz w:val="24"/>
                <w:szCs w:val="24"/>
                <w:lang w:val="fr-FR"/>
              </w:rPr>
            </w:pPr>
            <w:r>
              <w:rPr>
                <w:rFonts w:asciiTheme="majorBidi" w:hAnsiTheme="majorBidi" w:cstheme="majorBidi" w:hint="cs"/>
                <w:sz w:val="24"/>
                <w:szCs w:val="24"/>
                <w:rtl/>
                <w:lang w:val="fr-FR"/>
              </w:rPr>
              <w:t xml:space="preserve">باالاعتماد على الوثيقة و </w:t>
            </w:r>
            <w:r w:rsidR="00D416A1">
              <w:rPr>
                <w:rFonts w:asciiTheme="majorBidi" w:hAnsiTheme="majorBidi" w:cstheme="majorBidi" w:hint="cs"/>
                <w:sz w:val="24"/>
                <w:szCs w:val="24"/>
                <w:rtl/>
                <w:lang w:val="fr-FR"/>
              </w:rPr>
              <w:t>ما توصلت إليه في هذه الدراسة</w:t>
            </w:r>
            <w:r w:rsidR="00D416A1">
              <w:rPr>
                <w:rFonts w:asciiTheme="majorBidi" w:hAnsiTheme="majorBidi" w:cstheme="majorBidi" w:hint="cs"/>
                <w:sz w:val="24"/>
                <w:szCs w:val="24"/>
                <w:rtl/>
                <w:lang w:val="fr-FR"/>
              </w:rPr>
              <w:t>،</w:t>
            </w:r>
            <w:r w:rsidR="00D416A1" w:rsidRPr="00D416A1">
              <w:rPr>
                <w:rFonts w:asciiTheme="majorBidi" w:hAnsiTheme="majorBidi" w:cstheme="majorBidi" w:hint="cs"/>
                <w:b/>
                <w:bCs/>
                <w:sz w:val="24"/>
                <w:szCs w:val="24"/>
                <w:rtl/>
                <w:lang w:val="fr-FR" w:bidi="ar-DZ"/>
              </w:rPr>
              <w:t xml:space="preserve"> </w:t>
            </w:r>
            <w:r w:rsidR="00D416A1" w:rsidRPr="00D416A1">
              <w:rPr>
                <w:rFonts w:asciiTheme="majorBidi" w:hAnsiTheme="majorBidi" w:cstheme="majorBidi" w:hint="cs"/>
                <w:b/>
                <w:bCs/>
                <w:sz w:val="24"/>
                <w:szCs w:val="24"/>
                <w:rtl/>
                <w:lang w:val="fr-FR" w:bidi="ar-DZ"/>
              </w:rPr>
              <w:t>لخص</w:t>
            </w:r>
            <w:r w:rsidR="00D416A1" w:rsidRPr="00D416A1">
              <w:rPr>
                <w:rFonts w:asciiTheme="majorBidi" w:hAnsiTheme="majorBidi" w:cstheme="majorBidi" w:hint="cs"/>
                <w:sz w:val="24"/>
                <w:szCs w:val="24"/>
                <w:rtl/>
                <w:lang w:val="fr-FR" w:bidi="ar-DZ"/>
              </w:rPr>
              <w:t xml:space="preserve"> </w:t>
            </w:r>
            <w:r w:rsidR="00D416A1" w:rsidRPr="00D416A1">
              <w:rPr>
                <w:rFonts w:asciiTheme="majorBidi" w:hAnsiTheme="majorBidi" w:cstheme="majorBidi" w:hint="cs"/>
                <w:sz w:val="24"/>
                <w:szCs w:val="24"/>
                <w:rtl/>
                <w:lang w:val="fr-FR" w:bidi="ar-DZ"/>
              </w:rPr>
              <w:t>في نص</w:t>
            </w:r>
            <w:r w:rsidR="00D416A1">
              <w:rPr>
                <w:rFonts w:asciiTheme="majorBidi" w:hAnsiTheme="majorBidi" w:cstheme="majorBidi" w:hint="cs"/>
                <w:b/>
                <w:bCs/>
                <w:sz w:val="24"/>
                <w:szCs w:val="24"/>
                <w:rtl/>
                <w:lang w:val="fr-FR" w:bidi="ar-DZ"/>
              </w:rPr>
              <w:t xml:space="preserve"> </w:t>
            </w:r>
            <w:r w:rsidR="00D416A1" w:rsidRPr="00D416A1">
              <w:rPr>
                <w:rFonts w:asciiTheme="majorBidi" w:hAnsiTheme="majorBidi" w:cstheme="majorBidi" w:hint="cs"/>
                <w:sz w:val="24"/>
                <w:szCs w:val="24"/>
                <w:rtl/>
                <w:lang w:val="fr-FR" w:bidi="ar-DZ"/>
              </w:rPr>
              <w:t xml:space="preserve">علمي </w:t>
            </w:r>
            <w:r w:rsidR="00D416A1" w:rsidRPr="00D416A1">
              <w:rPr>
                <w:rFonts w:asciiTheme="majorBidi" w:hAnsiTheme="majorBidi" w:cstheme="majorBidi" w:hint="cs"/>
                <w:sz w:val="24"/>
                <w:szCs w:val="24"/>
                <w:rtl/>
                <w:lang w:val="fr-FR" w:bidi="ar-DZ"/>
              </w:rPr>
              <w:t>التأثير الرجعي للمبيض على المعقد تحت السريري النخامي</w:t>
            </w:r>
            <w:r w:rsidR="00D416A1">
              <w:rPr>
                <w:rFonts w:asciiTheme="majorBidi" w:hAnsiTheme="majorBidi" w:cstheme="majorBidi" w:hint="cs"/>
                <w:sz w:val="24"/>
                <w:szCs w:val="24"/>
                <w:rtl/>
                <w:lang w:val="fr-FR" w:bidi="ar-DZ"/>
              </w:rPr>
              <w:t xml:space="preserve"> في التنظيم الكمي للهرمونات المبيضية.</w:t>
            </w:r>
          </w:p>
          <w:p w14:paraId="57AB2A90" w14:textId="77777777" w:rsidR="00D416A1" w:rsidRPr="007764C9" w:rsidRDefault="00D416A1" w:rsidP="00D416A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C8CBCAA" w14:textId="77777777" w:rsidR="00D416A1" w:rsidRPr="007764C9" w:rsidRDefault="00D416A1" w:rsidP="00D416A1">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1E2EA43F" w14:textId="74D7AB95" w:rsidR="00D416A1" w:rsidRPr="00C32865" w:rsidRDefault="00D416A1" w:rsidP="007F2585">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7F2585" w:rsidRPr="007F2585">
              <w:rPr>
                <w:rFonts w:asciiTheme="majorBidi" w:hAnsiTheme="majorBidi" w:cstheme="majorBidi" w:hint="cs"/>
                <w:b/>
                <w:bCs/>
                <w:color w:val="C00000"/>
                <w:sz w:val="24"/>
                <w:szCs w:val="24"/>
                <w:rtl/>
                <w:lang w:val="fr-FR" w:bidi="ar-DZ"/>
              </w:rPr>
              <w:t>نص علمي</w:t>
            </w:r>
            <w:r w:rsidR="007F2585">
              <w:rPr>
                <w:rFonts w:asciiTheme="majorBidi" w:hAnsiTheme="majorBidi" w:cstheme="majorBidi" w:hint="cs"/>
                <w:b/>
                <w:bCs/>
                <w:color w:val="C00000"/>
                <w:sz w:val="24"/>
                <w:szCs w:val="24"/>
                <w:rtl/>
                <w:lang w:val="fr-FR" w:bidi="ar-DZ"/>
              </w:rPr>
              <w:t xml:space="preserve"> يلخص</w:t>
            </w:r>
            <w:r w:rsidR="007F2585" w:rsidRPr="007F2585">
              <w:rPr>
                <w:rFonts w:asciiTheme="majorBidi" w:hAnsiTheme="majorBidi" w:cstheme="majorBidi" w:hint="cs"/>
                <w:b/>
                <w:bCs/>
                <w:color w:val="C00000"/>
                <w:sz w:val="24"/>
                <w:szCs w:val="24"/>
                <w:rtl/>
                <w:lang w:val="fr-FR" w:bidi="ar-DZ"/>
              </w:rPr>
              <w:t xml:space="preserve"> التأثير الرجعي للمبيض على المعقد تحت السريري النخامي في التنظيم الكمي للهرمونات المبيضية</w:t>
            </w:r>
            <w:r w:rsidRPr="00C32865">
              <w:rPr>
                <w:rFonts w:asciiTheme="majorBidi" w:hAnsiTheme="majorBidi" w:cstheme="majorBidi" w:hint="cs"/>
                <w:b/>
                <w:bCs/>
                <w:color w:val="C00000"/>
                <w:sz w:val="24"/>
                <w:szCs w:val="24"/>
                <w:rtl/>
                <w:lang w:val="fr-FR"/>
              </w:rPr>
              <w:t>:</w:t>
            </w:r>
          </w:p>
          <w:p w14:paraId="223F8404" w14:textId="14997D5D" w:rsidR="007F2585" w:rsidRDefault="007F2585" w:rsidP="007F2585">
            <w:pPr>
              <w:tabs>
                <w:tab w:val="left" w:pos="929"/>
              </w:tabs>
              <w:bidi/>
              <w:rPr>
                <w:rFonts w:asciiTheme="majorBidi" w:hAnsiTheme="majorBidi" w:cstheme="majorBidi"/>
                <w:sz w:val="24"/>
                <w:szCs w:val="24"/>
                <w:rtl/>
                <w:lang w:val="fr-FR"/>
              </w:rPr>
            </w:pPr>
            <w:r w:rsidRPr="00BE0D0A">
              <w:rPr>
                <w:rFonts w:asciiTheme="majorBidi" w:hAnsiTheme="majorBidi" w:cstheme="majorBidi" w:hint="cs"/>
                <w:b/>
                <w:bCs/>
                <w:sz w:val="24"/>
                <w:szCs w:val="24"/>
                <w:rtl/>
                <w:lang w:val="fr-FR"/>
              </w:rPr>
              <w:t>*</w:t>
            </w:r>
            <w:r>
              <w:rPr>
                <w:rFonts w:asciiTheme="majorBidi" w:hAnsiTheme="majorBidi" w:cstheme="majorBidi" w:hint="cs"/>
                <w:sz w:val="24"/>
                <w:szCs w:val="24"/>
                <w:rtl/>
                <w:lang w:val="fr-FR"/>
              </w:rPr>
              <w:t xml:space="preserve"> </w:t>
            </w:r>
            <w:r w:rsidRPr="00EC28B1">
              <w:rPr>
                <w:rFonts w:asciiTheme="majorBidi" w:hAnsiTheme="majorBidi" w:cstheme="majorBidi" w:hint="cs"/>
                <w:sz w:val="24"/>
                <w:szCs w:val="24"/>
                <w:rtl/>
                <w:lang w:val="fr-FR"/>
              </w:rPr>
              <w:t>تخضع الإفرازات الهرمونية النخامية للتحفيز</w:t>
            </w:r>
            <w:r>
              <w:rPr>
                <w:rFonts w:asciiTheme="majorBidi" w:hAnsiTheme="majorBidi" w:cstheme="majorBidi" w:hint="cs"/>
                <w:sz w:val="24"/>
                <w:szCs w:val="24"/>
                <w:rtl/>
                <w:lang w:val="fr-FR"/>
              </w:rPr>
              <w:t xml:space="preserve"> بواسطة الهرمون العصبي</w:t>
            </w:r>
            <w:r w:rsidRPr="00EC28B1">
              <w:rPr>
                <w:rFonts w:asciiTheme="majorBidi" w:hAnsiTheme="majorBidi" w:cstheme="majorBidi" w:hint="cs"/>
                <w:sz w:val="24"/>
                <w:szCs w:val="24"/>
                <w:rtl/>
                <w:lang w:val="fr-FR"/>
              </w:rPr>
              <w:t xml:space="preserve"> </w:t>
            </w:r>
            <w:r w:rsidRPr="00EC28B1">
              <w:rPr>
                <w:rFonts w:asciiTheme="majorBidi" w:hAnsiTheme="majorBidi" w:cstheme="majorBidi"/>
                <w:sz w:val="24"/>
                <w:szCs w:val="24"/>
                <w:lang w:val="fr-FR" w:bidi="ar-DZ"/>
              </w:rPr>
              <w:t>GnRH</w:t>
            </w:r>
            <w:r w:rsidRPr="00EC28B1">
              <w:rPr>
                <w:rFonts w:asciiTheme="majorBidi" w:hAnsiTheme="majorBidi" w:cstheme="majorBidi" w:hint="cs"/>
                <w:sz w:val="24"/>
                <w:szCs w:val="24"/>
                <w:rtl/>
                <w:lang w:val="fr-FR"/>
              </w:rPr>
              <w:t xml:space="preserve"> تحت السرير</w:t>
            </w:r>
            <w:r w:rsidRPr="00EC28B1">
              <w:rPr>
                <w:rFonts w:asciiTheme="majorBidi" w:hAnsiTheme="majorBidi" w:cstheme="majorBidi" w:hint="cs"/>
                <w:sz w:val="24"/>
                <w:szCs w:val="24"/>
                <w:rtl/>
                <w:lang w:val="fr-FR" w:bidi="ar-DZ"/>
              </w:rPr>
              <w:t xml:space="preserve">ي </w:t>
            </w:r>
            <w:r w:rsidRPr="00EC28B1">
              <w:rPr>
                <w:rFonts w:asciiTheme="majorBidi" w:hAnsiTheme="majorBidi" w:cstheme="majorBidi" w:hint="cs"/>
                <w:sz w:val="24"/>
                <w:szCs w:val="24"/>
                <w:rtl/>
                <w:lang w:val="fr-FR"/>
              </w:rPr>
              <w:t xml:space="preserve">و مع ذلك فإنها تمر بتغيرات دورية </w:t>
            </w:r>
            <w:r>
              <w:rPr>
                <w:rFonts w:asciiTheme="majorBidi" w:hAnsiTheme="majorBidi" w:cstheme="majorBidi" w:hint="cs"/>
                <w:sz w:val="24"/>
                <w:szCs w:val="24"/>
                <w:rtl/>
                <w:lang w:val="fr-FR"/>
              </w:rPr>
              <w:t>تحت تأثير المبيض</w:t>
            </w:r>
            <w:r w:rsidRPr="00EC28B1">
              <w:rPr>
                <w:rFonts w:asciiTheme="majorBidi" w:hAnsiTheme="majorBidi" w:cstheme="majorBidi" w:hint="cs"/>
                <w:sz w:val="24"/>
                <w:szCs w:val="24"/>
                <w:rtl/>
                <w:lang w:val="fr-FR"/>
              </w:rPr>
              <w:t>.</w:t>
            </w:r>
          </w:p>
          <w:p w14:paraId="2BFDF6C8" w14:textId="04B5C1A2" w:rsidR="007F2585" w:rsidRPr="007F2585" w:rsidRDefault="007F2585" w:rsidP="007F2585">
            <w:pPr>
              <w:tabs>
                <w:tab w:val="left" w:pos="929"/>
              </w:tabs>
              <w:bidi/>
              <w:rPr>
                <w:rFonts w:asciiTheme="majorBidi" w:hAnsiTheme="majorBidi" w:cstheme="majorBidi"/>
                <w:b/>
                <w:bCs/>
                <w:sz w:val="24"/>
                <w:szCs w:val="24"/>
                <w:rtl/>
                <w:lang w:val="fr-FR" w:bidi="ar-DZ"/>
              </w:rPr>
            </w:pPr>
            <w:r w:rsidRPr="007F2585">
              <w:rPr>
                <w:rFonts w:asciiTheme="majorBidi" w:hAnsiTheme="majorBidi" w:cstheme="majorBidi" w:hint="cs"/>
                <w:b/>
                <w:bCs/>
                <w:sz w:val="24"/>
                <w:szCs w:val="24"/>
                <w:rtl/>
                <w:lang w:val="fr-FR" w:bidi="ar-DZ"/>
              </w:rPr>
              <w:t>فكيف يؤثر المبيض على الإفر</w:t>
            </w:r>
            <w:r>
              <w:rPr>
                <w:rFonts w:asciiTheme="majorBidi" w:hAnsiTheme="majorBidi" w:cstheme="majorBidi" w:hint="cs"/>
                <w:b/>
                <w:bCs/>
                <w:sz w:val="24"/>
                <w:szCs w:val="24"/>
                <w:rtl/>
                <w:lang w:val="fr-FR" w:bidi="ar-DZ"/>
              </w:rPr>
              <w:t>ا</w:t>
            </w:r>
            <w:r w:rsidRPr="007F2585">
              <w:rPr>
                <w:rFonts w:asciiTheme="majorBidi" w:hAnsiTheme="majorBidi" w:cstheme="majorBidi" w:hint="cs"/>
                <w:b/>
                <w:bCs/>
                <w:sz w:val="24"/>
                <w:szCs w:val="24"/>
                <w:rtl/>
                <w:lang w:val="fr-FR" w:bidi="ar-DZ"/>
              </w:rPr>
              <w:t>زات تحت ال</w:t>
            </w:r>
            <w:r>
              <w:rPr>
                <w:rFonts w:asciiTheme="majorBidi" w:hAnsiTheme="majorBidi" w:cstheme="majorBidi" w:hint="cs"/>
                <w:b/>
                <w:bCs/>
                <w:sz w:val="24"/>
                <w:szCs w:val="24"/>
                <w:rtl/>
                <w:lang w:val="fr-FR" w:bidi="ar-DZ"/>
              </w:rPr>
              <w:t>س</w:t>
            </w:r>
            <w:r w:rsidRPr="007F2585">
              <w:rPr>
                <w:rFonts w:asciiTheme="majorBidi" w:hAnsiTheme="majorBidi" w:cstheme="majorBidi" w:hint="cs"/>
                <w:b/>
                <w:bCs/>
                <w:sz w:val="24"/>
                <w:szCs w:val="24"/>
                <w:rtl/>
                <w:lang w:val="fr-FR" w:bidi="ar-DZ"/>
              </w:rPr>
              <w:t>ريرية النخامية</w:t>
            </w:r>
            <w:r>
              <w:rPr>
                <w:rFonts w:asciiTheme="majorBidi" w:hAnsiTheme="majorBidi" w:cstheme="majorBidi" w:hint="cs"/>
                <w:b/>
                <w:bCs/>
                <w:sz w:val="24"/>
                <w:szCs w:val="24"/>
                <w:rtl/>
                <w:lang w:val="fr-FR" w:bidi="ar-DZ"/>
              </w:rPr>
              <w:t xml:space="preserve"> خلال الدورة الجنسية</w:t>
            </w:r>
            <w:r w:rsidRPr="007F2585">
              <w:rPr>
                <w:rFonts w:asciiTheme="majorBidi" w:hAnsiTheme="majorBidi" w:cstheme="majorBidi" w:hint="cs"/>
                <w:b/>
                <w:bCs/>
                <w:sz w:val="24"/>
                <w:szCs w:val="24"/>
                <w:rtl/>
                <w:lang w:val="fr-FR" w:bidi="ar-DZ"/>
              </w:rPr>
              <w:t>؟</w:t>
            </w:r>
          </w:p>
          <w:p w14:paraId="6D32611D" w14:textId="1ADC3B05" w:rsidR="007F2585" w:rsidRPr="007F2585" w:rsidRDefault="007F2585" w:rsidP="007F258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 xml:space="preserve">في </w:t>
            </w:r>
            <w:r w:rsidRPr="007F2585">
              <w:rPr>
                <w:rFonts w:asciiTheme="majorBidi" w:hAnsiTheme="majorBidi" w:cstheme="majorBidi"/>
                <w:b/>
                <w:bCs/>
                <w:sz w:val="24"/>
                <w:szCs w:val="24"/>
                <w:rtl/>
                <w:lang w:val="fr-FR" w:bidi="ar-DZ"/>
              </w:rPr>
              <w:t>بداية الدورة الجنسية</w:t>
            </w:r>
            <w:r w:rsidRPr="007F2585">
              <w:rPr>
                <w:rFonts w:asciiTheme="majorBidi" w:hAnsiTheme="majorBidi" w:cstheme="majorBidi"/>
                <w:sz w:val="24"/>
                <w:szCs w:val="24"/>
                <w:rtl/>
                <w:lang w:val="fr-FR" w:bidi="ar-DZ"/>
              </w:rPr>
              <w:t xml:space="preserve"> (اليوم الأول من الدورة الموافق لليوم الأول من ظهور الطمث) تؤثر </w:t>
            </w:r>
            <w:r w:rsidRPr="007F2585">
              <w:rPr>
                <w:rFonts w:asciiTheme="majorBidi" w:hAnsiTheme="majorBidi" w:cstheme="majorBidi"/>
                <w:b/>
                <w:bCs/>
                <w:sz w:val="24"/>
                <w:szCs w:val="24"/>
                <w:rtl/>
                <w:lang w:val="fr-FR" w:bidi="ar-DZ"/>
              </w:rPr>
              <w:t>القيم الدنيا</w:t>
            </w:r>
            <w:r w:rsidRPr="007F2585">
              <w:rPr>
                <w:rFonts w:asciiTheme="majorBidi" w:hAnsiTheme="majorBidi" w:cstheme="majorBidi"/>
                <w:sz w:val="24"/>
                <w:szCs w:val="24"/>
                <w:rtl/>
                <w:lang w:val="fr-FR" w:bidi="ar-DZ"/>
              </w:rPr>
              <w:t xml:space="preserve"> لكمية</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الهرمونات ال</w:t>
            </w:r>
            <w:r w:rsidRPr="007F2585">
              <w:rPr>
                <w:rFonts w:asciiTheme="majorBidi" w:hAnsiTheme="majorBidi" w:cstheme="majorBidi" w:hint="cs"/>
                <w:sz w:val="24"/>
                <w:szCs w:val="24"/>
                <w:rtl/>
                <w:lang w:val="fr-FR" w:bidi="ar-DZ"/>
              </w:rPr>
              <w:t>م</w:t>
            </w:r>
            <w:r w:rsidRPr="007F2585">
              <w:rPr>
                <w:rFonts w:asciiTheme="majorBidi" w:hAnsiTheme="majorBidi" w:cstheme="majorBidi"/>
                <w:sz w:val="24"/>
                <w:szCs w:val="24"/>
                <w:rtl/>
                <w:lang w:val="fr-FR" w:bidi="ar-DZ"/>
              </w:rPr>
              <w:t>بيضية المرتبطة بضمور الجسم الأصفر، التي تتح</w:t>
            </w:r>
            <w:r w:rsidR="001D70DA">
              <w:rPr>
                <w:rFonts w:asciiTheme="majorBidi" w:hAnsiTheme="majorBidi" w:cstheme="majorBidi" w:hint="cs"/>
                <w:sz w:val="24"/>
                <w:szCs w:val="24"/>
                <w:rtl/>
                <w:lang w:val="fr-FR" w:bidi="ar-DZ"/>
              </w:rPr>
              <w:t>س</w:t>
            </w:r>
            <w:r w:rsidRPr="007F2585">
              <w:rPr>
                <w:rFonts w:asciiTheme="majorBidi" w:hAnsiTheme="majorBidi" w:cstheme="majorBidi"/>
                <w:sz w:val="24"/>
                <w:szCs w:val="24"/>
                <w:rtl/>
                <w:lang w:val="fr-FR" w:bidi="ar-DZ"/>
              </w:rPr>
              <w:t>س لها اللواقط، على المعقد تحت السريري النخامي حيث يتم رفع الت</w:t>
            </w:r>
            <w:r w:rsidRPr="007F2585">
              <w:rPr>
                <w:rFonts w:asciiTheme="majorBidi" w:hAnsiTheme="majorBidi" w:cstheme="majorBidi" w:hint="cs"/>
                <w:sz w:val="24"/>
                <w:szCs w:val="24"/>
                <w:rtl/>
                <w:lang w:val="fr-FR" w:bidi="ar-DZ"/>
              </w:rPr>
              <w:t>أ</w:t>
            </w:r>
            <w:r w:rsidRPr="007F2585">
              <w:rPr>
                <w:rFonts w:asciiTheme="majorBidi" w:hAnsiTheme="majorBidi" w:cstheme="majorBidi"/>
                <w:sz w:val="24"/>
                <w:szCs w:val="24"/>
                <w:rtl/>
                <w:lang w:val="fr-FR" w:bidi="ar-DZ"/>
              </w:rPr>
              <w:t xml:space="preserve">ثير الرجعي السلبي على نشاط </w:t>
            </w:r>
            <w:r w:rsidRPr="007F2585">
              <w:rPr>
                <w:rFonts w:asciiTheme="majorBidi" w:hAnsiTheme="majorBidi" w:cstheme="majorBidi" w:hint="cs"/>
                <w:sz w:val="24"/>
                <w:szCs w:val="24"/>
                <w:rtl/>
                <w:lang w:val="fr-FR" w:bidi="ar-DZ"/>
              </w:rPr>
              <w:t>ال</w:t>
            </w:r>
            <w:r w:rsidRPr="007F2585">
              <w:rPr>
                <w:rFonts w:asciiTheme="majorBidi" w:hAnsiTheme="majorBidi" w:cstheme="majorBidi"/>
                <w:sz w:val="24"/>
                <w:szCs w:val="24"/>
                <w:rtl/>
                <w:lang w:val="fr-FR" w:bidi="ar-DZ"/>
              </w:rPr>
              <w:t>معقد تحت السريري النخامي الذي يستجيب</w:t>
            </w:r>
            <w:r w:rsidRPr="007F2585">
              <w:rPr>
                <w:rFonts w:asciiTheme="majorBidi" w:hAnsiTheme="majorBidi" w:cstheme="majorBidi"/>
                <w:b/>
                <w:bCs/>
                <w:sz w:val="24"/>
                <w:szCs w:val="24"/>
                <w:rtl/>
                <w:lang w:val="fr-FR" w:bidi="ar-DZ"/>
              </w:rPr>
              <w:t xml:space="preserve"> برفع</w:t>
            </w:r>
            <w:r w:rsidRPr="007F2585">
              <w:rPr>
                <w:rFonts w:asciiTheme="majorBidi" w:hAnsiTheme="majorBidi" w:cstheme="majorBidi"/>
                <w:sz w:val="24"/>
                <w:szCs w:val="24"/>
                <w:rtl/>
                <w:lang w:val="fr-FR" w:bidi="ar-DZ"/>
              </w:rPr>
              <w:t xml:space="preserve"> تراكيز المثيرات الغدية،</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خاصة الـ</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lang w:val="fr-FR" w:bidi="ar-DZ"/>
              </w:rPr>
              <w:t>FSH</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 xml:space="preserve">الذي يسهل تطور الجريبات، </w:t>
            </w:r>
            <w:r w:rsidRPr="007F2585">
              <w:rPr>
                <w:rFonts w:asciiTheme="majorBidi" w:hAnsiTheme="majorBidi" w:cstheme="majorBidi" w:hint="cs"/>
                <w:sz w:val="24"/>
                <w:szCs w:val="24"/>
                <w:rtl/>
                <w:lang w:val="fr-FR" w:bidi="ar-DZ"/>
              </w:rPr>
              <w:t>إ</w:t>
            </w:r>
            <w:r w:rsidRPr="007F2585">
              <w:rPr>
                <w:rFonts w:asciiTheme="majorBidi" w:hAnsiTheme="majorBidi" w:cstheme="majorBidi"/>
                <w:sz w:val="24"/>
                <w:szCs w:val="24"/>
                <w:rtl/>
                <w:lang w:val="fr-FR" w:bidi="ar-DZ"/>
              </w:rPr>
              <w:t>نها بداية الدورة الجنسية الجديدة (</w:t>
            </w:r>
            <w:r w:rsidRPr="007F2585">
              <w:rPr>
                <w:rFonts w:asciiTheme="majorBidi" w:hAnsiTheme="majorBidi" w:cstheme="majorBidi"/>
                <w:b/>
                <w:bCs/>
                <w:sz w:val="24"/>
                <w:szCs w:val="24"/>
                <w:rtl/>
                <w:lang w:val="fr-FR" w:bidi="ar-DZ"/>
              </w:rPr>
              <w:t>غياب التأثير الرجعي</w:t>
            </w:r>
            <w:r w:rsidRPr="007F2585">
              <w:rPr>
                <w:rFonts w:asciiTheme="majorBidi" w:hAnsiTheme="majorBidi" w:cstheme="majorBidi" w:hint="cs"/>
                <w:sz w:val="24"/>
                <w:szCs w:val="24"/>
                <w:rtl/>
                <w:lang w:val="fr-FR" w:bidi="ar-DZ"/>
              </w:rPr>
              <w:t>).</w:t>
            </w:r>
          </w:p>
          <w:p w14:paraId="40C4790A" w14:textId="302DA1A2" w:rsidR="007F2585" w:rsidRPr="007F2585" w:rsidRDefault="007F2585" w:rsidP="007F258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7F2585">
              <w:rPr>
                <w:rFonts w:asciiTheme="majorBidi" w:hAnsiTheme="majorBidi" w:cstheme="majorBidi"/>
                <w:b/>
                <w:bCs/>
                <w:sz w:val="24"/>
                <w:szCs w:val="24"/>
                <w:rtl/>
                <w:lang w:val="fr-FR" w:bidi="ar-DZ"/>
              </w:rPr>
              <w:t>زيادة</w:t>
            </w:r>
            <w:r w:rsidRPr="007F2585">
              <w:rPr>
                <w:rFonts w:asciiTheme="majorBidi" w:hAnsiTheme="majorBidi" w:cstheme="majorBidi"/>
                <w:sz w:val="24"/>
                <w:szCs w:val="24"/>
                <w:rtl/>
                <w:lang w:val="fr-FR" w:bidi="ar-DZ"/>
              </w:rPr>
              <w:t xml:space="preserve"> كمية الاستراديول الناتجة من النمو الجريبي في حدود </w:t>
            </w:r>
            <w:r w:rsidRPr="007F2585">
              <w:rPr>
                <w:rFonts w:asciiTheme="majorBidi" w:hAnsiTheme="majorBidi" w:cstheme="majorBidi"/>
                <w:b/>
                <w:bCs/>
                <w:sz w:val="24"/>
                <w:szCs w:val="24"/>
                <w:rtl/>
                <w:lang w:val="fr-FR" w:bidi="ar-DZ"/>
              </w:rPr>
              <w:t>اليوم الثامن</w:t>
            </w:r>
            <w:r w:rsidRPr="007F2585">
              <w:rPr>
                <w:rFonts w:asciiTheme="majorBidi" w:hAnsiTheme="majorBidi" w:cstheme="majorBidi"/>
                <w:sz w:val="24"/>
                <w:szCs w:val="24"/>
                <w:rtl/>
                <w:lang w:val="fr-FR" w:bidi="ar-DZ"/>
              </w:rPr>
              <w:t xml:space="preserve"> من الدورة تتحسسها اللواقط التي تستجيب </w:t>
            </w:r>
            <w:r w:rsidRPr="007F2585">
              <w:rPr>
                <w:rFonts w:asciiTheme="majorBidi" w:hAnsiTheme="majorBidi" w:cstheme="majorBidi"/>
                <w:b/>
                <w:bCs/>
                <w:sz w:val="24"/>
                <w:szCs w:val="24"/>
                <w:rtl/>
                <w:lang w:val="fr-FR" w:bidi="ar-DZ"/>
              </w:rPr>
              <w:t>بخفض</w:t>
            </w:r>
            <w:r w:rsidRPr="007F2585">
              <w:rPr>
                <w:rFonts w:asciiTheme="majorBidi" w:hAnsiTheme="majorBidi" w:cstheme="majorBidi"/>
                <w:sz w:val="24"/>
                <w:szCs w:val="24"/>
                <w:rtl/>
                <w:lang w:val="fr-FR" w:bidi="ar-DZ"/>
              </w:rPr>
              <w:t xml:space="preserve"> إفراز الهرمون المنشط لنمو الجريب</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lang w:val="fr-FR" w:bidi="ar-DZ"/>
              </w:rPr>
              <w:t>FSH</w:t>
            </w:r>
            <w:r w:rsidRPr="007F2585">
              <w:rPr>
                <w:rFonts w:asciiTheme="majorBidi" w:hAnsiTheme="majorBidi" w:cstheme="majorBidi"/>
                <w:sz w:val="24"/>
                <w:szCs w:val="24"/>
                <w:rtl/>
                <w:lang w:val="fr-FR" w:bidi="ar-DZ"/>
              </w:rPr>
              <w:t xml:space="preserve">، إنها </w:t>
            </w:r>
            <w:r w:rsidRPr="007F2585">
              <w:rPr>
                <w:rFonts w:asciiTheme="majorBidi" w:hAnsiTheme="majorBidi" w:cstheme="majorBidi"/>
                <w:b/>
                <w:bCs/>
                <w:sz w:val="24"/>
                <w:szCs w:val="24"/>
                <w:rtl/>
                <w:lang w:val="fr-FR" w:bidi="ar-DZ"/>
              </w:rPr>
              <w:t>مراقبة رجعية سالبة</w:t>
            </w:r>
            <w:r w:rsidRPr="007F2585">
              <w:rPr>
                <w:rFonts w:asciiTheme="majorBidi" w:hAnsiTheme="majorBidi" w:cstheme="majorBidi"/>
                <w:sz w:val="24"/>
                <w:szCs w:val="24"/>
                <w:lang w:val="fr-FR" w:bidi="ar-DZ"/>
              </w:rPr>
              <w:t>.</w:t>
            </w:r>
          </w:p>
          <w:p w14:paraId="4BF9C203" w14:textId="77777777" w:rsidR="007F2585" w:rsidRDefault="007F2585" w:rsidP="007F258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7F2585">
              <w:rPr>
                <w:rFonts w:asciiTheme="majorBidi" w:hAnsiTheme="majorBidi" w:cstheme="majorBidi"/>
                <w:b/>
                <w:bCs/>
                <w:sz w:val="24"/>
                <w:szCs w:val="24"/>
                <w:rtl/>
                <w:lang w:val="fr-FR" w:bidi="ar-DZ"/>
              </w:rPr>
              <w:t>الكمية المرتفعة</w:t>
            </w:r>
            <w:r w:rsidRPr="007F2585">
              <w:rPr>
                <w:rFonts w:asciiTheme="majorBidi" w:hAnsiTheme="majorBidi" w:cstheme="majorBidi"/>
                <w:sz w:val="24"/>
                <w:szCs w:val="24"/>
                <w:rtl/>
                <w:lang w:val="fr-FR" w:bidi="ar-DZ"/>
              </w:rPr>
              <w:t xml:space="preserve"> للاستراديول في نهاية المرحلة الجريبية التي توافق نظريا </w:t>
            </w:r>
            <w:r w:rsidRPr="007F2585">
              <w:rPr>
                <w:rFonts w:asciiTheme="majorBidi" w:hAnsiTheme="majorBidi" w:cstheme="majorBidi"/>
                <w:b/>
                <w:bCs/>
                <w:sz w:val="24"/>
                <w:szCs w:val="24"/>
                <w:rtl/>
                <w:lang w:val="fr-FR" w:bidi="ar-DZ"/>
              </w:rPr>
              <w:t>اليوم الثاني عشر</w:t>
            </w:r>
            <w:r w:rsidRPr="007F2585">
              <w:rPr>
                <w:rFonts w:asciiTheme="majorBidi" w:hAnsiTheme="majorBidi" w:cstheme="majorBidi"/>
                <w:sz w:val="24"/>
                <w:szCs w:val="24"/>
                <w:rtl/>
                <w:lang w:val="fr-FR" w:bidi="ar-DZ"/>
              </w:rPr>
              <w:t xml:space="preserve"> من الدورة، تتحسسها لواقط تستجيب بقيمة  قصوى (</w:t>
            </w:r>
            <w:r w:rsidRPr="007F2585">
              <w:rPr>
                <w:rFonts w:asciiTheme="majorBidi" w:hAnsiTheme="majorBidi" w:cstheme="majorBidi"/>
                <w:b/>
                <w:bCs/>
                <w:sz w:val="24"/>
                <w:szCs w:val="24"/>
                <w:rtl/>
                <w:lang w:val="fr-FR" w:bidi="ar-DZ"/>
              </w:rPr>
              <w:t>ذروة</w:t>
            </w:r>
            <w:r w:rsidRPr="007F2585">
              <w:rPr>
                <w:rFonts w:asciiTheme="majorBidi" w:hAnsiTheme="majorBidi" w:cstheme="majorBidi"/>
                <w:sz w:val="24"/>
                <w:szCs w:val="24"/>
                <w:rtl/>
                <w:lang w:val="fr-FR" w:bidi="ar-DZ"/>
              </w:rPr>
              <w:t>) للمثيرات الغدية خاصة منها</w:t>
            </w:r>
            <w:r w:rsidRPr="007F2585">
              <w:rPr>
                <w:rFonts w:asciiTheme="majorBidi" w:hAnsiTheme="majorBidi" w:cstheme="majorBidi"/>
                <w:sz w:val="24"/>
                <w:szCs w:val="24"/>
                <w:lang w:val="fr-FR" w:bidi="ar-DZ"/>
              </w:rPr>
              <w:t xml:space="preserve"> LH </w:t>
            </w:r>
            <w:r w:rsidRPr="007F2585">
              <w:rPr>
                <w:rFonts w:asciiTheme="majorBidi" w:hAnsiTheme="majorBidi" w:cstheme="majorBidi"/>
                <w:sz w:val="24"/>
                <w:szCs w:val="24"/>
                <w:rtl/>
                <w:lang w:val="fr-FR" w:bidi="ar-DZ"/>
              </w:rPr>
              <w:t xml:space="preserve">المسؤول عن حدوث الإباضة و تحول الجريب إلى جسم أصفر، إنها </w:t>
            </w:r>
            <w:r w:rsidRPr="007F2585">
              <w:rPr>
                <w:rFonts w:asciiTheme="majorBidi" w:hAnsiTheme="majorBidi" w:cstheme="majorBidi"/>
                <w:b/>
                <w:bCs/>
                <w:sz w:val="24"/>
                <w:szCs w:val="24"/>
                <w:rtl/>
                <w:lang w:val="fr-FR" w:bidi="ar-DZ"/>
              </w:rPr>
              <w:t>مراقبة رجعية موجبة</w:t>
            </w:r>
            <w:r w:rsidRPr="007F2585">
              <w:rPr>
                <w:rFonts w:asciiTheme="majorBidi" w:hAnsiTheme="majorBidi" w:cstheme="majorBidi"/>
                <w:sz w:val="24"/>
                <w:szCs w:val="24"/>
                <w:lang w:val="fr-FR" w:bidi="ar-DZ"/>
              </w:rPr>
              <w:t>.</w:t>
            </w:r>
          </w:p>
          <w:p w14:paraId="19A58F78" w14:textId="77777777" w:rsidR="00403C42" w:rsidRDefault="007F2585" w:rsidP="007F258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 xml:space="preserve">خلال </w:t>
            </w:r>
            <w:r w:rsidRPr="00BE0D0A">
              <w:rPr>
                <w:rFonts w:asciiTheme="majorBidi" w:hAnsiTheme="majorBidi" w:cstheme="majorBidi"/>
                <w:b/>
                <w:bCs/>
                <w:sz w:val="24"/>
                <w:szCs w:val="24"/>
                <w:rtl/>
                <w:lang w:val="fr-FR" w:bidi="ar-DZ"/>
              </w:rPr>
              <w:t>المرحلة اللوتيئينية</w:t>
            </w:r>
            <w:r w:rsidRPr="007F2585">
              <w:rPr>
                <w:rFonts w:asciiTheme="majorBidi" w:hAnsiTheme="majorBidi" w:cstheme="majorBidi"/>
                <w:sz w:val="24"/>
                <w:szCs w:val="24"/>
                <w:rtl/>
                <w:lang w:val="fr-FR" w:bidi="ar-DZ"/>
              </w:rPr>
              <w:t xml:space="preserve"> يؤدي </w:t>
            </w:r>
            <w:r w:rsidRPr="00BE0D0A">
              <w:rPr>
                <w:rFonts w:asciiTheme="majorBidi" w:hAnsiTheme="majorBidi" w:cstheme="majorBidi"/>
                <w:b/>
                <w:bCs/>
                <w:sz w:val="24"/>
                <w:szCs w:val="24"/>
                <w:rtl/>
                <w:lang w:val="fr-FR" w:bidi="ar-DZ"/>
              </w:rPr>
              <w:t>الإفراز الزائد</w:t>
            </w:r>
            <w:r w:rsidRPr="007F2585">
              <w:rPr>
                <w:rFonts w:asciiTheme="majorBidi" w:hAnsiTheme="majorBidi" w:cstheme="majorBidi"/>
                <w:sz w:val="24"/>
                <w:szCs w:val="24"/>
                <w:rtl/>
                <w:lang w:val="fr-FR" w:bidi="ar-DZ"/>
              </w:rPr>
              <w:t xml:space="preserve"> للبروجيسترون إلى </w:t>
            </w:r>
            <w:r w:rsidRPr="00BE0D0A">
              <w:rPr>
                <w:rFonts w:asciiTheme="majorBidi" w:hAnsiTheme="majorBidi" w:cstheme="majorBidi"/>
                <w:b/>
                <w:bCs/>
                <w:sz w:val="24"/>
                <w:szCs w:val="24"/>
                <w:rtl/>
                <w:lang w:val="fr-FR" w:bidi="ar-DZ"/>
              </w:rPr>
              <w:t>كبح</w:t>
            </w:r>
            <w:r w:rsidRPr="007F2585">
              <w:rPr>
                <w:rFonts w:asciiTheme="majorBidi" w:hAnsiTheme="majorBidi" w:cstheme="majorBidi"/>
                <w:sz w:val="24"/>
                <w:szCs w:val="24"/>
                <w:rtl/>
                <w:lang w:val="fr-FR" w:bidi="ar-DZ"/>
              </w:rPr>
              <w:t xml:space="preserve"> إنتاج الـ </w:t>
            </w:r>
            <w:r w:rsidRPr="007F2585">
              <w:rPr>
                <w:rFonts w:asciiTheme="majorBidi" w:hAnsiTheme="majorBidi" w:cstheme="majorBidi"/>
                <w:sz w:val="24"/>
                <w:szCs w:val="24"/>
                <w:lang w:val="fr-FR" w:bidi="ar-DZ"/>
              </w:rPr>
              <w:t>FSH</w:t>
            </w:r>
            <w:r w:rsidRPr="007F2585">
              <w:rPr>
                <w:rFonts w:asciiTheme="majorBidi" w:hAnsiTheme="majorBidi" w:cstheme="majorBidi"/>
                <w:sz w:val="24"/>
                <w:szCs w:val="24"/>
                <w:rtl/>
                <w:lang w:val="fr-FR" w:bidi="ar-DZ"/>
              </w:rPr>
              <w:t xml:space="preserve"> و </w:t>
            </w:r>
            <w:r w:rsidRPr="007F2585">
              <w:rPr>
                <w:rFonts w:asciiTheme="majorBidi" w:hAnsiTheme="majorBidi" w:cstheme="majorBidi"/>
                <w:sz w:val="24"/>
                <w:szCs w:val="24"/>
                <w:lang w:val="fr-FR" w:bidi="ar-DZ"/>
              </w:rPr>
              <w:t>LH</w:t>
            </w:r>
            <w:r w:rsidRPr="007F2585">
              <w:rPr>
                <w:rFonts w:asciiTheme="majorBidi" w:hAnsiTheme="majorBidi" w:cstheme="majorBidi"/>
                <w:sz w:val="24"/>
                <w:szCs w:val="24"/>
                <w:rtl/>
                <w:lang w:val="fr-FR" w:bidi="ar-DZ"/>
              </w:rPr>
              <w:t xml:space="preserve"> </w:t>
            </w:r>
            <w:r w:rsidRPr="007F2585">
              <w:rPr>
                <w:rFonts w:asciiTheme="majorBidi" w:hAnsiTheme="majorBidi" w:cstheme="majorBidi" w:hint="cs"/>
                <w:sz w:val="24"/>
                <w:szCs w:val="24"/>
                <w:rtl/>
                <w:lang w:val="fr-FR" w:bidi="ar-DZ"/>
              </w:rPr>
              <w:t>(</w:t>
            </w:r>
            <w:r w:rsidRPr="007F2585">
              <w:rPr>
                <w:rFonts w:asciiTheme="majorBidi" w:hAnsiTheme="majorBidi" w:cstheme="majorBidi"/>
                <w:sz w:val="24"/>
                <w:szCs w:val="24"/>
                <w:rtl/>
                <w:lang w:val="fr-FR" w:bidi="ar-DZ"/>
              </w:rPr>
              <w:t xml:space="preserve">إنها </w:t>
            </w:r>
            <w:r w:rsidRPr="00BE0D0A">
              <w:rPr>
                <w:rFonts w:asciiTheme="majorBidi" w:hAnsiTheme="majorBidi" w:cstheme="majorBidi"/>
                <w:b/>
                <w:bCs/>
                <w:sz w:val="24"/>
                <w:szCs w:val="24"/>
                <w:rtl/>
                <w:lang w:val="fr-FR" w:bidi="ar-DZ"/>
              </w:rPr>
              <w:t>مراقبة رجعية سالبة</w:t>
            </w:r>
            <w:r w:rsidRPr="007F2585">
              <w:rPr>
                <w:rFonts w:asciiTheme="majorBidi" w:hAnsiTheme="majorBidi" w:cstheme="majorBidi" w:hint="cs"/>
                <w:sz w:val="24"/>
                <w:szCs w:val="24"/>
                <w:rtl/>
                <w:lang w:val="fr-FR" w:bidi="ar-DZ"/>
              </w:rPr>
              <w:t>).</w:t>
            </w:r>
          </w:p>
          <w:p w14:paraId="4C5F220D" w14:textId="38F190A0" w:rsidR="007F2585" w:rsidRPr="007F2585" w:rsidRDefault="007F2585" w:rsidP="007F2585">
            <w:pPr>
              <w:tabs>
                <w:tab w:val="left" w:pos="929"/>
              </w:tabs>
              <w:bidi/>
              <w:rPr>
                <w:rFonts w:asciiTheme="majorBidi" w:hAnsiTheme="majorBidi" w:cstheme="majorBidi" w:hint="cs"/>
                <w:sz w:val="24"/>
                <w:szCs w:val="24"/>
                <w:rtl/>
                <w:lang w:val="fr-FR" w:bidi="ar-DZ"/>
              </w:rPr>
            </w:pPr>
            <w:r w:rsidRPr="00BE0D0A">
              <w:rPr>
                <w:rFonts w:asciiTheme="majorBidi" w:hAnsiTheme="majorBidi" w:cstheme="majorBidi" w:hint="cs"/>
                <w:b/>
                <w:bCs/>
                <w:sz w:val="24"/>
                <w:szCs w:val="24"/>
                <w:rtl/>
                <w:lang w:val="fr-FR" w:bidi="ar-DZ"/>
              </w:rPr>
              <w:t>*</w:t>
            </w:r>
            <w:r w:rsidRPr="007F2585">
              <w:rPr>
                <w:rFonts w:asciiTheme="majorBidi" w:hAnsiTheme="majorBidi" w:cstheme="majorBidi" w:hint="cs"/>
                <w:sz w:val="24"/>
                <w:szCs w:val="24"/>
                <w:rtl/>
                <w:lang w:val="fr-FR" w:bidi="ar-DZ"/>
              </w:rPr>
              <w:t xml:space="preserve"> </w:t>
            </w:r>
            <w:r w:rsidRPr="007F2585">
              <w:rPr>
                <w:rFonts w:asciiTheme="majorBidi" w:hAnsiTheme="majorBidi" w:cstheme="majorBidi"/>
                <w:sz w:val="24"/>
                <w:szCs w:val="24"/>
                <w:rtl/>
                <w:lang w:val="fr-FR" w:bidi="ar-DZ"/>
              </w:rPr>
              <w:t xml:space="preserve">تسمح المراقبة الرجعية السالبة و الموجبة </w:t>
            </w:r>
            <w:r w:rsidR="001D70DA">
              <w:rPr>
                <w:rFonts w:asciiTheme="majorBidi" w:hAnsiTheme="majorBidi" w:cstheme="majorBidi" w:hint="cs"/>
                <w:sz w:val="24"/>
                <w:szCs w:val="24"/>
                <w:rtl/>
                <w:lang w:val="fr-FR" w:bidi="ar-DZ"/>
              </w:rPr>
              <w:t xml:space="preserve">التي يمارسها المبيض على المعقد تحت السريري النخامي </w:t>
            </w:r>
            <w:r w:rsidRPr="00BE0D0A">
              <w:rPr>
                <w:rFonts w:asciiTheme="majorBidi" w:hAnsiTheme="majorBidi" w:cstheme="majorBidi"/>
                <w:b/>
                <w:bCs/>
                <w:sz w:val="24"/>
                <w:szCs w:val="24"/>
                <w:rtl/>
                <w:lang w:val="fr-FR" w:bidi="ar-DZ"/>
              </w:rPr>
              <w:t>بتكييف</w:t>
            </w:r>
            <w:r w:rsidRPr="007F2585">
              <w:rPr>
                <w:rFonts w:asciiTheme="majorBidi" w:hAnsiTheme="majorBidi" w:cstheme="majorBidi"/>
                <w:sz w:val="24"/>
                <w:szCs w:val="24"/>
                <w:rtl/>
                <w:lang w:val="fr-FR" w:bidi="ar-DZ"/>
              </w:rPr>
              <w:t xml:space="preserve"> تراكيز الهرمونات وفق الحاجات الفيزيولوجية للعضوية.</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4C062B71" w14:textId="4754CEA5" w:rsidR="008B3E04" w:rsidRPr="00456DAE" w:rsidRDefault="008B3E04" w:rsidP="008B3E04">
            <w:pPr>
              <w:tabs>
                <w:tab w:val="left" w:pos="929"/>
              </w:tabs>
              <w:bidi/>
              <w:rPr>
                <w:rFonts w:asciiTheme="majorBidi" w:hAnsiTheme="majorBidi" w:cstheme="majorBidi"/>
                <w:sz w:val="24"/>
                <w:szCs w:val="24"/>
              </w:rPr>
            </w:pPr>
            <w:r w:rsidRPr="00073430">
              <w:rPr>
                <w:rFonts w:asciiTheme="majorBidi" w:hAnsiTheme="majorBidi" w:cstheme="majorBidi" w:hint="cs"/>
                <w:sz w:val="24"/>
                <w:szCs w:val="24"/>
                <w:rtl/>
              </w:rPr>
              <w:t>انطلاقا مما سبق</w:t>
            </w:r>
            <w:r>
              <w:rPr>
                <w:rFonts w:asciiTheme="majorBidi" w:hAnsiTheme="majorBidi" w:cstheme="majorBidi" w:hint="cs"/>
                <w:sz w:val="24"/>
                <w:szCs w:val="24"/>
                <w:rtl/>
              </w:rPr>
              <w:t>،</w:t>
            </w:r>
            <w:r w:rsidRPr="00073430">
              <w:rPr>
                <w:rFonts w:asciiTheme="majorBidi" w:hAnsiTheme="majorBidi" w:cstheme="majorBidi" w:hint="cs"/>
                <w:sz w:val="24"/>
                <w:szCs w:val="24"/>
                <w:rtl/>
              </w:rPr>
              <w:t xml:space="preserve"> </w:t>
            </w:r>
            <w:r w:rsidR="00904D7A">
              <w:rPr>
                <w:rFonts w:asciiTheme="majorBidi" w:hAnsiTheme="majorBidi" w:cstheme="majorBidi" w:hint="cs"/>
                <w:b/>
                <w:bCs/>
                <w:sz w:val="24"/>
                <w:szCs w:val="24"/>
                <w:rtl/>
              </w:rPr>
              <w:t>أ</w:t>
            </w:r>
            <w:r w:rsidRPr="00073430">
              <w:rPr>
                <w:rFonts w:asciiTheme="majorBidi" w:hAnsiTheme="majorBidi" w:cstheme="majorBidi" w:hint="cs"/>
                <w:b/>
                <w:bCs/>
                <w:sz w:val="24"/>
                <w:szCs w:val="24"/>
                <w:rtl/>
              </w:rPr>
              <w:t xml:space="preserve">نجز </w:t>
            </w:r>
            <w:r w:rsidR="00B67FD2">
              <w:rPr>
                <w:rFonts w:asciiTheme="majorBidi" w:hAnsiTheme="majorBidi" w:cstheme="majorBidi" w:hint="cs"/>
                <w:sz w:val="24"/>
                <w:szCs w:val="24"/>
                <w:rtl/>
              </w:rPr>
              <w:t xml:space="preserve">مخططا </w:t>
            </w:r>
            <w:r w:rsidR="00BE0D0A">
              <w:rPr>
                <w:rFonts w:asciiTheme="majorBidi" w:hAnsiTheme="majorBidi" w:cstheme="majorBidi" w:hint="cs"/>
                <w:sz w:val="24"/>
                <w:szCs w:val="24"/>
                <w:rtl/>
              </w:rPr>
              <w:t>تحصيليا تفسر فيه آلية تنظيم الدورة الجنسية</w:t>
            </w:r>
            <w:r w:rsidR="004536A0">
              <w:rPr>
                <w:rFonts w:asciiTheme="majorBidi" w:hAnsiTheme="majorBidi" w:cstheme="majorBidi" w:hint="cs"/>
                <w:sz w:val="24"/>
                <w:szCs w:val="24"/>
                <w:rtl/>
              </w:rPr>
              <w:t>.</w:t>
            </w:r>
          </w:p>
          <w:p w14:paraId="0298D54B" w14:textId="056C4A6D" w:rsidR="004536A0" w:rsidRPr="00BE0D0A" w:rsidRDefault="00DD7B6C" w:rsidP="00BE0D0A">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1551EA5E" w:rsidR="00DD7B6C" w:rsidRDefault="00DD7B6C" w:rsidP="004536A0">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28CB5D25" w14:textId="2C34F86B" w:rsidR="008262F6" w:rsidRDefault="008128B1" w:rsidP="004536A0">
            <w:pPr>
              <w:tabs>
                <w:tab w:val="left" w:pos="929"/>
              </w:tabs>
              <w:bidi/>
              <w:jc w:val="center"/>
              <w:rPr>
                <w:rFonts w:asciiTheme="majorBidi" w:hAnsiTheme="majorBidi" w:cstheme="majorBidi"/>
                <w:sz w:val="24"/>
                <w:szCs w:val="24"/>
                <w:rtl/>
              </w:rPr>
            </w:pPr>
            <w:r>
              <w:rPr>
                <w:noProof/>
              </w:rPr>
              <w:drawing>
                <wp:inline distT="0" distB="0" distL="0" distR="0" wp14:anchorId="072AFBFD" wp14:editId="05D2F10D">
                  <wp:extent cx="6506573" cy="3942608"/>
                  <wp:effectExtent l="19050" t="19050" r="2794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8232" cy="3949673"/>
                          </a:xfrm>
                          <a:prstGeom prst="rect">
                            <a:avLst/>
                          </a:prstGeom>
                          <a:ln w="19050">
                            <a:solidFill>
                              <a:schemeClr val="accent1"/>
                            </a:solidFill>
                          </a:ln>
                        </pic:spPr>
                      </pic:pic>
                    </a:graphicData>
                  </a:graphic>
                </wp:inline>
              </w:drawing>
            </w:r>
          </w:p>
          <w:p w14:paraId="3ABB3A6B" w14:textId="77777777" w:rsidR="008262F6" w:rsidRDefault="008262F6" w:rsidP="008262F6">
            <w:pPr>
              <w:tabs>
                <w:tab w:val="left" w:pos="929"/>
              </w:tabs>
              <w:bidi/>
              <w:rPr>
                <w:rFonts w:asciiTheme="majorBidi" w:hAnsiTheme="majorBidi" w:cstheme="majorBidi"/>
                <w:sz w:val="24"/>
                <w:szCs w:val="24"/>
                <w:rtl/>
              </w:rPr>
            </w:pPr>
          </w:p>
          <w:p w14:paraId="1B7CD174" w14:textId="66E333A6" w:rsidR="008262F6" w:rsidRPr="00A47B7F" w:rsidRDefault="008262F6" w:rsidP="008262F6">
            <w:pPr>
              <w:tabs>
                <w:tab w:val="left" w:pos="929"/>
              </w:tabs>
              <w:bidi/>
              <w:rPr>
                <w:rFonts w:asciiTheme="majorBidi" w:hAnsiTheme="majorBidi" w:cstheme="majorBidi"/>
                <w:sz w:val="24"/>
                <w:szCs w:val="24"/>
                <w:rtl/>
              </w:rPr>
            </w:pPr>
          </w:p>
        </w:tc>
      </w:tr>
    </w:tbl>
    <w:p w14:paraId="06AB08D1" w14:textId="10BEE1D3" w:rsidR="00622CAB" w:rsidRDefault="00622CAB" w:rsidP="00CC14A7">
      <w:pPr>
        <w:bidi/>
        <w:rPr>
          <w:lang w:bidi="ar-DZ"/>
        </w:rPr>
      </w:pPr>
    </w:p>
    <w:sectPr w:rsidR="00622CAB" w:rsidSect="00AE482B">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AA6A" w14:textId="77777777" w:rsidR="00B74ECB" w:rsidRDefault="00B74ECB" w:rsidP="00AE482B">
      <w:pPr>
        <w:spacing w:after="0" w:line="240" w:lineRule="auto"/>
      </w:pPr>
      <w:r>
        <w:separator/>
      </w:r>
    </w:p>
  </w:endnote>
  <w:endnote w:type="continuationSeparator" w:id="0">
    <w:p w14:paraId="514DF32D" w14:textId="77777777" w:rsidR="00B74ECB" w:rsidRDefault="00B74ECB"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FE586" w14:textId="77777777" w:rsidR="00B74ECB" w:rsidRDefault="00B74ECB" w:rsidP="00AE482B">
      <w:pPr>
        <w:spacing w:after="0" w:line="240" w:lineRule="auto"/>
      </w:pPr>
      <w:r>
        <w:separator/>
      </w:r>
    </w:p>
  </w:footnote>
  <w:footnote w:type="continuationSeparator" w:id="0">
    <w:p w14:paraId="0E68BA58" w14:textId="77777777" w:rsidR="00B74ECB" w:rsidRDefault="00B74ECB"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9"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0"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1"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20"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2"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5"/>
  </w:num>
  <w:num w:numId="2" w16cid:durableId="686298201">
    <w:abstractNumId w:val="10"/>
  </w:num>
  <w:num w:numId="3" w16cid:durableId="1138649140">
    <w:abstractNumId w:val="8"/>
  </w:num>
  <w:num w:numId="4" w16cid:durableId="1426270011">
    <w:abstractNumId w:val="9"/>
  </w:num>
  <w:num w:numId="5" w16cid:durableId="86511540">
    <w:abstractNumId w:val="6"/>
  </w:num>
  <w:num w:numId="6" w16cid:durableId="419982735">
    <w:abstractNumId w:val="11"/>
  </w:num>
  <w:num w:numId="7" w16cid:durableId="2113475724">
    <w:abstractNumId w:val="21"/>
  </w:num>
  <w:num w:numId="8" w16cid:durableId="957640834">
    <w:abstractNumId w:val="0"/>
  </w:num>
  <w:num w:numId="9" w16cid:durableId="214396191">
    <w:abstractNumId w:val="22"/>
  </w:num>
  <w:num w:numId="10" w16cid:durableId="996960331">
    <w:abstractNumId w:val="14"/>
  </w:num>
  <w:num w:numId="11" w16cid:durableId="2074237740">
    <w:abstractNumId w:val="3"/>
  </w:num>
  <w:num w:numId="12" w16cid:durableId="1575697349">
    <w:abstractNumId w:val="23"/>
  </w:num>
  <w:num w:numId="13" w16cid:durableId="654528972">
    <w:abstractNumId w:val="19"/>
  </w:num>
  <w:num w:numId="14" w16cid:durableId="1468014889">
    <w:abstractNumId w:val="18"/>
  </w:num>
  <w:num w:numId="15" w16cid:durableId="34814918">
    <w:abstractNumId w:val="7"/>
  </w:num>
  <w:num w:numId="16" w16cid:durableId="1756247613">
    <w:abstractNumId w:val="20"/>
  </w:num>
  <w:num w:numId="17" w16cid:durableId="1941065000">
    <w:abstractNumId w:val="13"/>
  </w:num>
  <w:num w:numId="18" w16cid:durableId="11690014">
    <w:abstractNumId w:val="12"/>
  </w:num>
  <w:num w:numId="19" w16cid:durableId="415201904">
    <w:abstractNumId w:val="1"/>
  </w:num>
  <w:num w:numId="20" w16cid:durableId="1900164630">
    <w:abstractNumId w:val="4"/>
  </w:num>
  <w:num w:numId="21" w16cid:durableId="1796292544">
    <w:abstractNumId w:val="15"/>
  </w:num>
  <w:num w:numId="22" w16cid:durableId="1841195351">
    <w:abstractNumId w:val="17"/>
  </w:num>
  <w:num w:numId="23" w16cid:durableId="614947976">
    <w:abstractNumId w:val="16"/>
  </w:num>
  <w:num w:numId="24" w16cid:durableId="158113780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6CD6"/>
    <w:rsid w:val="00027DED"/>
    <w:rsid w:val="00030243"/>
    <w:rsid w:val="00030701"/>
    <w:rsid w:val="00031589"/>
    <w:rsid w:val="0003737C"/>
    <w:rsid w:val="00043336"/>
    <w:rsid w:val="00044D7A"/>
    <w:rsid w:val="0004674F"/>
    <w:rsid w:val="0004679C"/>
    <w:rsid w:val="00053C3F"/>
    <w:rsid w:val="00054DED"/>
    <w:rsid w:val="0006399F"/>
    <w:rsid w:val="00064718"/>
    <w:rsid w:val="00064CC3"/>
    <w:rsid w:val="00075220"/>
    <w:rsid w:val="000838B7"/>
    <w:rsid w:val="00086F58"/>
    <w:rsid w:val="0008716E"/>
    <w:rsid w:val="000955A9"/>
    <w:rsid w:val="000964BB"/>
    <w:rsid w:val="000C0DFE"/>
    <w:rsid w:val="000D3393"/>
    <w:rsid w:val="000D7C7E"/>
    <w:rsid w:val="000F14B4"/>
    <w:rsid w:val="000F19A5"/>
    <w:rsid w:val="000F254D"/>
    <w:rsid w:val="000F3F13"/>
    <w:rsid w:val="000F5842"/>
    <w:rsid w:val="000F6DA2"/>
    <w:rsid w:val="001012E9"/>
    <w:rsid w:val="00101CD6"/>
    <w:rsid w:val="00104420"/>
    <w:rsid w:val="001045FA"/>
    <w:rsid w:val="00105AE7"/>
    <w:rsid w:val="001062FC"/>
    <w:rsid w:val="00116370"/>
    <w:rsid w:val="00120778"/>
    <w:rsid w:val="0012243C"/>
    <w:rsid w:val="00125107"/>
    <w:rsid w:val="00125DB8"/>
    <w:rsid w:val="00131E79"/>
    <w:rsid w:val="00133EDF"/>
    <w:rsid w:val="00134C43"/>
    <w:rsid w:val="00143F17"/>
    <w:rsid w:val="0014561D"/>
    <w:rsid w:val="00147E4B"/>
    <w:rsid w:val="0015089D"/>
    <w:rsid w:val="001544ED"/>
    <w:rsid w:val="001604EF"/>
    <w:rsid w:val="00162F48"/>
    <w:rsid w:val="00164423"/>
    <w:rsid w:val="00164944"/>
    <w:rsid w:val="00165C47"/>
    <w:rsid w:val="00167C42"/>
    <w:rsid w:val="001733E3"/>
    <w:rsid w:val="001743CC"/>
    <w:rsid w:val="001852AF"/>
    <w:rsid w:val="001878F4"/>
    <w:rsid w:val="001A4BC1"/>
    <w:rsid w:val="001A4D64"/>
    <w:rsid w:val="001B130A"/>
    <w:rsid w:val="001B48CE"/>
    <w:rsid w:val="001B500F"/>
    <w:rsid w:val="001B7963"/>
    <w:rsid w:val="001C0B25"/>
    <w:rsid w:val="001C7142"/>
    <w:rsid w:val="001D2114"/>
    <w:rsid w:val="001D447F"/>
    <w:rsid w:val="001D70DA"/>
    <w:rsid w:val="001E3606"/>
    <w:rsid w:val="001E7A7D"/>
    <w:rsid w:val="001E7DCA"/>
    <w:rsid w:val="001F1D89"/>
    <w:rsid w:val="001F61B8"/>
    <w:rsid w:val="00201677"/>
    <w:rsid w:val="00202CB8"/>
    <w:rsid w:val="00203300"/>
    <w:rsid w:val="00204FEF"/>
    <w:rsid w:val="00205155"/>
    <w:rsid w:val="00225178"/>
    <w:rsid w:val="00230916"/>
    <w:rsid w:val="002341CF"/>
    <w:rsid w:val="00236CEA"/>
    <w:rsid w:val="00246915"/>
    <w:rsid w:val="002477AD"/>
    <w:rsid w:val="00254D41"/>
    <w:rsid w:val="002607D6"/>
    <w:rsid w:val="00264A6F"/>
    <w:rsid w:val="00273960"/>
    <w:rsid w:val="00273D48"/>
    <w:rsid w:val="002760DD"/>
    <w:rsid w:val="00282E13"/>
    <w:rsid w:val="00293D1A"/>
    <w:rsid w:val="00295C26"/>
    <w:rsid w:val="002A0992"/>
    <w:rsid w:val="002A3049"/>
    <w:rsid w:val="002A6BB0"/>
    <w:rsid w:val="002A7B16"/>
    <w:rsid w:val="002B31DA"/>
    <w:rsid w:val="002B532A"/>
    <w:rsid w:val="002C1ED4"/>
    <w:rsid w:val="002C3CE3"/>
    <w:rsid w:val="002D1CAD"/>
    <w:rsid w:val="002D3E33"/>
    <w:rsid w:val="002D633A"/>
    <w:rsid w:val="002F0368"/>
    <w:rsid w:val="002F3EB0"/>
    <w:rsid w:val="002F5D36"/>
    <w:rsid w:val="002F636F"/>
    <w:rsid w:val="00302496"/>
    <w:rsid w:val="003063A4"/>
    <w:rsid w:val="00307D7A"/>
    <w:rsid w:val="003107B6"/>
    <w:rsid w:val="00310A38"/>
    <w:rsid w:val="00311D57"/>
    <w:rsid w:val="00317607"/>
    <w:rsid w:val="0032070B"/>
    <w:rsid w:val="00321F88"/>
    <w:rsid w:val="00326C9B"/>
    <w:rsid w:val="003302E6"/>
    <w:rsid w:val="003335C9"/>
    <w:rsid w:val="00333A65"/>
    <w:rsid w:val="00344F29"/>
    <w:rsid w:val="003474AE"/>
    <w:rsid w:val="00354EA6"/>
    <w:rsid w:val="00363DB2"/>
    <w:rsid w:val="0036760E"/>
    <w:rsid w:val="00367E87"/>
    <w:rsid w:val="00373504"/>
    <w:rsid w:val="0037659A"/>
    <w:rsid w:val="00376EC0"/>
    <w:rsid w:val="00377571"/>
    <w:rsid w:val="00391109"/>
    <w:rsid w:val="003A1860"/>
    <w:rsid w:val="003A6B0F"/>
    <w:rsid w:val="003B109F"/>
    <w:rsid w:val="003C2A25"/>
    <w:rsid w:val="003D4111"/>
    <w:rsid w:val="003E2478"/>
    <w:rsid w:val="003E29FF"/>
    <w:rsid w:val="003E4350"/>
    <w:rsid w:val="003F1E6F"/>
    <w:rsid w:val="00403C42"/>
    <w:rsid w:val="00411A7C"/>
    <w:rsid w:val="00412CF4"/>
    <w:rsid w:val="00413CAD"/>
    <w:rsid w:val="00415CEC"/>
    <w:rsid w:val="0042589A"/>
    <w:rsid w:val="00427000"/>
    <w:rsid w:val="0043156C"/>
    <w:rsid w:val="004331E0"/>
    <w:rsid w:val="004355A2"/>
    <w:rsid w:val="00435B48"/>
    <w:rsid w:val="00441EBB"/>
    <w:rsid w:val="004443A6"/>
    <w:rsid w:val="00446312"/>
    <w:rsid w:val="00447287"/>
    <w:rsid w:val="004536A0"/>
    <w:rsid w:val="004664D9"/>
    <w:rsid w:val="00466DBA"/>
    <w:rsid w:val="004720E8"/>
    <w:rsid w:val="00474BE2"/>
    <w:rsid w:val="0048228D"/>
    <w:rsid w:val="004861EF"/>
    <w:rsid w:val="0049040A"/>
    <w:rsid w:val="00496E74"/>
    <w:rsid w:val="004A29B9"/>
    <w:rsid w:val="004A52F8"/>
    <w:rsid w:val="004C5E8C"/>
    <w:rsid w:val="004E2297"/>
    <w:rsid w:val="004E4E0A"/>
    <w:rsid w:val="004E5F5C"/>
    <w:rsid w:val="004F1DA2"/>
    <w:rsid w:val="004F2F2C"/>
    <w:rsid w:val="004F31DE"/>
    <w:rsid w:val="004F3682"/>
    <w:rsid w:val="005039A2"/>
    <w:rsid w:val="005061DB"/>
    <w:rsid w:val="005108E2"/>
    <w:rsid w:val="00511B8E"/>
    <w:rsid w:val="005246C8"/>
    <w:rsid w:val="00531A24"/>
    <w:rsid w:val="005348A5"/>
    <w:rsid w:val="00536163"/>
    <w:rsid w:val="00536192"/>
    <w:rsid w:val="00543E28"/>
    <w:rsid w:val="00545ECC"/>
    <w:rsid w:val="005507F6"/>
    <w:rsid w:val="00552480"/>
    <w:rsid w:val="005610D8"/>
    <w:rsid w:val="00561EE1"/>
    <w:rsid w:val="0056216C"/>
    <w:rsid w:val="00563ADF"/>
    <w:rsid w:val="0056759B"/>
    <w:rsid w:val="0057257E"/>
    <w:rsid w:val="00573096"/>
    <w:rsid w:val="00581D05"/>
    <w:rsid w:val="00583F89"/>
    <w:rsid w:val="00586F1D"/>
    <w:rsid w:val="005909FD"/>
    <w:rsid w:val="0059175B"/>
    <w:rsid w:val="00597E79"/>
    <w:rsid w:val="005A3910"/>
    <w:rsid w:val="005B0776"/>
    <w:rsid w:val="005B3128"/>
    <w:rsid w:val="005C50D6"/>
    <w:rsid w:val="005C512D"/>
    <w:rsid w:val="005D5AA7"/>
    <w:rsid w:val="005E27B1"/>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528F"/>
    <w:rsid w:val="00641AC9"/>
    <w:rsid w:val="006429A4"/>
    <w:rsid w:val="00643535"/>
    <w:rsid w:val="00661B04"/>
    <w:rsid w:val="00663D55"/>
    <w:rsid w:val="0066621B"/>
    <w:rsid w:val="00670B45"/>
    <w:rsid w:val="006805D1"/>
    <w:rsid w:val="006819A1"/>
    <w:rsid w:val="006829D9"/>
    <w:rsid w:val="00683A29"/>
    <w:rsid w:val="00686741"/>
    <w:rsid w:val="006877D3"/>
    <w:rsid w:val="006A5AEC"/>
    <w:rsid w:val="006B4702"/>
    <w:rsid w:val="006B5FDB"/>
    <w:rsid w:val="006C62C3"/>
    <w:rsid w:val="006C719A"/>
    <w:rsid w:val="006D5E78"/>
    <w:rsid w:val="006E5CC9"/>
    <w:rsid w:val="006E6E8A"/>
    <w:rsid w:val="006F1A7B"/>
    <w:rsid w:val="006F3047"/>
    <w:rsid w:val="006F3A59"/>
    <w:rsid w:val="006F68EC"/>
    <w:rsid w:val="00701E42"/>
    <w:rsid w:val="007124A2"/>
    <w:rsid w:val="007133CC"/>
    <w:rsid w:val="00716C15"/>
    <w:rsid w:val="0072014F"/>
    <w:rsid w:val="007246FE"/>
    <w:rsid w:val="00726D9E"/>
    <w:rsid w:val="00735C78"/>
    <w:rsid w:val="00736394"/>
    <w:rsid w:val="0074326D"/>
    <w:rsid w:val="007454AF"/>
    <w:rsid w:val="00751A97"/>
    <w:rsid w:val="00752F86"/>
    <w:rsid w:val="0075667D"/>
    <w:rsid w:val="0076143A"/>
    <w:rsid w:val="00764F92"/>
    <w:rsid w:val="00764FE7"/>
    <w:rsid w:val="007709CB"/>
    <w:rsid w:val="007752B4"/>
    <w:rsid w:val="007755BE"/>
    <w:rsid w:val="007764C9"/>
    <w:rsid w:val="00785956"/>
    <w:rsid w:val="007943A6"/>
    <w:rsid w:val="00794A70"/>
    <w:rsid w:val="007B5551"/>
    <w:rsid w:val="007C3576"/>
    <w:rsid w:val="007C441B"/>
    <w:rsid w:val="007D45EE"/>
    <w:rsid w:val="007D4920"/>
    <w:rsid w:val="007D4998"/>
    <w:rsid w:val="007E5D02"/>
    <w:rsid w:val="007F2585"/>
    <w:rsid w:val="007F712D"/>
    <w:rsid w:val="00802AD6"/>
    <w:rsid w:val="008048F8"/>
    <w:rsid w:val="00804ECB"/>
    <w:rsid w:val="008076FB"/>
    <w:rsid w:val="008105AC"/>
    <w:rsid w:val="008128B1"/>
    <w:rsid w:val="0082448E"/>
    <w:rsid w:val="008262F6"/>
    <w:rsid w:val="0083407C"/>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90659"/>
    <w:rsid w:val="00895B8C"/>
    <w:rsid w:val="00895E99"/>
    <w:rsid w:val="00897374"/>
    <w:rsid w:val="008A2868"/>
    <w:rsid w:val="008A29FB"/>
    <w:rsid w:val="008A67F9"/>
    <w:rsid w:val="008A7232"/>
    <w:rsid w:val="008B2090"/>
    <w:rsid w:val="008B3E04"/>
    <w:rsid w:val="008C129E"/>
    <w:rsid w:val="008D3DEB"/>
    <w:rsid w:val="008D443B"/>
    <w:rsid w:val="008D564B"/>
    <w:rsid w:val="008D707B"/>
    <w:rsid w:val="008E12F7"/>
    <w:rsid w:val="008F49F5"/>
    <w:rsid w:val="008F70AE"/>
    <w:rsid w:val="00904D7A"/>
    <w:rsid w:val="00906A5D"/>
    <w:rsid w:val="0090742B"/>
    <w:rsid w:val="009160E3"/>
    <w:rsid w:val="0092277A"/>
    <w:rsid w:val="00927B28"/>
    <w:rsid w:val="00943478"/>
    <w:rsid w:val="00943517"/>
    <w:rsid w:val="00946E64"/>
    <w:rsid w:val="0095267A"/>
    <w:rsid w:val="00953021"/>
    <w:rsid w:val="00954BC4"/>
    <w:rsid w:val="00963BE1"/>
    <w:rsid w:val="00964445"/>
    <w:rsid w:val="0096553D"/>
    <w:rsid w:val="0097196A"/>
    <w:rsid w:val="009813DF"/>
    <w:rsid w:val="009843D2"/>
    <w:rsid w:val="009929B1"/>
    <w:rsid w:val="00992A54"/>
    <w:rsid w:val="00993147"/>
    <w:rsid w:val="00997CEF"/>
    <w:rsid w:val="009A1BB0"/>
    <w:rsid w:val="009B2075"/>
    <w:rsid w:val="009B3681"/>
    <w:rsid w:val="009B6BCD"/>
    <w:rsid w:val="009C1D20"/>
    <w:rsid w:val="009C632F"/>
    <w:rsid w:val="009C6D6D"/>
    <w:rsid w:val="009D2F5E"/>
    <w:rsid w:val="009E1FE2"/>
    <w:rsid w:val="009E67C7"/>
    <w:rsid w:val="009E7B21"/>
    <w:rsid w:val="009F7EBB"/>
    <w:rsid w:val="009F7F49"/>
    <w:rsid w:val="00A16E93"/>
    <w:rsid w:val="00A17478"/>
    <w:rsid w:val="00A25EF0"/>
    <w:rsid w:val="00A260F2"/>
    <w:rsid w:val="00A269A5"/>
    <w:rsid w:val="00A27C24"/>
    <w:rsid w:val="00A324EA"/>
    <w:rsid w:val="00A374E6"/>
    <w:rsid w:val="00A44780"/>
    <w:rsid w:val="00A479AC"/>
    <w:rsid w:val="00A47B7F"/>
    <w:rsid w:val="00A50D5A"/>
    <w:rsid w:val="00A55025"/>
    <w:rsid w:val="00A562C0"/>
    <w:rsid w:val="00A611BE"/>
    <w:rsid w:val="00A61B1D"/>
    <w:rsid w:val="00A65B9A"/>
    <w:rsid w:val="00A720B2"/>
    <w:rsid w:val="00A81953"/>
    <w:rsid w:val="00A84351"/>
    <w:rsid w:val="00A8693D"/>
    <w:rsid w:val="00A874D0"/>
    <w:rsid w:val="00A939A5"/>
    <w:rsid w:val="00A94EE1"/>
    <w:rsid w:val="00A950ED"/>
    <w:rsid w:val="00A97918"/>
    <w:rsid w:val="00AA0857"/>
    <w:rsid w:val="00AA52D2"/>
    <w:rsid w:val="00AC36F7"/>
    <w:rsid w:val="00AC7F48"/>
    <w:rsid w:val="00AD16F2"/>
    <w:rsid w:val="00AD5560"/>
    <w:rsid w:val="00AD6B96"/>
    <w:rsid w:val="00AE482B"/>
    <w:rsid w:val="00AF1666"/>
    <w:rsid w:val="00AF2E5E"/>
    <w:rsid w:val="00AF74A0"/>
    <w:rsid w:val="00B06E19"/>
    <w:rsid w:val="00B07FAA"/>
    <w:rsid w:val="00B1545E"/>
    <w:rsid w:val="00B2031C"/>
    <w:rsid w:val="00B23D93"/>
    <w:rsid w:val="00B30CDF"/>
    <w:rsid w:val="00B31B34"/>
    <w:rsid w:val="00B33E08"/>
    <w:rsid w:val="00B3656A"/>
    <w:rsid w:val="00B5085A"/>
    <w:rsid w:val="00B55F91"/>
    <w:rsid w:val="00B6057A"/>
    <w:rsid w:val="00B63899"/>
    <w:rsid w:val="00B642CE"/>
    <w:rsid w:val="00B6711D"/>
    <w:rsid w:val="00B67FD2"/>
    <w:rsid w:val="00B70200"/>
    <w:rsid w:val="00B70B0E"/>
    <w:rsid w:val="00B73828"/>
    <w:rsid w:val="00B74ECB"/>
    <w:rsid w:val="00B76EBF"/>
    <w:rsid w:val="00B81C48"/>
    <w:rsid w:val="00B82E15"/>
    <w:rsid w:val="00B90DED"/>
    <w:rsid w:val="00B96AD8"/>
    <w:rsid w:val="00B97A12"/>
    <w:rsid w:val="00BA6FC5"/>
    <w:rsid w:val="00BB0D3C"/>
    <w:rsid w:val="00BB479E"/>
    <w:rsid w:val="00BC243F"/>
    <w:rsid w:val="00BE0D0A"/>
    <w:rsid w:val="00BE3EE7"/>
    <w:rsid w:val="00BE6334"/>
    <w:rsid w:val="00BF0D41"/>
    <w:rsid w:val="00BF0E6D"/>
    <w:rsid w:val="00BF40B8"/>
    <w:rsid w:val="00BF56F0"/>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EF8"/>
    <w:rsid w:val="00C5390E"/>
    <w:rsid w:val="00C56D52"/>
    <w:rsid w:val="00C57776"/>
    <w:rsid w:val="00C65548"/>
    <w:rsid w:val="00C672B7"/>
    <w:rsid w:val="00C83CBD"/>
    <w:rsid w:val="00C8463F"/>
    <w:rsid w:val="00C85FF7"/>
    <w:rsid w:val="00C931D8"/>
    <w:rsid w:val="00C96116"/>
    <w:rsid w:val="00C973A2"/>
    <w:rsid w:val="00CA043E"/>
    <w:rsid w:val="00CA2CDE"/>
    <w:rsid w:val="00CA3EDB"/>
    <w:rsid w:val="00CA6EBB"/>
    <w:rsid w:val="00CC05BD"/>
    <w:rsid w:val="00CC14A7"/>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4E4C"/>
    <w:rsid w:val="00D4122C"/>
    <w:rsid w:val="00D416A1"/>
    <w:rsid w:val="00D41F7C"/>
    <w:rsid w:val="00D44224"/>
    <w:rsid w:val="00D471FE"/>
    <w:rsid w:val="00D63CC6"/>
    <w:rsid w:val="00D72523"/>
    <w:rsid w:val="00D73128"/>
    <w:rsid w:val="00D81EDD"/>
    <w:rsid w:val="00D825A6"/>
    <w:rsid w:val="00D868AB"/>
    <w:rsid w:val="00D92206"/>
    <w:rsid w:val="00D952A5"/>
    <w:rsid w:val="00D96ADC"/>
    <w:rsid w:val="00DA0E3F"/>
    <w:rsid w:val="00DA48E0"/>
    <w:rsid w:val="00DA4D39"/>
    <w:rsid w:val="00DB1429"/>
    <w:rsid w:val="00DB3610"/>
    <w:rsid w:val="00DC477C"/>
    <w:rsid w:val="00DC724D"/>
    <w:rsid w:val="00DC7FE7"/>
    <w:rsid w:val="00DD1D28"/>
    <w:rsid w:val="00DD3109"/>
    <w:rsid w:val="00DD5395"/>
    <w:rsid w:val="00DD572C"/>
    <w:rsid w:val="00DD72AE"/>
    <w:rsid w:val="00DD7B6C"/>
    <w:rsid w:val="00DE2F47"/>
    <w:rsid w:val="00DE7F8C"/>
    <w:rsid w:val="00DF1738"/>
    <w:rsid w:val="00E017FD"/>
    <w:rsid w:val="00E0418F"/>
    <w:rsid w:val="00E047ED"/>
    <w:rsid w:val="00E10175"/>
    <w:rsid w:val="00E2298E"/>
    <w:rsid w:val="00E26120"/>
    <w:rsid w:val="00E31CBD"/>
    <w:rsid w:val="00E32C88"/>
    <w:rsid w:val="00E33465"/>
    <w:rsid w:val="00E422FB"/>
    <w:rsid w:val="00E56A81"/>
    <w:rsid w:val="00E62821"/>
    <w:rsid w:val="00E71419"/>
    <w:rsid w:val="00E7361B"/>
    <w:rsid w:val="00E8175F"/>
    <w:rsid w:val="00E81F50"/>
    <w:rsid w:val="00E85B30"/>
    <w:rsid w:val="00E90795"/>
    <w:rsid w:val="00E95074"/>
    <w:rsid w:val="00EA16CF"/>
    <w:rsid w:val="00EA2280"/>
    <w:rsid w:val="00EA4392"/>
    <w:rsid w:val="00EB02EF"/>
    <w:rsid w:val="00EB181C"/>
    <w:rsid w:val="00EB6AD0"/>
    <w:rsid w:val="00EC0677"/>
    <w:rsid w:val="00EC0AE0"/>
    <w:rsid w:val="00EC28B1"/>
    <w:rsid w:val="00EC3DFD"/>
    <w:rsid w:val="00ED04DA"/>
    <w:rsid w:val="00ED12EB"/>
    <w:rsid w:val="00EE29C6"/>
    <w:rsid w:val="00EE3FF8"/>
    <w:rsid w:val="00EF363F"/>
    <w:rsid w:val="00EF3789"/>
    <w:rsid w:val="00EF6737"/>
    <w:rsid w:val="00F02B1A"/>
    <w:rsid w:val="00F046FF"/>
    <w:rsid w:val="00F05625"/>
    <w:rsid w:val="00F05ED8"/>
    <w:rsid w:val="00F06B41"/>
    <w:rsid w:val="00F11C2A"/>
    <w:rsid w:val="00F15704"/>
    <w:rsid w:val="00F16E0F"/>
    <w:rsid w:val="00F31CA7"/>
    <w:rsid w:val="00F5383D"/>
    <w:rsid w:val="00F61B1B"/>
    <w:rsid w:val="00F87A24"/>
    <w:rsid w:val="00F91C60"/>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2476</TotalTime>
  <Pages>5</Pages>
  <Words>1441</Words>
  <Characters>8218</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77</cp:revision>
  <cp:lastPrinted>2022-11-16T17:33:00Z</cp:lastPrinted>
  <dcterms:created xsi:type="dcterms:W3CDTF">2021-03-13T12:45:00Z</dcterms:created>
  <dcterms:modified xsi:type="dcterms:W3CDTF">2022-11-24T21:48:00Z</dcterms:modified>
</cp:coreProperties>
</file>