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210"/>
        <w:gridCol w:w="5567"/>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2C17E8CA"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(0</w:t>
            </w:r>
            <w:r>
              <w:rPr>
                <w:rFonts w:ascii="Simplified Arabic" w:hAnsi="Simplified Arabic" w:cs="Simplified Arabic" w:hint="cs"/>
                <w:b/>
                <w:bCs/>
                <w:color w:val="C00000"/>
                <w:sz w:val="24"/>
                <w:szCs w:val="24"/>
                <w:rtl/>
                <w:lang w:val="fr-FR" w:bidi="ar-DZ"/>
              </w:rPr>
              <w:t>1</w:t>
            </w:r>
            <w:r w:rsidRPr="00CF3B5A">
              <w:rPr>
                <w:rFonts w:ascii="Simplified Arabic" w:hAnsi="Simplified Arabic" w:cs="Simplified Arabic" w:hint="cs"/>
                <w:b/>
                <w:bCs/>
                <w:color w:val="C00000"/>
                <w:sz w:val="24"/>
                <w:szCs w:val="24"/>
                <w:rtl/>
                <w:lang w:val="fr-FR" w:bidi="ar-DZ"/>
              </w:rPr>
              <w:t xml:space="preserve">) : </w:t>
            </w:r>
            <w:r w:rsidR="005614CC">
              <w:rPr>
                <w:rFonts w:ascii="Simplified Arabic" w:hAnsi="Simplified Arabic" w:cs="Simplified Arabic" w:hint="cs"/>
                <w:b/>
                <w:bCs/>
                <w:sz w:val="24"/>
                <w:szCs w:val="24"/>
                <w:rtl/>
                <w:lang w:val="fr-FR" w:bidi="ar-DZ"/>
              </w:rPr>
              <w:t xml:space="preserve">التنظيم الهرموني و الهرموني العصبي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053C3F">
              <w:rPr>
                <w:rFonts w:ascii="Simplified Arabic" w:hAnsi="Simplified Arabic" w:cs="Simplified Arabic" w:hint="cs"/>
                <w:b/>
                <w:bCs/>
                <w:sz w:val="24"/>
                <w:szCs w:val="24"/>
                <w:rtl/>
                <w:lang w:val="fr-FR" w:bidi="ar-DZ"/>
              </w:rPr>
              <w:t>2</w:t>
            </w:r>
            <w:r>
              <w:rPr>
                <w:rFonts w:ascii="Simplified Arabic" w:hAnsi="Simplified Arabic" w:cs="Simplified Arabic" w:hint="cs"/>
                <w:b/>
                <w:bCs/>
                <w:sz w:val="24"/>
                <w:szCs w:val="24"/>
                <w:rtl/>
                <w:lang w:val="fr-FR" w:bidi="ar-DZ"/>
              </w:rPr>
              <w:t xml:space="preserve"> </w:t>
            </w:r>
            <w:r w:rsidR="005614CC">
              <w:rPr>
                <w:rFonts w:ascii="Simplified Arabic" w:hAnsi="Simplified Arabic" w:cs="Simplified Arabic" w:hint="cs"/>
                <w:b/>
                <w:bCs/>
                <w:sz w:val="24"/>
                <w:szCs w:val="24"/>
                <w:rtl/>
                <w:lang w:val="fr-FR" w:bidi="ar-DZ"/>
              </w:rPr>
              <w:t>آ ف</w:t>
            </w:r>
          </w:p>
          <w:p w14:paraId="2C11A9A5" w14:textId="0BFDB246" w:rsidR="00581D05" w:rsidRPr="00656E37" w:rsidRDefault="00581D05" w:rsidP="00C4498F">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C4498F">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xml:space="preserve">) : </w:t>
            </w:r>
            <w:r w:rsidR="00C4498F" w:rsidRPr="00C4498F">
              <w:rPr>
                <w:rFonts w:ascii="Simplified Arabic" w:hAnsi="Simplified Arabic" w:cs="Simplified Arabic" w:hint="cs"/>
                <w:b/>
                <w:bCs/>
                <w:sz w:val="24"/>
                <w:szCs w:val="24"/>
                <w:rtl/>
                <w:lang w:val="fr-FR" w:bidi="ar-DZ"/>
              </w:rPr>
              <w:t>التنظيم الهرموني السكري</w:t>
            </w:r>
            <w:r>
              <w:rPr>
                <w:rFonts w:ascii="Simplified Arabic" w:hAnsi="Simplified Arabic" w:cs="Simplified Arabic" w:hint="cs"/>
                <w:b/>
                <w:bCs/>
                <w:sz w:val="24"/>
                <w:szCs w:val="24"/>
                <w:rtl/>
                <w:lang w:val="fr-FR" w:bidi="ar-DZ"/>
              </w:rPr>
              <w:t xml:space="preserve">         </w:t>
            </w:r>
            <w:r w:rsidR="00C4498F">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051043">
              <w:rPr>
                <w:rFonts w:ascii="Simplified Arabic" w:hAnsi="Simplified Arabic" w:cs="Simplified Arabic" w:hint="cs"/>
                <w:b/>
                <w:bCs/>
                <w:sz w:val="24"/>
                <w:szCs w:val="24"/>
                <w:rtl/>
                <w:lang w:val="fr-FR" w:bidi="ar-DZ"/>
              </w:rPr>
              <w:t>3 ساعات</w:t>
            </w:r>
          </w:p>
          <w:p w14:paraId="20AB18E7" w14:textId="7DBE7CAC" w:rsidR="00581D05" w:rsidRPr="00581D05" w:rsidRDefault="00581D05" w:rsidP="00F95265">
            <w:pPr>
              <w:bidi/>
              <w:rPr>
                <w:rFonts w:ascii="Simplified Arabic" w:hAnsi="Simplified Arabic" w:cs="Simplified Arabic"/>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051043">
              <w:rPr>
                <w:rFonts w:ascii="Simplified Arabic" w:hAnsi="Simplified Arabic" w:cs="Simplified Arabic" w:hint="cs"/>
                <w:b/>
                <w:bCs/>
                <w:color w:val="C00000"/>
                <w:sz w:val="24"/>
                <w:szCs w:val="24"/>
                <w:rtl/>
                <w:lang w:val="fr-FR" w:bidi="ar-DZ"/>
              </w:rPr>
              <w:t>04</w:t>
            </w:r>
            <w:r w:rsidRPr="00CF3B5A">
              <w:rPr>
                <w:rFonts w:ascii="Simplified Arabic" w:hAnsi="Simplified Arabic" w:cs="Simplified Arabic" w:hint="cs"/>
                <w:b/>
                <w:bCs/>
                <w:color w:val="C00000"/>
                <w:sz w:val="24"/>
                <w:szCs w:val="24"/>
                <w:rtl/>
                <w:lang w:val="fr-FR" w:bidi="ar-DZ"/>
              </w:rPr>
              <w:t>) :</w:t>
            </w:r>
            <w:r w:rsidR="00C4498F" w:rsidRPr="00C4498F">
              <w:rPr>
                <w:rFonts w:ascii="Simplified Arabic" w:hAnsi="Simplified Arabic" w:cs="Simplified Arabic" w:hint="cs"/>
                <w:b/>
                <w:bCs/>
                <w:color w:val="FF0000"/>
                <w:sz w:val="24"/>
                <w:szCs w:val="24"/>
                <w:rtl/>
                <w:lang w:val="fr-FR" w:bidi="ar-DZ"/>
              </w:rPr>
              <w:t xml:space="preserve"> </w:t>
            </w:r>
            <w:r w:rsidR="00051043">
              <w:rPr>
                <w:rFonts w:ascii="Simplified Arabic" w:hAnsi="Simplified Arabic" w:cs="A Noor" w:hint="cs"/>
                <w:b/>
                <w:bCs/>
                <w:color w:val="00B050"/>
                <w:sz w:val="28"/>
                <w:szCs w:val="28"/>
                <w:rtl/>
                <w:lang w:val="fr-FR" w:bidi="ar-DZ"/>
              </w:rPr>
              <w:t xml:space="preserve">مقر تركيب الأنسولين </w:t>
            </w:r>
            <w:r w:rsidR="00F95265">
              <w:rPr>
                <w:rFonts w:ascii="Simplified Arabic" w:hAnsi="Simplified Arabic" w:cs="A Noor" w:hint="cs"/>
                <w:b/>
                <w:bCs/>
                <w:color w:val="00B050"/>
                <w:sz w:val="28"/>
                <w:szCs w:val="28"/>
                <w:rtl/>
                <w:lang w:val="fr-FR" w:bidi="ar-DZ"/>
              </w:rPr>
              <w:t xml:space="preserve">            </w:t>
            </w:r>
            <w:r w:rsidR="005614CC">
              <w:rPr>
                <w:rFonts w:ascii="Simplified Arabic" w:hAnsi="Simplified Arabic" w:cs="A Noor" w:hint="cs"/>
                <w:b/>
                <w:bCs/>
                <w:color w:val="00B050"/>
                <w:sz w:val="28"/>
                <w:szCs w:val="28"/>
                <w:rtl/>
                <w:lang w:val="fr-FR" w:bidi="ar-DZ"/>
              </w:rPr>
              <w:t xml:space="preserve">                                          </w:t>
            </w:r>
            <w:r w:rsidR="004E4E0A" w:rsidRPr="004E4E0A">
              <w:rPr>
                <w:rFonts w:ascii="Simplified Arabic" w:hAnsi="Simplified Arabic" w:cs="A Noor" w:hint="cs"/>
                <w:b/>
                <w:bCs/>
                <w:color w:val="00B050"/>
                <w:sz w:val="28"/>
                <w:szCs w:val="28"/>
                <w:rtl/>
                <w:lang w:val="fr-FR" w:bidi="ar-DZ"/>
              </w:rPr>
              <w:t xml:space="preserve">      </w:t>
            </w:r>
            <w:r w:rsidR="004E4E0A">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 xml:space="preserve">وثائقية </w:t>
            </w:r>
          </w:p>
        </w:tc>
      </w:tr>
      <w:tr w:rsidR="00581D05" w14:paraId="333499F3" w14:textId="77777777" w:rsidTr="00D00B70">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0A46DF0E" w14:textId="525ACC39" w:rsidR="00C4498F" w:rsidRPr="00C4498F" w:rsidRDefault="00C4498F" w:rsidP="00C4498F">
            <w:pPr>
              <w:bidi/>
              <w:rPr>
                <w:rFonts w:ascii="Simplified Arabic" w:hAnsi="Simplified Arabic" w:cs="Simplified Arabic"/>
                <w:b/>
                <w:bCs/>
                <w:color w:val="000000" w:themeColor="text1"/>
                <w:sz w:val="24"/>
                <w:szCs w:val="24"/>
                <w:lang w:val="fr-FR"/>
              </w:rPr>
            </w:pPr>
            <w:r w:rsidRPr="00C4498F">
              <w:rPr>
                <w:rFonts w:ascii="Simplified Arabic" w:hAnsi="Simplified Arabic" w:cs="Simplified Arabic" w:hint="cs"/>
                <w:b/>
                <w:bCs/>
                <w:color w:val="000000" w:themeColor="text1"/>
                <w:sz w:val="24"/>
                <w:szCs w:val="24"/>
                <w:rtl/>
                <w:lang w:val="fr-FR"/>
              </w:rPr>
              <w:t>ي</w:t>
            </w:r>
            <w:r w:rsidRPr="00C4498F">
              <w:rPr>
                <w:rFonts w:ascii="Simplified Arabic" w:hAnsi="Simplified Arabic" w:cs="Simplified Arabic"/>
                <w:b/>
                <w:bCs/>
                <w:color w:val="000000" w:themeColor="text1"/>
                <w:sz w:val="24"/>
                <w:szCs w:val="24"/>
                <w:rtl/>
                <w:lang w:val="fr-FR"/>
              </w:rPr>
              <w:t>حدد دور النظام الهرموني في ضمان تركيب الوسط الداخلي</w:t>
            </w:r>
            <w:r>
              <w:rPr>
                <w:rFonts w:ascii="Simplified Arabic" w:hAnsi="Simplified Arabic" w:cs="Simplified Arabic" w:hint="cs"/>
                <w:b/>
                <w:bCs/>
                <w:color w:val="000000" w:themeColor="text1"/>
                <w:sz w:val="24"/>
                <w:szCs w:val="24"/>
                <w:rtl/>
                <w:lang w:val="fr-FR"/>
              </w:rPr>
              <w:t>:</w:t>
            </w:r>
          </w:p>
          <w:p w14:paraId="64540BD7" w14:textId="5892C050" w:rsidR="00581D05" w:rsidRPr="00051043" w:rsidRDefault="00051043" w:rsidP="00051043">
            <w:pPr>
              <w:bidi/>
              <w:rPr>
                <w:rFonts w:ascii="Simplified Arabic" w:hAnsi="Simplified Arabic" w:cs="Simplified Arabic"/>
                <w:b/>
                <w:bCs/>
                <w:color w:val="000000" w:themeColor="text1"/>
                <w:sz w:val="24"/>
                <w:szCs w:val="24"/>
                <w:lang w:val="fr-FR" w:bidi="ar-DZ"/>
              </w:rPr>
            </w:pPr>
            <w:r w:rsidRPr="00051043">
              <w:rPr>
                <w:rFonts w:ascii="Simplified Arabic" w:hAnsi="Simplified Arabic" w:cs="Simplified Arabic" w:hint="cs"/>
                <w:b/>
                <w:bCs/>
                <w:color w:val="000000" w:themeColor="text1"/>
                <w:sz w:val="24"/>
                <w:szCs w:val="24"/>
                <w:rtl/>
                <w:lang w:val="fr-FR" w:bidi="ar-DZ"/>
              </w:rPr>
              <w:t xml:space="preserve">- </w:t>
            </w:r>
            <w:r w:rsidRPr="00051043">
              <w:rPr>
                <w:rFonts w:ascii="Simplified Arabic" w:hAnsi="Simplified Arabic" w:cs="Simplified Arabic" w:hint="cs"/>
                <w:b/>
                <w:bCs/>
                <w:color w:val="000000" w:themeColor="text1"/>
                <w:sz w:val="24"/>
                <w:szCs w:val="24"/>
                <w:rtl/>
                <w:lang w:val="fr-FR"/>
              </w:rPr>
              <w:t>يتعرف على الآليات المتدخلة في التنظيم و التنسيق.</w:t>
            </w: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0BF286F5" w:rsidR="00581D05" w:rsidRPr="00053C3F" w:rsidRDefault="00053C3F" w:rsidP="00053C3F">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حلول</w:t>
            </w:r>
            <w:r>
              <w:rPr>
                <w:rFonts w:ascii="Simplified Arabic" w:hAnsi="Simplified Arabic" w:cs="Simplified Arabic" w:hint="cs"/>
                <w:b/>
                <w:bCs/>
                <w:color w:val="000000" w:themeColor="text1"/>
                <w:sz w:val="24"/>
                <w:szCs w:val="24"/>
                <w:rtl/>
                <w:lang w:val="fr-FR"/>
              </w:rPr>
              <w:t>ا</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عقلانية</w:t>
            </w:r>
            <w:r w:rsidRPr="00053C3F">
              <w:rPr>
                <w:rFonts w:ascii="Simplified Arabic" w:hAnsi="Simplified Arabic" w:cs="Simplified Arabic"/>
                <w:b/>
                <w:bCs/>
                <w:color w:val="000000" w:themeColor="text1"/>
                <w:sz w:val="24"/>
                <w:szCs w:val="24"/>
                <w:lang w:val="fr-FR"/>
              </w:rPr>
              <w:t xml:space="preserve"> </w:t>
            </w:r>
            <w:r w:rsidR="005614CC">
              <w:rPr>
                <w:rFonts w:ascii="Simplified Arabic" w:hAnsi="Simplified Arabic" w:cs="Simplified Arabic" w:hint="cs"/>
                <w:b/>
                <w:bCs/>
                <w:color w:val="000000" w:themeColor="text1"/>
                <w:sz w:val="24"/>
                <w:szCs w:val="24"/>
                <w:rtl/>
                <w:lang w:val="fr-FR"/>
              </w:rPr>
              <w:t>اتجاه المشاكل الصحية و الجنسية و ذلك على ضوء معلوماته المتعلقة بالتنظيم الوظيفي للعضوية.</w:t>
            </w:r>
          </w:p>
        </w:tc>
      </w:tr>
      <w:tr w:rsidR="00581D05" w14:paraId="4206397A" w14:textId="77777777" w:rsidTr="00D00B70">
        <w:tc>
          <w:tcPr>
            <w:tcW w:w="10777" w:type="dxa"/>
            <w:gridSpan w:val="2"/>
            <w:shd w:val="clear" w:color="auto" w:fill="FFF2CC" w:themeFill="accent4" w:themeFillTint="33"/>
          </w:tcPr>
          <w:p w14:paraId="64CBD04F" w14:textId="77777777" w:rsidR="007B5551" w:rsidRPr="00054DED" w:rsidRDefault="007B5551" w:rsidP="001544ED">
            <w:pPr>
              <w:bidi/>
              <w:jc w:val="center"/>
              <w:rPr>
                <w:rFonts w:ascii="Simplified Arabic" w:hAnsi="Simplified Arabic" w:cs="A Noor"/>
                <w:b/>
                <w:bCs/>
                <w:color w:val="ED7D31" w:themeColor="accent2"/>
                <w:sz w:val="28"/>
                <w:szCs w:val="28"/>
                <w:u w:val="single"/>
                <w:rtl/>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4B71A7CC" w14:textId="22ECFC2C" w:rsidR="00051043" w:rsidRPr="00051043" w:rsidRDefault="00051043" w:rsidP="00051043">
            <w:pPr>
              <w:pStyle w:val="ListParagraph"/>
              <w:numPr>
                <w:ilvl w:val="0"/>
                <w:numId w:val="8"/>
              </w:numPr>
              <w:bidi/>
              <w:rPr>
                <w:rFonts w:asciiTheme="majorBidi" w:hAnsiTheme="majorBidi" w:cs="A Noor"/>
                <w:b/>
                <w:bCs/>
                <w:sz w:val="28"/>
                <w:szCs w:val="28"/>
                <w:lang w:val="fr-FR" w:bidi="ar-DZ"/>
              </w:rPr>
            </w:pPr>
            <w:r w:rsidRPr="00051043">
              <w:rPr>
                <w:rFonts w:asciiTheme="majorBidi" w:hAnsiTheme="majorBidi" w:cs="A Noor"/>
                <w:b/>
                <w:bCs/>
                <w:sz w:val="28"/>
                <w:szCs w:val="28"/>
                <w:rtl/>
                <w:lang w:val="fr-FR" w:bidi="ar-DZ"/>
              </w:rPr>
              <w:t xml:space="preserve">يفرز الأنسولين من قبل الخلايا </w:t>
            </w:r>
            <w:r>
              <w:rPr>
                <w:rFonts w:asciiTheme="majorBidi" w:hAnsiTheme="majorBidi" w:cstheme="majorBidi"/>
                <w:b/>
                <w:bCs/>
                <w:sz w:val="28"/>
                <w:szCs w:val="28"/>
                <w:lang w:val="fr-FR" w:bidi="ar-DZ"/>
              </w:rPr>
              <w:t>β</w:t>
            </w:r>
            <w:r w:rsidRPr="00051043">
              <w:rPr>
                <w:rFonts w:asciiTheme="majorBidi" w:hAnsiTheme="majorBidi" w:cs="A Noor"/>
                <w:b/>
                <w:bCs/>
                <w:sz w:val="28"/>
                <w:szCs w:val="28"/>
                <w:rtl/>
                <w:lang w:val="fr-FR" w:bidi="ar-DZ"/>
              </w:rPr>
              <w:t xml:space="preserve"> التي تتواجد بالمنطقة المركزية لجزر لانجرهانس.</w:t>
            </w:r>
          </w:p>
          <w:p w14:paraId="7867D293" w14:textId="11915350" w:rsidR="005614CC" w:rsidRPr="00051043" w:rsidRDefault="00051043" w:rsidP="00051043">
            <w:pPr>
              <w:pStyle w:val="ListParagraph"/>
              <w:numPr>
                <w:ilvl w:val="0"/>
                <w:numId w:val="8"/>
              </w:numPr>
              <w:bidi/>
              <w:rPr>
                <w:rFonts w:asciiTheme="majorBidi" w:hAnsiTheme="majorBidi" w:cs="A Noor"/>
                <w:b/>
                <w:bCs/>
                <w:sz w:val="28"/>
                <w:szCs w:val="28"/>
                <w:lang w:val="fr-FR" w:bidi="ar-DZ"/>
              </w:rPr>
            </w:pPr>
            <w:r w:rsidRPr="00051043">
              <w:rPr>
                <w:rFonts w:asciiTheme="majorBidi" w:hAnsiTheme="majorBidi" w:cs="A Noor"/>
                <w:b/>
                <w:bCs/>
                <w:sz w:val="28"/>
                <w:szCs w:val="28"/>
                <w:rtl/>
                <w:lang w:val="fr-FR" w:bidi="ar-DZ"/>
              </w:rPr>
              <w:t xml:space="preserve">تعتبر الخلايا </w:t>
            </w:r>
            <w:r>
              <w:rPr>
                <w:rFonts w:asciiTheme="majorBidi" w:hAnsiTheme="majorBidi" w:cstheme="majorBidi"/>
                <w:b/>
                <w:bCs/>
                <w:sz w:val="28"/>
                <w:szCs w:val="28"/>
                <w:lang w:val="fr-FR" w:bidi="ar-DZ"/>
              </w:rPr>
              <w:t xml:space="preserve"> </w:t>
            </w:r>
            <w:r>
              <w:rPr>
                <w:rFonts w:asciiTheme="majorBidi" w:hAnsiTheme="majorBidi" w:cstheme="majorBidi"/>
                <w:b/>
                <w:bCs/>
                <w:sz w:val="28"/>
                <w:szCs w:val="28"/>
                <w:lang w:val="fr-FR" w:bidi="ar-DZ"/>
              </w:rPr>
              <w:t>β</w:t>
            </w:r>
            <w:r w:rsidRPr="00051043">
              <w:rPr>
                <w:rFonts w:asciiTheme="majorBidi" w:hAnsiTheme="majorBidi" w:cs="A Noor"/>
                <w:b/>
                <w:bCs/>
                <w:sz w:val="28"/>
                <w:szCs w:val="28"/>
                <w:rtl/>
                <w:lang w:val="fr-FR" w:bidi="ar-DZ"/>
              </w:rPr>
              <w:t>في الوقت نفسه مستقبل (لاقط) حساس لتغيرات الثابت الكيميائي (الغلوكوز) و مولدة للاستجابة المتكيفة (إفراز الأنسولين).</w:t>
            </w:r>
          </w:p>
        </w:tc>
      </w:tr>
      <w:bookmarkEnd w:id="0"/>
      <w:tr w:rsidR="00581D05" w14:paraId="5F18743A" w14:textId="77777777" w:rsidTr="00D00B70">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48CB22EC" w:rsidR="00531A24" w:rsidRPr="007B5551" w:rsidRDefault="00531A24" w:rsidP="00531A24">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6A27E1C6" w14:textId="77777777" w:rsidR="00051043" w:rsidRDefault="00D00B70" w:rsidP="00F95265">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F95265">
              <w:rPr>
                <w:rFonts w:asciiTheme="majorBidi" w:hAnsiTheme="majorBidi" w:cs="A Noor" w:hint="cs"/>
                <w:b/>
                <w:bCs/>
                <w:color w:val="C00000"/>
                <w:sz w:val="28"/>
                <w:szCs w:val="28"/>
                <w:rtl/>
                <w:lang w:val="fr-FR"/>
              </w:rPr>
              <w:t xml:space="preserve"> </w:t>
            </w:r>
          </w:p>
          <w:p w14:paraId="3E16181D" w14:textId="0F98F28F" w:rsidR="00C4498F" w:rsidRPr="00992EB2" w:rsidRDefault="00051043" w:rsidP="00051043">
            <w:pPr>
              <w:tabs>
                <w:tab w:val="left" w:pos="929"/>
              </w:tabs>
              <w:bidi/>
              <w:rPr>
                <w:rFonts w:asciiTheme="majorBidi" w:hAnsiTheme="majorBidi" w:cstheme="majorBidi"/>
                <w:sz w:val="24"/>
                <w:szCs w:val="24"/>
                <w:rtl/>
                <w:lang w:val="fr-FR"/>
              </w:rPr>
            </w:pPr>
            <w:r w:rsidRPr="00051043">
              <w:rPr>
                <w:rFonts w:asciiTheme="majorBidi" w:hAnsiTheme="majorBidi" w:cstheme="majorBidi" w:hint="cs"/>
                <w:sz w:val="24"/>
                <w:szCs w:val="24"/>
                <w:rtl/>
                <w:lang w:val="fr-FR" w:bidi="ar-DZ"/>
              </w:rPr>
              <w:t>يتحسس البنكرياس لارتفاع نسبة السكر في الدم فيفرز هرمون الأنسولين، غير أن البنكرياس غدة مزدوجة الإفراز ما يعني أن هناك أنواع مختلفة من الخلايا داخل نسيج البنكرياس.</w:t>
            </w:r>
          </w:p>
        </w:tc>
      </w:tr>
      <w:tr w:rsidR="00D00B70" w14:paraId="4AADF925" w14:textId="77777777" w:rsidTr="00D00B70">
        <w:tc>
          <w:tcPr>
            <w:tcW w:w="10777" w:type="dxa"/>
            <w:gridSpan w:val="2"/>
            <w:shd w:val="clear" w:color="auto" w:fill="FFFFFF" w:themeFill="background1"/>
          </w:tcPr>
          <w:p w14:paraId="4810E1A9" w14:textId="2ACADF68" w:rsidR="00D00B70" w:rsidRPr="001012E9" w:rsidRDefault="00D00B70" w:rsidP="00051043">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00992EB2">
              <w:rPr>
                <w:rFonts w:asciiTheme="majorBidi" w:hAnsiTheme="majorBidi" w:cs="A Noor" w:hint="cs"/>
                <w:b/>
                <w:bCs/>
                <w:color w:val="C00000"/>
                <w:sz w:val="28"/>
                <w:szCs w:val="28"/>
                <w:rtl/>
                <w:lang w:val="fr-FR" w:bidi="ar-DZ"/>
              </w:rPr>
              <w:t>:</w:t>
            </w:r>
            <w:r w:rsidR="00F95265">
              <w:rPr>
                <w:rFonts w:asciiTheme="majorBidi" w:hAnsiTheme="majorBidi" w:cs="A Noor" w:hint="cs"/>
                <w:b/>
                <w:bCs/>
                <w:color w:val="C00000"/>
                <w:sz w:val="28"/>
                <w:szCs w:val="28"/>
                <w:rtl/>
                <w:lang w:val="fr-FR" w:bidi="ar-DZ"/>
              </w:rPr>
              <w:t xml:space="preserve"> </w:t>
            </w:r>
            <w:r w:rsidR="00051043" w:rsidRPr="00051043">
              <w:rPr>
                <w:rFonts w:asciiTheme="majorBidi" w:hAnsiTheme="majorBidi" w:cs="A Noor"/>
                <w:b/>
                <w:bCs/>
                <w:color w:val="C00000"/>
                <w:sz w:val="28"/>
                <w:szCs w:val="28"/>
                <w:rtl/>
                <w:lang w:val="fr-FR"/>
              </w:rPr>
              <w:t>ما</w:t>
            </w:r>
            <w:r w:rsidR="00051043" w:rsidRPr="00051043">
              <w:rPr>
                <w:rFonts w:asciiTheme="majorBidi" w:hAnsiTheme="majorBidi" w:cs="A Noor" w:hint="cs"/>
                <w:b/>
                <w:bCs/>
                <w:color w:val="C00000"/>
                <w:sz w:val="28"/>
                <w:szCs w:val="28"/>
                <w:rtl/>
                <w:lang w:val="fr-FR"/>
              </w:rPr>
              <w:t xml:space="preserve"> </w:t>
            </w:r>
            <w:r w:rsidR="00051043" w:rsidRPr="00051043">
              <w:rPr>
                <w:rFonts w:asciiTheme="majorBidi" w:hAnsiTheme="majorBidi" w:cs="A Noor"/>
                <w:b/>
                <w:bCs/>
                <w:color w:val="C00000"/>
                <w:sz w:val="28"/>
                <w:szCs w:val="28"/>
                <w:rtl/>
                <w:lang w:val="fr-FR"/>
              </w:rPr>
              <w:t xml:space="preserve">هو </w:t>
            </w:r>
            <w:r w:rsidR="00051043" w:rsidRPr="00051043">
              <w:rPr>
                <w:rFonts w:asciiTheme="majorBidi" w:hAnsiTheme="majorBidi" w:cs="A Noor" w:hint="cs"/>
                <w:b/>
                <w:bCs/>
                <w:color w:val="C00000"/>
                <w:sz w:val="28"/>
                <w:szCs w:val="28"/>
                <w:rtl/>
                <w:lang w:val="fr-FR"/>
              </w:rPr>
              <w:t>مصدر الأنسولين في البنكرياس</w:t>
            </w:r>
            <w:r w:rsidR="00051043" w:rsidRPr="00051043">
              <w:rPr>
                <w:rFonts w:asciiTheme="majorBidi" w:hAnsiTheme="majorBidi" w:cs="A Noor"/>
                <w:b/>
                <w:bCs/>
                <w:color w:val="C00000"/>
                <w:sz w:val="28"/>
                <w:szCs w:val="28"/>
                <w:rtl/>
                <w:lang w:val="fr-FR"/>
              </w:rPr>
              <w:t>؟</w:t>
            </w:r>
          </w:p>
        </w:tc>
      </w:tr>
      <w:tr w:rsidR="00D00B70" w14:paraId="2EEC56F7" w14:textId="77777777" w:rsidTr="005C50D6">
        <w:tc>
          <w:tcPr>
            <w:tcW w:w="10777" w:type="dxa"/>
            <w:gridSpan w:val="2"/>
            <w:shd w:val="clear" w:color="auto" w:fill="DBDBDB" w:themeFill="accent3" w:themeFillTint="66"/>
          </w:tcPr>
          <w:p w14:paraId="3B0AF882" w14:textId="66606FB7" w:rsidR="00D00B70" w:rsidRPr="001012E9" w:rsidRDefault="001F1D89" w:rsidP="00051043">
            <w:pPr>
              <w:tabs>
                <w:tab w:val="left" w:pos="929"/>
              </w:tabs>
              <w:bidi/>
              <w:jc w:val="center"/>
              <w:rPr>
                <w:rFonts w:asciiTheme="majorBidi" w:hAnsiTheme="majorBidi" w:cs="A Noor"/>
                <w:b/>
                <w:bCs/>
                <w:color w:val="0070C0"/>
                <w:sz w:val="28"/>
                <w:szCs w:val="28"/>
                <w:u w:val="single"/>
                <w:rtl/>
                <w:lang w:val="fr-FR"/>
              </w:rPr>
            </w:pPr>
            <w:r w:rsidRPr="001F1D89">
              <w:rPr>
                <w:rFonts w:asciiTheme="majorBidi" w:hAnsiTheme="majorBidi" w:cs="A Noor" w:hint="cs"/>
                <w:b/>
                <w:bCs/>
                <w:color w:val="0070C0"/>
                <w:sz w:val="28"/>
                <w:szCs w:val="28"/>
                <w:rtl/>
                <w:lang w:val="fr-FR"/>
              </w:rPr>
              <w:t>1/</w:t>
            </w:r>
            <w:r w:rsidRPr="009F7F49">
              <w:rPr>
                <w:rFonts w:asciiTheme="majorBidi" w:hAnsiTheme="majorBidi" w:cs="A Noor" w:hint="cs"/>
                <w:b/>
                <w:bCs/>
                <w:color w:val="0070C0"/>
                <w:sz w:val="28"/>
                <w:szCs w:val="28"/>
                <w:rtl/>
                <w:lang w:val="fr-FR"/>
              </w:rPr>
              <w:t xml:space="preserve"> </w:t>
            </w:r>
            <w:r w:rsidR="00051043">
              <w:rPr>
                <w:rFonts w:asciiTheme="majorBidi" w:hAnsiTheme="majorBidi" w:cs="A Noor" w:hint="cs"/>
                <w:b/>
                <w:bCs/>
                <w:color w:val="0070C0"/>
                <w:sz w:val="28"/>
                <w:szCs w:val="28"/>
                <w:u w:val="single"/>
                <w:rtl/>
                <w:lang w:val="fr-FR"/>
              </w:rPr>
              <w:t xml:space="preserve">إظهار </w:t>
            </w:r>
            <w:r w:rsidR="00051043" w:rsidRPr="00051043">
              <w:rPr>
                <w:rFonts w:asciiTheme="majorBidi" w:hAnsiTheme="majorBidi" w:cs="A Noor" w:hint="cs"/>
                <w:b/>
                <w:bCs/>
                <w:color w:val="0070C0"/>
                <w:sz w:val="28"/>
                <w:szCs w:val="28"/>
                <w:u w:val="single"/>
                <w:rtl/>
                <w:lang w:val="fr-FR"/>
              </w:rPr>
              <w:t>مقر تركيب الأنسولين</w:t>
            </w:r>
          </w:p>
        </w:tc>
      </w:tr>
      <w:tr w:rsidR="00D00B70" w14:paraId="6A9A5A96" w14:textId="77777777" w:rsidTr="00D00B70">
        <w:tc>
          <w:tcPr>
            <w:tcW w:w="10777" w:type="dxa"/>
            <w:gridSpan w:val="2"/>
            <w:shd w:val="clear" w:color="auto" w:fill="FFFFFF" w:themeFill="background1"/>
          </w:tcPr>
          <w:p w14:paraId="4CBB6EBB" w14:textId="77777777" w:rsidR="00051043" w:rsidRPr="00051043" w:rsidRDefault="00051043" w:rsidP="00051043">
            <w:pPr>
              <w:tabs>
                <w:tab w:val="left" w:pos="929"/>
              </w:tabs>
              <w:bidi/>
              <w:rPr>
                <w:rFonts w:asciiTheme="majorBidi" w:hAnsiTheme="majorBidi" w:cstheme="majorBidi"/>
                <w:b/>
                <w:bCs/>
                <w:color w:val="7030A0"/>
                <w:sz w:val="24"/>
                <w:szCs w:val="24"/>
                <w:rtl/>
                <w:lang w:bidi="ar-DZ"/>
              </w:rPr>
            </w:pPr>
            <w:bookmarkStart w:id="1" w:name="_Hlk143027234"/>
            <w:r w:rsidRPr="00051043">
              <w:rPr>
                <w:rFonts w:asciiTheme="majorBidi" w:hAnsiTheme="majorBidi" w:cstheme="majorBidi" w:hint="cs"/>
                <w:b/>
                <w:bCs/>
                <w:color w:val="7030A0"/>
                <w:sz w:val="24"/>
                <w:szCs w:val="24"/>
                <w:rtl/>
                <w:lang w:bidi="ar-DZ"/>
              </w:rPr>
              <w:t xml:space="preserve">- </w:t>
            </w:r>
            <w:r w:rsidRPr="00051043">
              <w:rPr>
                <w:rFonts w:asciiTheme="majorBidi" w:hAnsiTheme="majorBidi" w:cstheme="majorBidi" w:hint="cs"/>
                <w:b/>
                <w:bCs/>
                <w:color w:val="7030A0"/>
                <w:sz w:val="24"/>
                <w:szCs w:val="24"/>
                <w:u w:val="single"/>
                <w:rtl/>
                <w:lang w:bidi="ar-DZ"/>
              </w:rPr>
              <w:t>النتائج التجريبية ص 36</w:t>
            </w:r>
            <w:r w:rsidRPr="00051043">
              <w:rPr>
                <w:rFonts w:asciiTheme="majorBidi" w:hAnsiTheme="majorBidi" w:cstheme="majorBidi" w:hint="cs"/>
                <w:b/>
                <w:bCs/>
                <w:color w:val="7030A0"/>
                <w:sz w:val="24"/>
                <w:szCs w:val="24"/>
                <w:rtl/>
                <w:lang w:bidi="ar-DZ"/>
              </w:rPr>
              <w:t xml:space="preserve"> </w:t>
            </w:r>
          </w:p>
          <w:p w14:paraId="734F738B" w14:textId="77777777" w:rsidR="00051043" w:rsidRPr="00817C65" w:rsidRDefault="00051043" w:rsidP="00051043">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لغرض إظهار مقر تركيب الأنسولين، نقترح التجارب الموضحة في الجدول التالي:</w:t>
            </w:r>
            <w:r>
              <w:rPr>
                <w:noProof/>
              </w:rPr>
              <w:t xml:space="preserve">   </w:t>
            </w:r>
          </w:p>
          <w:tbl>
            <w:tblPr>
              <w:tblStyle w:val="TableGrid"/>
              <w:bidiVisual/>
              <w:tblW w:w="0" w:type="auto"/>
              <w:jc w:val="center"/>
              <w:tblLook w:val="04A0" w:firstRow="1" w:lastRow="0" w:firstColumn="1" w:lastColumn="0" w:noHBand="0" w:noVBand="1"/>
            </w:tblPr>
            <w:tblGrid>
              <w:gridCol w:w="1154"/>
              <w:gridCol w:w="3541"/>
              <w:gridCol w:w="3756"/>
            </w:tblGrid>
            <w:tr w:rsidR="00051043" w14:paraId="19F73BC9" w14:textId="77777777" w:rsidTr="00051043">
              <w:trPr>
                <w:jc w:val="center"/>
              </w:trPr>
              <w:tc>
                <w:tcPr>
                  <w:tcW w:w="1154" w:type="dxa"/>
                </w:tcPr>
                <w:p w14:paraId="4A108B5D" w14:textId="77777777" w:rsidR="00051043" w:rsidRPr="00E630AA" w:rsidRDefault="00051043" w:rsidP="00051043">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630AA">
                    <w:rPr>
                      <w:rFonts w:asciiTheme="majorBidi" w:hAnsiTheme="majorBidi" w:cstheme="majorBidi" w:hint="cs"/>
                      <w:b/>
                      <w:bCs/>
                      <w:sz w:val="24"/>
                      <w:szCs w:val="24"/>
                      <w:rtl/>
                      <w:lang w:val="fr-FR" w:bidi="ar-DZ"/>
                    </w:rPr>
                    <w:t>رقم التجربة</w:t>
                  </w:r>
                </w:p>
              </w:tc>
              <w:tc>
                <w:tcPr>
                  <w:tcW w:w="3541" w:type="dxa"/>
                </w:tcPr>
                <w:p w14:paraId="77BF4FF7" w14:textId="77777777" w:rsidR="00051043" w:rsidRPr="00E630AA" w:rsidRDefault="00051043" w:rsidP="00051043">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630AA">
                    <w:rPr>
                      <w:rFonts w:asciiTheme="majorBidi" w:hAnsiTheme="majorBidi" w:cstheme="majorBidi" w:hint="cs"/>
                      <w:b/>
                      <w:bCs/>
                      <w:sz w:val="24"/>
                      <w:szCs w:val="24"/>
                      <w:rtl/>
                      <w:lang w:val="fr-FR" w:bidi="ar-DZ"/>
                    </w:rPr>
                    <w:t>الشروط التجريبية</w:t>
                  </w:r>
                </w:p>
              </w:tc>
              <w:tc>
                <w:tcPr>
                  <w:tcW w:w="3756" w:type="dxa"/>
                </w:tcPr>
                <w:p w14:paraId="016BA721" w14:textId="77777777" w:rsidR="00051043" w:rsidRPr="00E630AA" w:rsidRDefault="00051043" w:rsidP="00051043">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630AA">
                    <w:rPr>
                      <w:rFonts w:asciiTheme="majorBidi" w:hAnsiTheme="majorBidi" w:cstheme="majorBidi" w:hint="cs"/>
                      <w:b/>
                      <w:bCs/>
                      <w:sz w:val="24"/>
                      <w:szCs w:val="24"/>
                      <w:rtl/>
                      <w:lang w:val="fr-FR" w:bidi="ar-DZ"/>
                    </w:rPr>
                    <w:t>النتائج</w:t>
                  </w:r>
                </w:p>
              </w:tc>
            </w:tr>
            <w:tr w:rsidR="00051043" w14:paraId="51700110" w14:textId="77777777" w:rsidTr="00051043">
              <w:trPr>
                <w:jc w:val="center"/>
              </w:trPr>
              <w:tc>
                <w:tcPr>
                  <w:tcW w:w="1154" w:type="dxa"/>
                </w:tcPr>
                <w:p w14:paraId="3CBD5A99" w14:textId="77777777" w:rsidR="00051043" w:rsidRPr="00E630AA" w:rsidRDefault="00051043" w:rsidP="00051043">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630AA">
                    <w:rPr>
                      <w:rFonts w:asciiTheme="majorBidi" w:hAnsiTheme="majorBidi" w:cstheme="majorBidi" w:hint="cs"/>
                      <w:b/>
                      <w:bCs/>
                      <w:sz w:val="24"/>
                      <w:szCs w:val="24"/>
                      <w:rtl/>
                      <w:lang w:val="fr-FR" w:bidi="ar-DZ"/>
                    </w:rPr>
                    <w:t>1</w:t>
                  </w:r>
                </w:p>
              </w:tc>
              <w:tc>
                <w:tcPr>
                  <w:tcW w:w="3541" w:type="dxa"/>
                </w:tcPr>
                <w:p w14:paraId="474976FC" w14:textId="77777777" w:rsidR="00051043" w:rsidRDefault="00051043" w:rsidP="00051043">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استئصال كلي لبنكرياس كلب سليم.</w:t>
                  </w:r>
                </w:p>
              </w:tc>
              <w:tc>
                <w:tcPr>
                  <w:tcW w:w="3756" w:type="dxa"/>
                </w:tcPr>
                <w:p w14:paraId="68668A25" w14:textId="77777777" w:rsidR="00051043" w:rsidRDefault="00051043" w:rsidP="00051043">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اضطرابات هضمية.</w:t>
                  </w:r>
                </w:p>
                <w:p w14:paraId="40CE9D29" w14:textId="77777777" w:rsidR="00051043" w:rsidRDefault="00051043" w:rsidP="00051043">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إفراط سكري عنيف.</w:t>
                  </w:r>
                </w:p>
              </w:tc>
            </w:tr>
            <w:tr w:rsidR="00051043" w14:paraId="59FBEB87" w14:textId="77777777" w:rsidTr="00051043">
              <w:trPr>
                <w:jc w:val="center"/>
              </w:trPr>
              <w:tc>
                <w:tcPr>
                  <w:tcW w:w="1154" w:type="dxa"/>
                </w:tcPr>
                <w:p w14:paraId="50E5B47A" w14:textId="77777777" w:rsidR="00051043" w:rsidRPr="00E630AA" w:rsidRDefault="00051043" w:rsidP="00051043">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630AA">
                    <w:rPr>
                      <w:rFonts w:asciiTheme="majorBidi" w:hAnsiTheme="majorBidi" w:cstheme="majorBidi" w:hint="cs"/>
                      <w:b/>
                      <w:bCs/>
                      <w:sz w:val="24"/>
                      <w:szCs w:val="24"/>
                      <w:rtl/>
                      <w:lang w:val="fr-FR" w:bidi="ar-DZ"/>
                    </w:rPr>
                    <w:t>2</w:t>
                  </w:r>
                </w:p>
              </w:tc>
              <w:tc>
                <w:tcPr>
                  <w:tcW w:w="3541" w:type="dxa"/>
                </w:tcPr>
                <w:p w14:paraId="17499B38" w14:textId="77777777" w:rsidR="00051043" w:rsidRDefault="00051043" w:rsidP="00051043">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إجراء تخريب اختياري بمادة الألوكسان للخلايا بيتا </w:t>
                  </w:r>
                  <w:r>
                    <w:rPr>
                      <w:rFonts w:asciiTheme="majorBidi" w:hAnsiTheme="majorBidi" w:cstheme="majorBidi"/>
                      <w:sz w:val="24"/>
                      <w:szCs w:val="24"/>
                      <w:lang w:val="fr-FR" w:bidi="ar-DZ"/>
                    </w:rPr>
                    <w:t>B</w:t>
                  </w:r>
                  <w:r>
                    <w:rPr>
                      <w:rFonts w:asciiTheme="majorBidi" w:hAnsiTheme="majorBidi" w:cstheme="majorBidi" w:hint="cs"/>
                      <w:sz w:val="24"/>
                      <w:szCs w:val="24"/>
                      <w:rtl/>
                      <w:lang w:val="fr-FR" w:bidi="ar-DZ"/>
                    </w:rPr>
                    <w:t xml:space="preserve"> لجزر لانجرهانس.</w:t>
                  </w:r>
                </w:p>
              </w:tc>
              <w:tc>
                <w:tcPr>
                  <w:tcW w:w="3756" w:type="dxa"/>
                </w:tcPr>
                <w:p w14:paraId="7DD46039" w14:textId="77777777" w:rsidR="00051043" w:rsidRDefault="00051043" w:rsidP="00051043">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إفراط سكري عنيف.</w:t>
                  </w:r>
                </w:p>
                <w:p w14:paraId="577C6357" w14:textId="77777777" w:rsidR="00051043" w:rsidRDefault="00051043" w:rsidP="00051043">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عدم ظهور الاضطرابات الهضمية.</w:t>
                  </w:r>
                </w:p>
              </w:tc>
            </w:tr>
            <w:tr w:rsidR="00051043" w14:paraId="06807F37" w14:textId="77777777" w:rsidTr="00051043">
              <w:trPr>
                <w:jc w:val="center"/>
              </w:trPr>
              <w:tc>
                <w:tcPr>
                  <w:tcW w:w="1154" w:type="dxa"/>
                </w:tcPr>
                <w:p w14:paraId="30877B9A" w14:textId="77777777" w:rsidR="00051043" w:rsidRPr="00E630AA" w:rsidRDefault="00051043" w:rsidP="00051043">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630AA">
                    <w:rPr>
                      <w:rFonts w:asciiTheme="majorBidi" w:hAnsiTheme="majorBidi" w:cstheme="majorBidi" w:hint="cs"/>
                      <w:b/>
                      <w:bCs/>
                      <w:sz w:val="24"/>
                      <w:szCs w:val="24"/>
                      <w:rtl/>
                      <w:lang w:val="fr-FR" w:bidi="ar-DZ"/>
                    </w:rPr>
                    <w:t>3</w:t>
                  </w:r>
                </w:p>
              </w:tc>
              <w:tc>
                <w:tcPr>
                  <w:tcW w:w="3541" w:type="dxa"/>
                </w:tcPr>
                <w:p w14:paraId="589D8974" w14:textId="77777777" w:rsidR="00051043" w:rsidRDefault="00051043" w:rsidP="00051043">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حقن الأنسولين في كلب مستأصل البنكرياس.</w:t>
                  </w:r>
                </w:p>
              </w:tc>
              <w:tc>
                <w:tcPr>
                  <w:tcW w:w="3756" w:type="dxa"/>
                </w:tcPr>
                <w:p w14:paraId="2EAEFE0F" w14:textId="77777777" w:rsidR="00051043" w:rsidRDefault="00051043" w:rsidP="00051043">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اختفاء أعراض داء السكري.</w:t>
                  </w:r>
                </w:p>
                <w:p w14:paraId="0A5553E7" w14:textId="77777777" w:rsidR="00051043" w:rsidRDefault="00051043" w:rsidP="00051043">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عدم اختفاء الاضطرابات الهضمية.</w:t>
                  </w:r>
                </w:p>
              </w:tc>
            </w:tr>
          </w:tbl>
          <w:p w14:paraId="69533143" w14:textId="77777777" w:rsidR="00946E64" w:rsidRPr="0066621B" w:rsidRDefault="00946E64" w:rsidP="00946E6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77777777" w:rsidR="0066621B" w:rsidRPr="007764C9" w:rsidRDefault="0066621B" w:rsidP="007764C9">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790FE7E7" w14:textId="77777777" w:rsidR="00051043" w:rsidRPr="00F803C1" w:rsidRDefault="00051043" w:rsidP="00051043">
            <w:pPr>
              <w:pStyle w:val="ListParagraph"/>
              <w:numPr>
                <w:ilvl w:val="0"/>
                <w:numId w:val="32"/>
              </w:numPr>
              <w:tabs>
                <w:tab w:val="left" w:pos="929"/>
              </w:tabs>
              <w:bidi/>
              <w:rPr>
                <w:rFonts w:asciiTheme="majorBidi" w:hAnsiTheme="majorBidi" w:cstheme="majorBidi"/>
                <w:sz w:val="24"/>
                <w:szCs w:val="24"/>
                <w:rtl/>
                <w:lang w:val="fr-FR" w:bidi="ar-DZ"/>
              </w:rPr>
            </w:pPr>
            <w:r w:rsidRPr="00655012">
              <w:rPr>
                <w:rFonts w:asciiTheme="majorBidi" w:hAnsiTheme="majorBidi" w:cstheme="majorBidi" w:hint="cs"/>
                <w:b/>
                <w:bCs/>
                <w:sz w:val="24"/>
                <w:szCs w:val="24"/>
                <w:rtl/>
                <w:lang w:val="fr-FR" w:bidi="ar-DZ"/>
              </w:rPr>
              <w:t>حلل</w:t>
            </w:r>
            <w:r>
              <w:rPr>
                <w:rFonts w:asciiTheme="majorBidi" w:hAnsiTheme="majorBidi" w:cstheme="majorBidi" w:hint="cs"/>
                <w:sz w:val="24"/>
                <w:szCs w:val="24"/>
                <w:rtl/>
                <w:lang w:val="fr-FR" w:bidi="ar-DZ"/>
              </w:rPr>
              <w:t xml:space="preserve"> النتائج التجريبية.</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1E67158" w14:textId="7DFC740C" w:rsidR="00F95265" w:rsidRPr="00F95265" w:rsidRDefault="00F95265" w:rsidP="00051043">
            <w:pPr>
              <w:tabs>
                <w:tab w:val="left" w:pos="929"/>
              </w:tabs>
              <w:bidi/>
              <w:spacing w:line="259" w:lineRule="auto"/>
              <w:rPr>
                <w:rFonts w:asciiTheme="majorBidi" w:hAnsiTheme="majorBidi" w:cstheme="majorBidi"/>
                <w:b/>
                <w:bCs/>
                <w:color w:val="C00000"/>
                <w:sz w:val="24"/>
                <w:szCs w:val="24"/>
                <w:rtl/>
                <w:lang w:val="fr-FR" w:bidi="ar-DZ"/>
              </w:rPr>
            </w:pPr>
            <w:r w:rsidRPr="00F95265">
              <w:rPr>
                <w:rFonts w:asciiTheme="majorBidi" w:hAnsiTheme="majorBidi" w:cstheme="majorBidi" w:hint="cs"/>
                <w:b/>
                <w:bCs/>
                <w:color w:val="C00000"/>
                <w:sz w:val="24"/>
                <w:szCs w:val="24"/>
                <w:rtl/>
                <w:lang w:val="fr-FR"/>
              </w:rPr>
              <w:t xml:space="preserve">- </w:t>
            </w:r>
            <w:r w:rsidR="00051043" w:rsidRPr="00051043">
              <w:rPr>
                <w:rFonts w:asciiTheme="majorBidi" w:hAnsiTheme="majorBidi" w:cstheme="majorBidi" w:hint="cs"/>
                <w:b/>
                <w:bCs/>
                <w:color w:val="C00000"/>
                <w:sz w:val="24"/>
                <w:szCs w:val="24"/>
                <w:rtl/>
                <w:lang w:val="fr-FR"/>
              </w:rPr>
              <w:t>تحليل النتائج التجريبي</w:t>
            </w:r>
            <w:r w:rsidR="00051043">
              <w:rPr>
                <w:rFonts w:asciiTheme="majorBidi" w:hAnsiTheme="majorBidi" w:cstheme="majorBidi" w:hint="cs"/>
                <w:b/>
                <w:bCs/>
                <w:color w:val="C00000"/>
                <w:sz w:val="24"/>
                <w:szCs w:val="24"/>
                <w:rtl/>
                <w:lang w:val="fr-FR"/>
              </w:rPr>
              <w:t>ة:</w:t>
            </w:r>
          </w:p>
          <w:p w14:paraId="5D8F7AB7" w14:textId="77777777" w:rsidR="00051043" w:rsidRPr="00051043" w:rsidRDefault="00051043" w:rsidP="00051043">
            <w:pPr>
              <w:tabs>
                <w:tab w:val="left" w:pos="929"/>
              </w:tabs>
              <w:bidi/>
              <w:spacing w:line="259" w:lineRule="auto"/>
              <w:rPr>
                <w:rFonts w:asciiTheme="majorBidi" w:hAnsiTheme="majorBidi" w:cstheme="majorBidi"/>
                <w:sz w:val="24"/>
                <w:szCs w:val="24"/>
                <w:rtl/>
                <w:lang w:val="fr-FR" w:bidi="ar-DZ"/>
              </w:rPr>
            </w:pPr>
            <w:r w:rsidRPr="00051043">
              <w:rPr>
                <w:rFonts w:asciiTheme="majorBidi" w:hAnsiTheme="majorBidi" w:cstheme="majorBidi" w:hint="cs"/>
                <w:b/>
                <w:bCs/>
                <w:sz w:val="24"/>
                <w:szCs w:val="24"/>
                <w:rtl/>
                <w:lang w:val="fr-FR" w:bidi="ar-DZ"/>
              </w:rPr>
              <w:t>- التجربة01:</w:t>
            </w:r>
            <w:r w:rsidRPr="00051043">
              <w:rPr>
                <w:rFonts w:asciiTheme="majorBidi" w:hAnsiTheme="majorBidi" w:cstheme="majorBidi" w:hint="cs"/>
                <w:sz w:val="24"/>
                <w:szCs w:val="24"/>
                <w:rtl/>
                <w:lang w:val="fr-FR" w:bidi="ar-DZ"/>
              </w:rPr>
              <w:t xml:space="preserve"> الاستئصال الكلي للبنكرياس يؤدي إلى اضطرابات هضمية و إفراط سكري عنيف. </w:t>
            </w:r>
          </w:p>
          <w:p w14:paraId="6463B3F7" w14:textId="569C6821" w:rsidR="00051043" w:rsidRPr="00051043" w:rsidRDefault="00051043" w:rsidP="00051043">
            <w:pPr>
              <w:tabs>
                <w:tab w:val="left" w:pos="929"/>
              </w:tabs>
              <w:bidi/>
              <w:spacing w:line="259" w:lineRule="auto"/>
              <w:rPr>
                <w:rFonts w:asciiTheme="majorBidi" w:hAnsiTheme="majorBidi" w:cstheme="majorBidi"/>
                <w:b/>
                <w:bCs/>
                <w:sz w:val="24"/>
                <w:szCs w:val="24"/>
                <w:rtl/>
                <w:lang w:val="fr-FR" w:bidi="ar-DZ"/>
              </w:rPr>
            </w:pPr>
            <w:r>
              <w:rPr>
                <w:rFonts w:asciiTheme="majorBidi" w:hAnsiTheme="majorBidi" w:cstheme="majorBidi" w:hint="cs"/>
                <w:b/>
                <w:bCs/>
                <w:sz w:val="24"/>
                <w:szCs w:val="24"/>
                <w:rtl/>
                <w:lang w:val="fr-FR" w:bidi="ar-DZ"/>
              </w:rPr>
              <w:t xml:space="preserve">- </w:t>
            </w:r>
            <w:r w:rsidRPr="00051043">
              <w:rPr>
                <w:rFonts w:asciiTheme="majorBidi" w:hAnsiTheme="majorBidi" w:cstheme="majorBidi" w:hint="cs"/>
                <w:b/>
                <w:bCs/>
                <w:sz w:val="24"/>
                <w:szCs w:val="24"/>
                <w:rtl/>
                <w:lang w:val="fr-FR" w:bidi="ar-DZ"/>
              </w:rPr>
              <w:t>الاستنتاج: البنكرياس مسؤول عن خفض نسبة السكر في الدم، كما يساعد على عملية الهضم.</w:t>
            </w:r>
          </w:p>
          <w:p w14:paraId="5FFC03BD" w14:textId="54D6AF21" w:rsidR="00051043" w:rsidRPr="00051043" w:rsidRDefault="00051043" w:rsidP="00051043">
            <w:pPr>
              <w:tabs>
                <w:tab w:val="left" w:pos="929"/>
              </w:tabs>
              <w:bidi/>
              <w:spacing w:line="259" w:lineRule="auto"/>
              <w:rPr>
                <w:rFonts w:asciiTheme="majorBidi" w:hAnsiTheme="majorBidi" w:cstheme="majorBidi"/>
                <w:b/>
                <w:bCs/>
                <w:sz w:val="24"/>
                <w:szCs w:val="24"/>
                <w:rtl/>
                <w:lang w:val="fr-FR" w:bidi="ar-DZ"/>
              </w:rPr>
            </w:pPr>
            <w:r w:rsidRPr="00051043">
              <w:rPr>
                <w:rFonts w:asciiTheme="majorBidi" w:hAnsiTheme="majorBidi" w:cstheme="majorBidi" w:hint="cs"/>
                <w:b/>
                <w:bCs/>
                <w:sz w:val="24"/>
                <w:szCs w:val="24"/>
                <w:rtl/>
                <w:lang w:val="fr-FR" w:bidi="ar-DZ"/>
              </w:rPr>
              <w:lastRenderedPageBreak/>
              <w:t>- ال</w:t>
            </w:r>
            <w:r w:rsidRPr="00051043">
              <w:rPr>
                <w:rFonts w:asciiTheme="majorBidi" w:hAnsiTheme="majorBidi" w:cstheme="majorBidi" w:hint="cs"/>
                <w:b/>
                <w:bCs/>
                <w:sz w:val="24"/>
                <w:szCs w:val="24"/>
                <w:rtl/>
                <w:lang w:val="fr-FR"/>
              </w:rPr>
              <w:t xml:space="preserve">تجربة 02: </w:t>
            </w:r>
            <w:r w:rsidRPr="00051043">
              <w:rPr>
                <w:rFonts w:asciiTheme="majorBidi" w:hAnsiTheme="majorBidi" w:cstheme="majorBidi" w:hint="cs"/>
                <w:sz w:val="24"/>
                <w:szCs w:val="24"/>
                <w:rtl/>
                <w:lang w:val="fr-FR"/>
              </w:rPr>
              <w:t xml:space="preserve">يؤدي تخريب الخلايا </w:t>
            </w:r>
            <w:r w:rsidRPr="0014797C">
              <w:rPr>
                <w:rFonts w:asciiTheme="majorBidi" w:hAnsiTheme="majorBidi" w:cstheme="majorBidi"/>
                <w:sz w:val="24"/>
                <w:szCs w:val="24"/>
                <w:lang w:val="fr-FR" w:bidi="ar-DZ"/>
              </w:rPr>
              <w:t>β</w:t>
            </w:r>
            <w:r w:rsidRPr="00051043">
              <w:rPr>
                <w:rFonts w:asciiTheme="majorBidi" w:hAnsiTheme="majorBidi" w:cstheme="majorBidi" w:hint="cs"/>
                <w:sz w:val="24"/>
                <w:szCs w:val="24"/>
                <w:rtl/>
                <w:lang w:val="fr-FR" w:bidi="ar-DZ"/>
              </w:rPr>
              <w:t xml:space="preserve"> لجزر لانجرهانس إلى إفراط سكري عنيف.</w:t>
            </w:r>
          </w:p>
          <w:p w14:paraId="622850E9" w14:textId="4744776C" w:rsidR="00051043" w:rsidRDefault="00051043" w:rsidP="0014797C">
            <w:pPr>
              <w:tabs>
                <w:tab w:val="left" w:pos="929"/>
              </w:tabs>
              <w:bidi/>
              <w:spacing w:line="259" w:lineRule="auto"/>
              <w:rPr>
                <w:rFonts w:asciiTheme="majorBidi" w:hAnsiTheme="majorBidi" w:cstheme="majorBidi"/>
                <w:b/>
                <w:bCs/>
                <w:sz w:val="24"/>
                <w:szCs w:val="24"/>
                <w:rtl/>
                <w:lang w:val="fr-FR" w:bidi="ar-DZ"/>
              </w:rPr>
            </w:pPr>
            <w:r w:rsidRPr="00051043">
              <w:rPr>
                <w:rFonts w:asciiTheme="majorBidi" w:hAnsiTheme="majorBidi" w:cstheme="majorBidi" w:hint="cs"/>
                <w:b/>
                <w:bCs/>
                <w:sz w:val="24"/>
                <w:szCs w:val="24"/>
                <w:rtl/>
                <w:lang w:val="fr-FR" w:bidi="ar-DZ"/>
              </w:rPr>
              <w:t>الاستنتا</w:t>
            </w:r>
            <w:r w:rsidRPr="00051043">
              <w:rPr>
                <w:rFonts w:asciiTheme="majorBidi" w:hAnsiTheme="majorBidi" w:cstheme="majorBidi" w:hint="eastAsia"/>
                <w:b/>
                <w:bCs/>
                <w:sz w:val="24"/>
                <w:szCs w:val="24"/>
                <w:rtl/>
                <w:lang w:val="fr-FR" w:bidi="ar-DZ"/>
              </w:rPr>
              <w:t>ج</w:t>
            </w:r>
            <w:r w:rsidRPr="00051043">
              <w:rPr>
                <w:rFonts w:asciiTheme="majorBidi" w:hAnsiTheme="majorBidi" w:cstheme="majorBidi" w:hint="cs"/>
                <w:b/>
                <w:bCs/>
                <w:sz w:val="24"/>
                <w:szCs w:val="24"/>
                <w:rtl/>
                <w:lang w:val="fr-FR" w:bidi="ar-DZ"/>
              </w:rPr>
              <w:t xml:space="preserve">: الخلايا </w:t>
            </w:r>
            <w:r w:rsidR="0014797C" w:rsidRPr="0014797C">
              <w:rPr>
                <w:rFonts w:asciiTheme="majorBidi" w:hAnsiTheme="majorBidi" w:cstheme="majorBidi"/>
                <w:b/>
                <w:bCs/>
                <w:sz w:val="24"/>
                <w:szCs w:val="24"/>
                <w:lang w:val="fr-FR" w:bidi="ar-DZ"/>
              </w:rPr>
              <w:t>β</w:t>
            </w:r>
            <w:r w:rsidRPr="00051043">
              <w:rPr>
                <w:rFonts w:asciiTheme="majorBidi" w:hAnsiTheme="majorBidi" w:cstheme="majorBidi" w:hint="cs"/>
                <w:b/>
                <w:bCs/>
                <w:sz w:val="24"/>
                <w:szCs w:val="24"/>
                <w:rtl/>
                <w:lang w:val="fr-FR" w:bidi="ar-DZ"/>
              </w:rPr>
              <w:t xml:space="preserve"> من جزر لانجرهانس هي المسؤول</w:t>
            </w:r>
            <w:r w:rsidRPr="00051043">
              <w:rPr>
                <w:rFonts w:asciiTheme="majorBidi" w:hAnsiTheme="majorBidi" w:cstheme="majorBidi" w:hint="eastAsia"/>
                <w:b/>
                <w:bCs/>
                <w:sz w:val="24"/>
                <w:szCs w:val="24"/>
                <w:rtl/>
                <w:lang w:val="fr-FR" w:bidi="ar-DZ"/>
              </w:rPr>
              <w:t>ة</w:t>
            </w:r>
            <w:r w:rsidRPr="00051043">
              <w:rPr>
                <w:rFonts w:asciiTheme="majorBidi" w:hAnsiTheme="majorBidi" w:cstheme="majorBidi" w:hint="cs"/>
                <w:b/>
                <w:bCs/>
                <w:sz w:val="24"/>
                <w:szCs w:val="24"/>
                <w:rtl/>
                <w:lang w:val="fr-FR" w:bidi="ar-DZ"/>
              </w:rPr>
              <w:t xml:space="preserve"> عن خفض نسبة السكر في الدم.</w:t>
            </w:r>
          </w:p>
          <w:p w14:paraId="28A64952" w14:textId="77777777" w:rsidR="0014797C" w:rsidRPr="00051043" w:rsidRDefault="0014797C" w:rsidP="0014797C">
            <w:pPr>
              <w:tabs>
                <w:tab w:val="left" w:pos="929"/>
              </w:tabs>
              <w:bidi/>
              <w:spacing w:line="259" w:lineRule="auto"/>
              <w:rPr>
                <w:rFonts w:asciiTheme="majorBidi" w:hAnsiTheme="majorBidi" w:cstheme="majorBidi"/>
                <w:b/>
                <w:bCs/>
                <w:sz w:val="24"/>
                <w:szCs w:val="24"/>
                <w:rtl/>
                <w:lang w:val="fr-FR" w:bidi="ar-DZ"/>
              </w:rPr>
            </w:pPr>
          </w:p>
          <w:p w14:paraId="3FB4E006" w14:textId="77777777" w:rsidR="00051043" w:rsidRPr="00051043" w:rsidRDefault="00051043" w:rsidP="00051043">
            <w:pPr>
              <w:tabs>
                <w:tab w:val="left" w:pos="929"/>
              </w:tabs>
              <w:bidi/>
              <w:spacing w:line="259" w:lineRule="auto"/>
              <w:rPr>
                <w:rFonts w:asciiTheme="majorBidi" w:hAnsiTheme="majorBidi" w:cstheme="majorBidi"/>
                <w:b/>
                <w:bCs/>
                <w:sz w:val="24"/>
                <w:szCs w:val="24"/>
                <w:rtl/>
                <w:lang w:val="fr-FR" w:bidi="ar-DZ"/>
              </w:rPr>
            </w:pPr>
            <w:r w:rsidRPr="00051043">
              <w:rPr>
                <w:rFonts w:asciiTheme="majorBidi" w:hAnsiTheme="majorBidi" w:cstheme="majorBidi" w:hint="cs"/>
                <w:b/>
                <w:bCs/>
                <w:sz w:val="24"/>
                <w:szCs w:val="24"/>
                <w:rtl/>
                <w:lang w:val="fr-FR" w:bidi="ar-DZ"/>
              </w:rPr>
              <w:t xml:space="preserve">- التجربة 03: </w:t>
            </w:r>
            <w:r w:rsidRPr="00051043">
              <w:rPr>
                <w:rFonts w:asciiTheme="majorBidi" w:hAnsiTheme="majorBidi" w:cstheme="majorBidi" w:hint="cs"/>
                <w:sz w:val="24"/>
                <w:szCs w:val="24"/>
                <w:rtl/>
                <w:lang w:val="fr-FR" w:bidi="ar-DZ"/>
              </w:rPr>
              <w:t>يؤدي حقن الأنسولين في كلب مستأصل البنكرياس إلى اختفاء أعراض الداء السكري مع عدم اختفاء الاضطرابات الهضمية.</w:t>
            </w:r>
          </w:p>
          <w:p w14:paraId="020DE86D" w14:textId="398BE7B2" w:rsidR="001C1C1D" w:rsidRPr="0014797C" w:rsidRDefault="00051043" w:rsidP="0014797C">
            <w:pPr>
              <w:tabs>
                <w:tab w:val="left" w:pos="929"/>
              </w:tabs>
              <w:bidi/>
              <w:spacing w:line="259" w:lineRule="auto"/>
              <w:rPr>
                <w:rFonts w:asciiTheme="majorBidi" w:hAnsiTheme="majorBidi" w:cstheme="majorBidi"/>
                <w:b/>
                <w:bCs/>
                <w:sz w:val="24"/>
                <w:szCs w:val="24"/>
                <w:lang w:val="fr-FR" w:bidi="ar-DZ"/>
              </w:rPr>
            </w:pPr>
            <w:r w:rsidRPr="00051043">
              <w:rPr>
                <w:rFonts w:asciiTheme="majorBidi" w:hAnsiTheme="majorBidi" w:cstheme="majorBidi" w:hint="cs"/>
                <w:b/>
                <w:bCs/>
                <w:sz w:val="24"/>
                <w:szCs w:val="24"/>
                <w:rtl/>
                <w:lang w:val="fr-FR" w:bidi="ar-DZ"/>
              </w:rPr>
              <w:t xml:space="preserve">الاستنتاج: الخلايا </w:t>
            </w:r>
            <w:r w:rsidR="0014797C" w:rsidRPr="0014797C">
              <w:rPr>
                <w:rFonts w:asciiTheme="majorBidi" w:hAnsiTheme="majorBidi" w:cstheme="majorBidi"/>
                <w:b/>
                <w:bCs/>
                <w:sz w:val="24"/>
                <w:szCs w:val="24"/>
                <w:lang w:val="fr-FR" w:bidi="ar-DZ"/>
              </w:rPr>
              <w:t>β</w:t>
            </w:r>
            <w:r w:rsidRPr="00051043">
              <w:rPr>
                <w:rFonts w:asciiTheme="majorBidi" w:hAnsiTheme="majorBidi" w:cstheme="majorBidi" w:hint="cs"/>
                <w:b/>
                <w:bCs/>
                <w:sz w:val="24"/>
                <w:szCs w:val="24"/>
                <w:rtl/>
                <w:lang w:val="fr-FR" w:bidi="ar-DZ"/>
              </w:rPr>
              <w:t xml:space="preserve"> من جزر لانجرهانس هي المسؤولة عن إفراز الأنسولين دون الإفرازات الإنزيمية.</w:t>
            </w:r>
          </w:p>
        </w:tc>
      </w:tr>
      <w:tr w:rsidR="001E2543" w:rsidRPr="001F1D89" w14:paraId="21D4B532" w14:textId="77777777" w:rsidTr="00D10641">
        <w:tc>
          <w:tcPr>
            <w:tcW w:w="10777" w:type="dxa"/>
            <w:gridSpan w:val="2"/>
            <w:shd w:val="clear" w:color="auto" w:fill="DBDBDB" w:themeFill="accent3" w:themeFillTint="66"/>
          </w:tcPr>
          <w:p w14:paraId="6E006FFA" w14:textId="41539414" w:rsidR="001E2543" w:rsidRPr="001F1D89" w:rsidRDefault="00F95265" w:rsidP="00F95265">
            <w:pPr>
              <w:tabs>
                <w:tab w:val="left" w:pos="929"/>
              </w:tabs>
              <w:bidi/>
              <w:jc w:val="center"/>
              <w:rPr>
                <w:rFonts w:asciiTheme="majorBidi" w:hAnsiTheme="majorBidi" w:cs="A Noor"/>
                <w:b/>
                <w:bCs/>
                <w:color w:val="0070C0"/>
                <w:sz w:val="28"/>
                <w:szCs w:val="28"/>
                <w:rtl/>
                <w:lang w:val="fr-FR"/>
              </w:rPr>
            </w:pPr>
            <w:bookmarkStart w:id="2" w:name="_Hlk143087664"/>
            <w:r w:rsidRPr="00F95265">
              <w:rPr>
                <w:rFonts w:asciiTheme="majorBidi" w:hAnsiTheme="majorBidi" w:cs="A Noor" w:hint="cs"/>
                <w:b/>
                <w:bCs/>
                <w:color w:val="0070C0"/>
                <w:sz w:val="28"/>
                <w:szCs w:val="28"/>
                <w:rtl/>
                <w:lang w:val="fr-FR"/>
              </w:rPr>
              <w:lastRenderedPageBreak/>
              <w:t>2/</w:t>
            </w:r>
            <w:r w:rsidR="001E2543" w:rsidRPr="00F95265">
              <w:rPr>
                <w:rFonts w:asciiTheme="majorBidi" w:hAnsiTheme="majorBidi" w:cs="A Noor" w:hint="cs"/>
                <w:b/>
                <w:bCs/>
                <w:color w:val="0070C0"/>
                <w:sz w:val="28"/>
                <w:szCs w:val="28"/>
                <w:rtl/>
                <w:lang w:val="fr-FR"/>
              </w:rPr>
              <w:t xml:space="preserve"> </w:t>
            </w:r>
            <w:r w:rsidR="0014797C" w:rsidRPr="0014797C">
              <w:rPr>
                <w:rFonts w:asciiTheme="majorBidi" w:hAnsiTheme="majorBidi" w:cs="A Noor"/>
                <w:b/>
                <w:bCs/>
                <w:color w:val="0070C0"/>
                <w:sz w:val="28"/>
                <w:szCs w:val="28"/>
                <w:u w:val="single"/>
                <w:rtl/>
                <w:lang w:val="fr-FR" w:bidi="ar-DZ"/>
              </w:rPr>
              <w:t>ملاحظة مقطع في نسيج البنكرياس</w:t>
            </w:r>
          </w:p>
        </w:tc>
      </w:tr>
      <w:tr w:rsidR="001E2543" w:rsidRPr="001C1C1D" w14:paraId="5A5710A5" w14:textId="77777777" w:rsidTr="00D10641">
        <w:tc>
          <w:tcPr>
            <w:tcW w:w="10777" w:type="dxa"/>
            <w:gridSpan w:val="2"/>
            <w:shd w:val="clear" w:color="auto" w:fill="FFFFFF" w:themeFill="background1"/>
          </w:tcPr>
          <w:p w14:paraId="6EB05553" w14:textId="77777777" w:rsidR="0014797C" w:rsidRPr="0014797C" w:rsidRDefault="0014797C" w:rsidP="0014797C">
            <w:pPr>
              <w:tabs>
                <w:tab w:val="left" w:pos="929"/>
              </w:tabs>
              <w:bidi/>
              <w:spacing w:line="259" w:lineRule="auto"/>
              <w:rPr>
                <w:rFonts w:asciiTheme="majorBidi" w:hAnsiTheme="majorBidi" w:cstheme="majorBidi"/>
                <w:b/>
                <w:bCs/>
                <w:color w:val="7030A0"/>
                <w:sz w:val="24"/>
                <w:szCs w:val="24"/>
                <w:rtl/>
                <w:lang w:val="fr-FR" w:bidi="ar-DZ"/>
              </w:rPr>
            </w:pPr>
            <w:r w:rsidRPr="0014797C">
              <w:rPr>
                <w:rFonts w:asciiTheme="majorBidi" w:hAnsiTheme="majorBidi" w:cstheme="majorBidi" w:hint="cs"/>
                <w:b/>
                <w:bCs/>
                <w:color w:val="7030A0"/>
                <w:sz w:val="24"/>
                <w:szCs w:val="24"/>
                <w:rtl/>
                <w:lang w:val="fr-FR" w:bidi="ar-DZ"/>
              </w:rPr>
              <w:t xml:space="preserve">- </w:t>
            </w:r>
            <w:r w:rsidRPr="0014797C">
              <w:rPr>
                <w:rFonts w:asciiTheme="majorBidi" w:hAnsiTheme="majorBidi" w:cstheme="majorBidi" w:hint="cs"/>
                <w:b/>
                <w:bCs/>
                <w:color w:val="7030A0"/>
                <w:sz w:val="24"/>
                <w:szCs w:val="24"/>
                <w:u w:val="single"/>
                <w:rtl/>
                <w:lang w:val="fr-FR" w:bidi="ar-DZ"/>
              </w:rPr>
              <w:t>الوثيقتان 2 و 3 ص 34 و 35</w:t>
            </w:r>
            <w:r w:rsidRPr="0014797C">
              <w:rPr>
                <w:rFonts w:asciiTheme="majorBidi" w:hAnsiTheme="majorBidi" w:cstheme="majorBidi" w:hint="cs"/>
                <w:b/>
                <w:bCs/>
                <w:color w:val="7030A0"/>
                <w:sz w:val="24"/>
                <w:szCs w:val="24"/>
                <w:rtl/>
                <w:lang w:val="fr-FR" w:bidi="ar-DZ"/>
              </w:rPr>
              <w:t xml:space="preserve"> </w:t>
            </w:r>
          </w:p>
          <w:p w14:paraId="601F2E9B" w14:textId="77777777" w:rsidR="0014797C" w:rsidRPr="0014797C" w:rsidRDefault="0014797C" w:rsidP="0014797C">
            <w:pPr>
              <w:tabs>
                <w:tab w:val="left" w:pos="929"/>
              </w:tabs>
              <w:bidi/>
              <w:rPr>
                <w:rFonts w:asciiTheme="majorBidi" w:hAnsiTheme="majorBidi" w:cstheme="majorBidi"/>
                <w:sz w:val="24"/>
                <w:szCs w:val="24"/>
                <w:rtl/>
                <w:lang w:val="fr-FR"/>
              </w:rPr>
            </w:pPr>
            <w:r w:rsidRPr="0014797C">
              <w:rPr>
                <w:rFonts w:asciiTheme="majorBidi" w:hAnsiTheme="majorBidi" w:cstheme="majorBidi" w:hint="cs"/>
                <w:sz w:val="24"/>
                <w:szCs w:val="24"/>
                <w:rtl/>
                <w:lang w:val="fr-FR"/>
              </w:rPr>
              <w:t>جزر لانجرهانس هي بنيات تحمل اسم مكتشفها و هي عبارة عن كتل غنية بالشعيرات الدموية تحتوي على خلايا داخلية الإفراز مبعثرة في نسيج خارجي الإفراز، حيث يتكون هذا الأخير من خلايا تتوزع بشكل مجموعات تدعى العنابات التي تلقي بمحتوياتها (إنزيمات) في قنوات بنكرياسية.</w:t>
            </w:r>
          </w:p>
          <w:p w14:paraId="7279B54E" w14:textId="47146192" w:rsidR="00F95265" w:rsidRDefault="0014797C" w:rsidP="00F95265">
            <w:pPr>
              <w:tabs>
                <w:tab w:val="left" w:pos="929"/>
              </w:tabs>
              <w:bidi/>
              <w:jc w:val="center"/>
              <w:rPr>
                <w:rFonts w:asciiTheme="majorBidi" w:hAnsiTheme="majorBidi" w:cstheme="majorBidi"/>
                <w:b/>
                <w:bCs/>
                <w:sz w:val="24"/>
                <w:szCs w:val="24"/>
                <w:rtl/>
                <w:lang w:val="fr-FR" w:bidi="ar-DZ"/>
              </w:rPr>
            </w:pPr>
            <w:r>
              <w:rPr>
                <w:noProof/>
              </w:rPr>
              <w:drawing>
                <wp:inline distT="0" distB="0" distL="0" distR="0" wp14:anchorId="3B4A2AB3" wp14:editId="48E2A4A1">
                  <wp:extent cx="3531505" cy="2047257"/>
                  <wp:effectExtent l="19050" t="19050" r="12065" b="1016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Lst>
                          </a:blip>
                          <a:stretch>
                            <a:fillRect/>
                          </a:stretch>
                        </pic:blipFill>
                        <pic:spPr>
                          <a:xfrm>
                            <a:off x="0" y="0"/>
                            <a:ext cx="3556214" cy="2061581"/>
                          </a:xfrm>
                          <a:prstGeom prst="rect">
                            <a:avLst/>
                          </a:prstGeom>
                          <a:ln w="19050">
                            <a:solidFill>
                              <a:schemeClr val="accent1"/>
                            </a:solidFill>
                          </a:ln>
                        </pic:spPr>
                      </pic:pic>
                    </a:graphicData>
                  </a:graphic>
                </wp:inline>
              </w:drawing>
            </w:r>
          </w:p>
          <w:p w14:paraId="58689897" w14:textId="77777777" w:rsidR="0014797C" w:rsidRDefault="0014797C" w:rsidP="0014797C">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تمثل أشكال الوثيقة 3 رسومات تخطيطية تفسيرية لأجزاء مأخوذة من البنكرياس:</w:t>
            </w:r>
          </w:p>
          <w:p w14:paraId="3FB2B88B" w14:textId="77777777" w:rsidR="0014797C" w:rsidRDefault="0014797C" w:rsidP="0014797C">
            <w:pPr>
              <w:tabs>
                <w:tab w:val="left" w:pos="929"/>
              </w:tabs>
              <w:bidi/>
              <w:jc w:val="center"/>
              <w:rPr>
                <w:rFonts w:asciiTheme="majorBidi" w:hAnsiTheme="majorBidi" w:cstheme="majorBidi"/>
                <w:sz w:val="24"/>
                <w:szCs w:val="24"/>
                <w:rtl/>
                <w:lang w:val="fr-FR"/>
              </w:rPr>
            </w:pPr>
            <w:r>
              <w:rPr>
                <w:noProof/>
              </w:rPr>
              <w:drawing>
                <wp:inline distT="0" distB="0" distL="0" distR="0" wp14:anchorId="30C50067" wp14:editId="45371A2E">
                  <wp:extent cx="5198085" cy="228600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artisticPhotocopy/>
                                    </a14:imgEffect>
                                    <a14:imgEffect>
                                      <a14:brightnessContrast bright="20000"/>
                                    </a14:imgEffect>
                                  </a14:imgLayer>
                                </a14:imgProps>
                              </a:ext>
                            </a:extLst>
                          </a:blip>
                          <a:stretch>
                            <a:fillRect/>
                          </a:stretch>
                        </pic:blipFill>
                        <pic:spPr>
                          <a:xfrm>
                            <a:off x="0" y="0"/>
                            <a:ext cx="5243318" cy="2305893"/>
                          </a:xfrm>
                          <a:prstGeom prst="rect">
                            <a:avLst/>
                          </a:prstGeom>
                        </pic:spPr>
                      </pic:pic>
                    </a:graphicData>
                  </a:graphic>
                </wp:inline>
              </w:drawing>
            </w:r>
          </w:p>
          <w:p w14:paraId="465E7540" w14:textId="77777777" w:rsidR="0014797C" w:rsidRDefault="0014797C" w:rsidP="0014797C">
            <w:pPr>
              <w:tabs>
                <w:tab w:val="left" w:pos="929"/>
              </w:tabs>
              <w:bidi/>
              <w:jc w:val="center"/>
              <w:rPr>
                <w:rFonts w:asciiTheme="majorBidi" w:hAnsiTheme="majorBidi" w:cstheme="majorBidi"/>
                <w:sz w:val="24"/>
                <w:szCs w:val="24"/>
                <w:rtl/>
                <w:lang w:val="fr-FR"/>
              </w:rPr>
            </w:pPr>
            <w:r>
              <w:rPr>
                <w:noProof/>
              </w:rPr>
              <w:drawing>
                <wp:inline distT="0" distB="0" distL="0" distR="0" wp14:anchorId="5FE39D0C" wp14:editId="0833267C">
                  <wp:extent cx="5102476" cy="2360428"/>
                  <wp:effectExtent l="0" t="0" r="317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artisticPhotocopy/>
                                    </a14:imgEffect>
                                    <a14:imgEffect>
                                      <a14:brightnessContrast bright="20000"/>
                                    </a14:imgEffect>
                                  </a14:imgLayer>
                                </a14:imgProps>
                              </a:ext>
                            </a:extLst>
                          </a:blip>
                          <a:stretch>
                            <a:fillRect/>
                          </a:stretch>
                        </pic:blipFill>
                        <pic:spPr>
                          <a:xfrm>
                            <a:off x="0" y="0"/>
                            <a:ext cx="5131284" cy="2373755"/>
                          </a:xfrm>
                          <a:prstGeom prst="rect">
                            <a:avLst/>
                          </a:prstGeom>
                        </pic:spPr>
                      </pic:pic>
                    </a:graphicData>
                  </a:graphic>
                </wp:inline>
              </w:drawing>
            </w:r>
          </w:p>
          <w:p w14:paraId="315F93F0" w14:textId="77777777" w:rsidR="001E2543" w:rsidRPr="0066621B" w:rsidRDefault="001E2543" w:rsidP="001E2543">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ABB3ACD" w14:textId="77777777" w:rsidR="001E2543" w:rsidRPr="007764C9" w:rsidRDefault="001E2543" w:rsidP="001E2543">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75456303" w14:textId="19274755" w:rsidR="0014797C" w:rsidRDefault="0014797C" w:rsidP="0014797C">
            <w:pPr>
              <w:pStyle w:val="ListParagraph"/>
              <w:numPr>
                <w:ilvl w:val="0"/>
                <w:numId w:val="33"/>
              </w:num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أعط</w:t>
            </w:r>
            <w:r>
              <w:rPr>
                <w:rFonts w:asciiTheme="majorBidi" w:hAnsiTheme="majorBidi" w:cstheme="majorBidi" w:hint="cs"/>
                <w:sz w:val="24"/>
                <w:szCs w:val="24"/>
                <w:rtl/>
                <w:lang w:val="fr-FR" w:bidi="ar-DZ"/>
              </w:rPr>
              <w:t xml:space="preserve"> البيانات المرقمة.</w:t>
            </w:r>
          </w:p>
          <w:p w14:paraId="01F468A6" w14:textId="77777777" w:rsidR="0014797C" w:rsidRPr="00F803C1" w:rsidRDefault="0014797C" w:rsidP="0014797C">
            <w:pPr>
              <w:pStyle w:val="ListParagraph"/>
              <w:numPr>
                <w:ilvl w:val="0"/>
                <w:numId w:val="33"/>
              </w:num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مما يتكون البنكرياس؟</w:t>
            </w:r>
          </w:p>
          <w:p w14:paraId="79BC4A22" w14:textId="77777777" w:rsidR="001E2543" w:rsidRPr="007764C9" w:rsidRDefault="001E2543" w:rsidP="001E2543">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774EE44" w14:textId="77777777" w:rsidR="001E2543" w:rsidRPr="007764C9" w:rsidRDefault="001E2543" w:rsidP="001E2543">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2C14BB7" w14:textId="77777777" w:rsidR="0014797C" w:rsidRPr="0014797C" w:rsidRDefault="0014797C" w:rsidP="0014797C">
            <w:pPr>
              <w:tabs>
                <w:tab w:val="left" w:pos="929"/>
              </w:tabs>
              <w:bidi/>
              <w:rPr>
                <w:rFonts w:asciiTheme="majorBidi" w:hAnsiTheme="majorBidi" w:cstheme="majorBidi"/>
                <w:b/>
                <w:bCs/>
                <w:color w:val="C00000"/>
                <w:sz w:val="24"/>
                <w:szCs w:val="24"/>
                <w:rtl/>
                <w:lang w:val="fr-FR" w:bidi="ar-DZ"/>
              </w:rPr>
            </w:pPr>
            <w:r w:rsidRPr="0014797C">
              <w:rPr>
                <w:rFonts w:asciiTheme="majorBidi" w:hAnsiTheme="majorBidi" w:cstheme="majorBidi" w:hint="cs"/>
                <w:b/>
                <w:bCs/>
                <w:color w:val="C00000"/>
                <w:sz w:val="24"/>
                <w:szCs w:val="24"/>
                <w:rtl/>
                <w:lang w:val="fr-FR"/>
              </w:rPr>
              <w:t>1- كتابة البيانات المرقمة:</w:t>
            </w:r>
          </w:p>
          <w:p w14:paraId="4C826DF1" w14:textId="21D55715" w:rsidR="0014797C" w:rsidRDefault="0014797C" w:rsidP="0014797C">
            <w:pPr>
              <w:tabs>
                <w:tab w:val="left" w:pos="929"/>
              </w:tabs>
              <w:bidi/>
              <w:rPr>
                <w:rFonts w:asciiTheme="majorBidi" w:hAnsiTheme="majorBidi" w:cstheme="majorBidi"/>
                <w:sz w:val="24"/>
                <w:szCs w:val="24"/>
                <w:rtl/>
                <w:lang w:val="fr-FR"/>
              </w:rPr>
            </w:pPr>
            <w:r w:rsidRPr="00F803C1">
              <w:rPr>
                <w:rFonts w:asciiTheme="majorBidi" w:hAnsiTheme="majorBidi" w:cstheme="majorBidi"/>
                <w:sz w:val="24"/>
                <w:szCs w:val="24"/>
                <w:rtl/>
                <w:lang w:val="fr-FR" w:bidi="ar-DZ"/>
              </w:rPr>
              <w:t>1+8-</w:t>
            </w:r>
            <w:r>
              <w:rPr>
                <w:rFonts w:asciiTheme="majorBidi" w:hAnsiTheme="majorBidi" w:cstheme="majorBidi" w:hint="cs"/>
                <w:sz w:val="24"/>
                <w:szCs w:val="24"/>
                <w:rtl/>
                <w:lang w:val="fr-FR" w:bidi="ar-DZ"/>
              </w:rPr>
              <w:t xml:space="preserve"> </w:t>
            </w:r>
            <w:r w:rsidRPr="00F803C1">
              <w:rPr>
                <w:rFonts w:asciiTheme="majorBidi" w:hAnsiTheme="majorBidi" w:cstheme="majorBidi"/>
                <w:sz w:val="24"/>
                <w:szCs w:val="24"/>
                <w:rtl/>
                <w:lang w:val="fr-FR" w:bidi="ar-DZ"/>
              </w:rPr>
              <w:t xml:space="preserve">خلايا </w:t>
            </w:r>
            <w:r w:rsidRPr="00F803C1">
              <w:rPr>
                <w:rFonts w:asciiTheme="majorBidi" w:hAnsiTheme="majorBidi" w:cstheme="majorBidi"/>
                <w:sz w:val="24"/>
                <w:szCs w:val="24"/>
                <w:lang w:val="fr-FR"/>
              </w:rPr>
              <w:t>α</w:t>
            </w:r>
            <w:r>
              <w:rPr>
                <w:rFonts w:asciiTheme="majorBidi" w:hAnsiTheme="majorBidi" w:cstheme="majorBidi" w:hint="cs"/>
                <w:sz w:val="24"/>
                <w:szCs w:val="24"/>
                <w:rtl/>
                <w:lang w:val="fr-FR"/>
              </w:rPr>
              <w:t xml:space="preserve">           </w:t>
            </w:r>
            <w:r w:rsidRPr="00F803C1">
              <w:rPr>
                <w:rFonts w:asciiTheme="majorBidi" w:hAnsiTheme="majorBidi" w:cstheme="majorBidi"/>
                <w:sz w:val="24"/>
                <w:szCs w:val="24"/>
                <w:rtl/>
                <w:lang w:val="fr-FR" w:bidi="ar-DZ"/>
              </w:rPr>
              <w:t xml:space="preserve"> </w:t>
            </w:r>
            <w:r>
              <w:rPr>
                <w:rFonts w:asciiTheme="majorBidi" w:hAnsiTheme="majorBidi" w:cstheme="majorBidi" w:hint="cs"/>
                <w:sz w:val="24"/>
                <w:szCs w:val="24"/>
                <w:rtl/>
                <w:lang w:val="fr-FR" w:bidi="ar-DZ"/>
              </w:rPr>
              <w:t>2+3</w:t>
            </w:r>
            <w:r w:rsidRPr="00F803C1">
              <w:rPr>
                <w:rFonts w:asciiTheme="majorBidi" w:hAnsiTheme="majorBidi" w:cstheme="majorBidi"/>
                <w:sz w:val="24"/>
                <w:szCs w:val="24"/>
                <w:rtl/>
                <w:lang w:val="fr-FR" w:bidi="ar-DZ"/>
              </w:rPr>
              <w:t>- خلايا عنقودية</w:t>
            </w:r>
            <w:r>
              <w:rPr>
                <w:rFonts w:asciiTheme="majorBidi" w:hAnsiTheme="majorBidi" w:cstheme="majorBidi" w:hint="cs"/>
                <w:sz w:val="24"/>
                <w:szCs w:val="24"/>
                <w:rtl/>
                <w:lang w:val="fr-FR" w:bidi="ar-DZ"/>
              </w:rPr>
              <w:t xml:space="preserve">            </w:t>
            </w:r>
            <w:r w:rsidRPr="00F803C1">
              <w:rPr>
                <w:rFonts w:asciiTheme="majorBidi" w:hAnsiTheme="majorBidi" w:cstheme="majorBidi"/>
                <w:sz w:val="24"/>
                <w:szCs w:val="24"/>
                <w:rtl/>
                <w:lang w:val="fr-FR" w:bidi="ar-DZ"/>
              </w:rPr>
              <w:t xml:space="preserve">4- خلية </w:t>
            </w:r>
            <w:r w:rsidRPr="0014797C">
              <w:rPr>
                <w:rFonts w:asciiTheme="majorBidi" w:hAnsiTheme="majorBidi" w:cstheme="majorBidi"/>
                <w:sz w:val="24"/>
                <w:szCs w:val="24"/>
                <w:lang w:val="fr-FR"/>
              </w:rPr>
              <w:t>β</w:t>
            </w:r>
            <w:r w:rsidRPr="00F803C1">
              <w:rPr>
                <w:rFonts w:asciiTheme="majorBidi" w:hAnsiTheme="majorBidi" w:cstheme="majorBidi"/>
                <w:sz w:val="24"/>
                <w:szCs w:val="24"/>
                <w:rtl/>
                <w:lang w:val="fr-FR" w:bidi="ar-DZ"/>
              </w:rPr>
              <w:t xml:space="preserve"> </w:t>
            </w:r>
            <w:r>
              <w:rPr>
                <w:rFonts w:asciiTheme="majorBidi" w:hAnsiTheme="majorBidi" w:cstheme="majorBidi" w:hint="cs"/>
                <w:sz w:val="24"/>
                <w:szCs w:val="24"/>
                <w:rtl/>
                <w:lang w:val="fr-FR" w:bidi="ar-DZ"/>
              </w:rPr>
              <w:t xml:space="preserve">           </w:t>
            </w:r>
            <w:r w:rsidRPr="00F803C1">
              <w:rPr>
                <w:rFonts w:asciiTheme="majorBidi" w:hAnsiTheme="majorBidi" w:cstheme="majorBidi"/>
                <w:sz w:val="24"/>
                <w:szCs w:val="24"/>
                <w:rtl/>
                <w:lang w:val="fr-FR" w:bidi="ar-DZ"/>
              </w:rPr>
              <w:t>5- ج</w:t>
            </w:r>
            <w:r>
              <w:rPr>
                <w:rFonts w:asciiTheme="majorBidi" w:hAnsiTheme="majorBidi" w:cstheme="majorBidi" w:hint="cs"/>
                <w:sz w:val="24"/>
                <w:szCs w:val="24"/>
                <w:rtl/>
                <w:lang w:val="fr-FR" w:bidi="ar-DZ"/>
              </w:rPr>
              <w:t>زير</w:t>
            </w:r>
            <w:r>
              <w:rPr>
                <w:rFonts w:asciiTheme="majorBidi" w:hAnsiTheme="majorBidi" w:cstheme="majorBidi" w:hint="cs"/>
                <w:sz w:val="24"/>
                <w:szCs w:val="24"/>
                <w:rtl/>
                <w:lang w:val="fr-FR" w:bidi="ar-DZ"/>
              </w:rPr>
              <w:t>ة</w:t>
            </w:r>
            <w:r w:rsidRPr="00F803C1">
              <w:rPr>
                <w:rFonts w:asciiTheme="majorBidi" w:hAnsiTheme="majorBidi" w:cstheme="majorBidi"/>
                <w:sz w:val="24"/>
                <w:szCs w:val="24"/>
                <w:rtl/>
                <w:lang w:val="fr-FR" w:bidi="ar-DZ"/>
              </w:rPr>
              <w:t xml:space="preserve"> لانجرهانس </w:t>
            </w:r>
            <w:r>
              <w:rPr>
                <w:rFonts w:asciiTheme="majorBidi" w:hAnsiTheme="majorBidi" w:cstheme="majorBidi" w:hint="cs"/>
                <w:sz w:val="24"/>
                <w:szCs w:val="24"/>
                <w:rtl/>
                <w:lang w:val="fr-FR" w:bidi="ar-DZ"/>
              </w:rPr>
              <w:t xml:space="preserve">            </w:t>
            </w:r>
          </w:p>
          <w:p w14:paraId="42C094D0" w14:textId="16EA0688" w:rsidR="0014797C" w:rsidRDefault="0014797C" w:rsidP="0014797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6+9</w:t>
            </w:r>
            <w:r w:rsidRPr="00F803C1">
              <w:rPr>
                <w:rFonts w:asciiTheme="majorBidi" w:hAnsiTheme="majorBidi" w:cstheme="majorBidi"/>
                <w:sz w:val="24"/>
                <w:szCs w:val="24"/>
                <w:rtl/>
                <w:lang w:val="fr-FR" w:bidi="ar-DZ"/>
              </w:rPr>
              <w:t xml:space="preserve"> </w:t>
            </w:r>
            <w:r w:rsidRPr="00F803C1">
              <w:rPr>
                <w:rFonts w:asciiTheme="majorBidi" w:hAnsiTheme="majorBidi" w:cstheme="majorBidi"/>
                <w:sz w:val="24"/>
                <w:szCs w:val="24"/>
                <w:lang w:val="fr-FR"/>
              </w:rPr>
              <w:t>-</w:t>
            </w:r>
            <w:r w:rsidRPr="00F803C1">
              <w:rPr>
                <w:rFonts w:asciiTheme="majorBidi" w:hAnsiTheme="majorBidi" w:cstheme="majorBidi"/>
                <w:sz w:val="24"/>
                <w:szCs w:val="24"/>
                <w:rtl/>
                <w:lang w:val="fr-FR" w:bidi="ar-DZ"/>
              </w:rPr>
              <w:t xml:space="preserve">شعيرات دموية </w:t>
            </w:r>
            <w:r>
              <w:rPr>
                <w:rFonts w:asciiTheme="majorBidi" w:hAnsiTheme="majorBidi" w:cstheme="majorBidi" w:hint="cs"/>
                <w:sz w:val="24"/>
                <w:szCs w:val="24"/>
                <w:rtl/>
                <w:lang w:val="fr-FR" w:bidi="ar-DZ"/>
              </w:rPr>
              <w:t xml:space="preserve">      7-</w:t>
            </w:r>
            <w:r w:rsidRPr="00F803C1">
              <w:rPr>
                <w:rFonts w:asciiTheme="majorBidi" w:hAnsiTheme="majorBidi" w:cstheme="majorBidi" w:hint="cs"/>
                <w:sz w:val="24"/>
                <w:szCs w:val="24"/>
                <w:rtl/>
                <w:lang w:val="fr-FR" w:bidi="ar-DZ"/>
              </w:rPr>
              <w:t xml:space="preserve"> </w:t>
            </w:r>
            <w:r w:rsidRPr="00F803C1">
              <w:rPr>
                <w:rFonts w:asciiTheme="majorBidi" w:hAnsiTheme="majorBidi" w:cstheme="majorBidi"/>
                <w:sz w:val="24"/>
                <w:szCs w:val="24"/>
                <w:rtl/>
                <w:lang w:val="fr-FR" w:bidi="ar-DZ"/>
              </w:rPr>
              <w:t>وعاء دموي</w:t>
            </w:r>
            <w:r>
              <w:rPr>
                <w:rFonts w:asciiTheme="majorBidi" w:hAnsiTheme="majorBidi" w:cstheme="majorBidi" w:hint="cs"/>
                <w:sz w:val="24"/>
                <w:szCs w:val="24"/>
                <w:rtl/>
                <w:lang w:val="fr-FR" w:bidi="ar-DZ"/>
              </w:rPr>
              <w:t xml:space="preserve"> </w:t>
            </w:r>
            <w:r>
              <w:rPr>
                <w:rFonts w:asciiTheme="majorBidi" w:hAnsiTheme="majorBidi" w:cstheme="majorBidi" w:hint="cs"/>
                <w:sz w:val="24"/>
                <w:szCs w:val="24"/>
                <w:rtl/>
                <w:lang w:val="fr-FR"/>
              </w:rPr>
              <w:t xml:space="preserve">      </w:t>
            </w:r>
            <w:r>
              <w:rPr>
                <w:rFonts w:asciiTheme="majorBidi" w:hAnsiTheme="majorBidi" w:cstheme="majorBidi" w:hint="cs"/>
                <w:sz w:val="24"/>
                <w:szCs w:val="24"/>
                <w:rtl/>
                <w:lang w:val="fr-FR" w:bidi="ar-DZ"/>
              </w:rPr>
              <w:t xml:space="preserve">      </w:t>
            </w:r>
            <w:r w:rsidRPr="00F803C1">
              <w:rPr>
                <w:rFonts w:asciiTheme="majorBidi" w:hAnsiTheme="majorBidi" w:cstheme="majorBidi" w:hint="cs"/>
                <w:sz w:val="24"/>
                <w:szCs w:val="24"/>
                <w:rtl/>
                <w:lang w:val="fr-FR" w:bidi="ar-DZ"/>
              </w:rPr>
              <w:t>10- قناة بنكرياسية.</w:t>
            </w:r>
          </w:p>
          <w:p w14:paraId="0BDA247B" w14:textId="77777777" w:rsidR="0014797C" w:rsidRPr="00F803C1" w:rsidRDefault="0014797C" w:rsidP="0014797C">
            <w:pPr>
              <w:tabs>
                <w:tab w:val="left" w:pos="929"/>
              </w:tabs>
              <w:bidi/>
              <w:rPr>
                <w:rFonts w:asciiTheme="majorBidi" w:hAnsiTheme="majorBidi" w:cstheme="majorBidi"/>
                <w:sz w:val="24"/>
                <w:szCs w:val="24"/>
                <w:lang w:val="fr-FR"/>
              </w:rPr>
            </w:pPr>
          </w:p>
          <w:p w14:paraId="7119CD5F" w14:textId="77777777" w:rsidR="0014797C" w:rsidRPr="00E31914" w:rsidRDefault="0014797C" w:rsidP="0014797C">
            <w:pPr>
              <w:tabs>
                <w:tab w:val="left" w:pos="929"/>
              </w:tabs>
              <w:bidi/>
              <w:rPr>
                <w:rFonts w:asciiTheme="majorBidi" w:hAnsiTheme="majorBidi" w:cstheme="majorBidi"/>
                <w:sz w:val="24"/>
                <w:szCs w:val="24"/>
                <w:rtl/>
                <w:lang w:val="fr-FR" w:bidi="ar-DZ"/>
              </w:rPr>
            </w:pPr>
            <w:r w:rsidRPr="0014797C">
              <w:rPr>
                <w:rFonts w:asciiTheme="majorBidi" w:hAnsiTheme="majorBidi" w:cstheme="majorBidi"/>
                <w:b/>
                <w:bCs/>
                <w:color w:val="C00000"/>
                <w:sz w:val="24"/>
                <w:szCs w:val="24"/>
                <w:rtl/>
                <w:lang w:val="fr-FR"/>
              </w:rPr>
              <w:t>2-</w:t>
            </w:r>
            <w:r w:rsidRPr="0014797C">
              <w:rPr>
                <w:rFonts w:asciiTheme="majorBidi" w:hAnsiTheme="majorBidi" w:cstheme="majorBidi"/>
                <w:color w:val="C00000"/>
                <w:sz w:val="24"/>
                <w:szCs w:val="24"/>
                <w:rtl/>
                <w:lang w:val="fr-FR"/>
              </w:rPr>
              <w:t xml:space="preserve"> </w:t>
            </w:r>
            <w:r w:rsidRPr="00E31914">
              <w:rPr>
                <w:rFonts w:asciiTheme="majorBidi" w:hAnsiTheme="majorBidi" w:cstheme="majorBidi"/>
                <w:sz w:val="24"/>
                <w:szCs w:val="24"/>
                <w:rtl/>
                <w:lang w:val="fr-FR" w:bidi="ar-DZ"/>
              </w:rPr>
              <w:t>الفحص المجهري لمقطع البنكرياس يظهر وجود مجموعتين من الخلايا:</w:t>
            </w:r>
          </w:p>
          <w:p w14:paraId="05E89F3D" w14:textId="77777777" w:rsidR="0014797C" w:rsidRPr="00E31914" w:rsidRDefault="0014797C" w:rsidP="0014797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en-US"/>
              </w:rPr>
              <w:t>*</w:t>
            </w:r>
            <w:r w:rsidRPr="00E31914">
              <w:rPr>
                <w:rFonts w:asciiTheme="majorBidi" w:hAnsiTheme="majorBidi" w:cstheme="majorBidi"/>
                <w:sz w:val="24"/>
                <w:szCs w:val="24"/>
                <w:rtl/>
                <w:lang w:val="fr-FR" w:bidi="ar-DZ"/>
              </w:rPr>
              <w:t xml:space="preserve"> </w:t>
            </w:r>
            <w:r w:rsidRPr="00E31914">
              <w:rPr>
                <w:rFonts w:asciiTheme="majorBidi" w:hAnsiTheme="majorBidi" w:cstheme="majorBidi"/>
                <w:b/>
                <w:bCs/>
                <w:sz w:val="24"/>
                <w:szCs w:val="24"/>
                <w:rtl/>
                <w:lang w:val="fr-FR" w:bidi="ar-DZ"/>
              </w:rPr>
              <w:t>المجموعة الأولى:</w:t>
            </w:r>
            <w:r w:rsidRPr="00E31914">
              <w:rPr>
                <w:rFonts w:asciiTheme="majorBidi" w:hAnsiTheme="majorBidi" w:cstheme="majorBidi"/>
                <w:sz w:val="24"/>
                <w:szCs w:val="24"/>
                <w:rtl/>
                <w:lang w:val="fr-FR" w:bidi="ar-DZ"/>
              </w:rPr>
              <w:t xml:space="preserve"> تنتظم بشكل عنقودي: الخلايا العنقودية (الغدية) المفرزة للإنزيمات الهاضمة .</w:t>
            </w:r>
          </w:p>
          <w:p w14:paraId="071F644A" w14:textId="3A5B61EF" w:rsidR="001E2543" w:rsidRPr="001C1C1D" w:rsidRDefault="0014797C" w:rsidP="009F363D">
            <w:pPr>
              <w:tabs>
                <w:tab w:val="left" w:pos="929"/>
              </w:tabs>
              <w:bidi/>
              <w:rPr>
                <w:rFonts w:asciiTheme="majorBidi" w:hAnsiTheme="majorBidi" w:cstheme="majorBidi"/>
                <w:sz w:val="24"/>
                <w:szCs w:val="24"/>
                <w:lang w:val="fr-FR" w:bidi="ar-DZ"/>
              </w:rPr>
            </w:pPr>
            <w:r>
              <w:rPr>
                <w:rFonts w:asciiTheme="majorBidi" w:hAnsiTheme="majorBidi" w:cstheme="majorBidi" w:hint="cs"/>
                <w:b/>
                <w:bCs/>
                <w:sz w:val="24"/>
                <w:szCs w:val="24"/>
                <w:rtl/>
                <w:lang w:val="en-US"/>
              </w:rPr>
              <w:t>*</w:t>
            </w:r>
            <w:r w:rsidRPr="00E31914">
              <w:rPr>
                <w:rFonts w:asciiTheme="majorBidi" w:hAnsiTheme="majorBidi" w:cstheme="majorBidi"/>
                <w:b/>
                <w:bCs/>
                <w:sz w:val="24"/>
                <w:szCs w:val="24"/>
                <w:rtl/>
                <w:lang w:val="fr-FR" w:bidi="ar-DZ"/>
              </w:rPr>
              <w:t xml:space="preserve"> المجموعة الثانية:</w:t>
            </w:r>
            <w:r w:rsidRPr="00E31914">
              <w:rPr>
                <w:rFonts w:asciiTheme="majorBidi" w:hAnsiTheme="majorBidi" w:cstheme="majorBidi"/>
                <w:sz w:val="24"/>
                <w:szCs w:val="24"/>
                <w:rtl/>
                <w:lang w:val="fr-FR" w:bidi="ar-DZ"/>
              </w:rPr>
              <w:t xml:space="preserve"> تنتظم بشكل كتلي: </w:t>
            </w:r>
            <w:r w:rsidRPr="00E31914">
              <w:rPr>
                <w:rFonts w:asciiTheme="majorBidi" w:hAnsiTheme="majorBidi" w:cstheme="majorBidi" w:hint="cs"/>
                <w:sz w:val="24"/>
                <w:szCs w:val="24"/>
                <w:rtl/>
                <w:lang w:val="fr-FR" w:bidi="ar-DZ"/>
              </w:rPr>
              <w:t>هي جزر</w:t>
            </w:r>
            <w:r w:rsidRPr="00E31914">
              <w:rPr>
                <w:rFonts w:asciiTheme="majorBidi" w:hAnsiTheme="majorBidi" w:cstheme="majorBidi"/>
                <w:sz w:val="24"/>
                <w:szCs w:val="24"/>
                <w:rtl/>
                <w:lang w:val="fr-FR" w:bidi="ar-DZ"/>
              </w:rPr>
              <w:t xml:space="preserve"> لانجرهانس المتكونة من الخلايا </w:t>
            </w:r>
            <w:r w:rsidR="009F363D" w:rsidRPr="009F363D">
              <w:rPr>
                <w:rFonts w:asciiTheme="majorBidi" w:hAnsiTheme="majorBidi" w:cstheme="majorBidi"/>
                <w:sz w:val="24"/>
                <w:szCs w:val="24"/>
                <w:lang w:val="fr-FR"/>
              </w:rPr>
              <w:t>β</w:t>
            </w:r>
            <w:r w:rsidRPr="00E31914">
              <w:rPr>
                <w:rFonts w:asciiTheme="majorBidi" w:hAnsiTheme="majorBidi" w:cstheme="majorBidi"/>
                <w:sz w:val="24"/>
                <w:szCs w:val="24"/>
                <w:rtl/>
                <w:lang w:val="fr-FR" w:bidi="ar-DZ"/>
              </w:rPr>
              <w:t xml:space="preserve"> </w:t>
            </w:r>
            <w:r>
              <w:rPr>
                <w:rFonts w:asciiTheme="majorBidi" w:hAnsiTheme="majorBidi" w:cstheme="majorBidi" w:hint="cs"/>
                <w:sz w:val="24"/>
                <w:szCs w:val="24"/>
                <w:rtl/>
                <w:lang w:val="fr-FR" w:bidi="ar-DZ"/>
              </w:rPr>
              <w:t>و</w:t>
            </w:r>
            <w:r w:rsidRPr="00E31914">
              <w:rPr>
                <w:rFonts w:asciiTheme="majorBidi" w:hAnsiTheme="majorBidi" w:cstheme="majorBidi"/>
                <w:sz w:val="24"/>
                <w:szCs w:val="24"/>
                <w:rtl/>
                <w:lang w:val="fr-FR" w:bidi="ar-DZ"/>
              </w:rPr>
              <w:t xml:space="preserve"> </w:t>
            </w:r>
            <w:r w:rsidRPr="00E31914">
              <w:rPr>
                <w:rFonts w:asciiTheme="majorBidi" w:hAnsiTheme="majorBidi" w:cstheme="majorBidi"/>
                <w:sz w:val="24"/>
                <w:szCs w:val="24"/>
                <w:lang w:val="fr-FR"/>
              </w:rPr>
              <w:t>α</w:t>
            </w:r>
            <w:r>
              <w:rPr>
                <w:rFonts w:asciiTheme="majorBidi" w:hAnsiTheme="majorBidi" w:cstheme="majorBidi" w:hint="cs"/>
                <w:sz w:val="24"/>
                <w:szCs w:val="24"/>
                <w:rtl/>
                <w:lang w:val="fr-FR" w:bidi="ar-DZ"/>
              </w:rPr>
              <w:t>.</w:t>
            </w:r>
          </w:p>
        </w:tc>
      </w:tr>
      <w:tr w:rsidR="009F363D" w:rsidRPr="001F1D89" w14:paraId="5382DF72" w14:textId="77777777" w:rsidTr="00AC6614">
        <w:tc>
          <w:tcPr>
            <w:tcW w:w="10777" w:type="dxa"/>
            <w:gridSpan w:val="2"/>
            <w:shd w:val="clear" w:color="auto" w:fill="DBDBDB" w:themeFill="accent3" w:themeFillTint="66"/>
          </w:tcPr>
          <w:p w14:paraId="01E1EE62" w14:textId="6C6C2526" w:rsidR="009F363D" w:rsidRPr="001F1D89" w:rsidRDefault="009F363D" w:rsidP="009F363D">
            <w:pPr>
              <w:tabs>
                <w:tab w:val="left" w:pos="929"/>
              </w:tabs>
              <w:bidi/>
              <w:jc w:val="center"/>
              <w:rPr>
                <w:rFonts w:asciiTheme="majorBidi" w:hAnsiTheme="majorBidi" w:cs="A Noor"/>
                <w:b/>
                <w:bCs/>
                <w:color w:val="0070C0"/>
                <w:sz w:val="28"/>
                <w:szCs w:val="28"/>
                <w:rtl/>
                <w:lang w:val="fr-FR"/>
              </w:rPr>
            </w:pPr>
            <w:r>
              <w:rPr>
                <w:rFonts w:asciiTheme="majorBidi" w:hAnsiTheme="majorBidi" w:cs="A Noor" w:hint="cs"/>
                <w:b/>
                <w:bCs/>
                <w:color w:val="0070C0"/>
                <w:sz w:val="28"/>
                <w:szCs w:val="28"/>
                <w:rtl/>
                <w:lang w:val="fr-FR"/>
              </w:rPr>
              <w:lastRenderedPageBreak/>
              <w:t>3</w:t>
            </w:r>
            <w:r w:rsidRPr="00F95265">
              <w:rPr>
                <w:rFonts w:asciiTheme="majorBidi" w:hAnsiTheme="majorBidi" w:cs="A Noor" w:hint="cs"/>
                <w:b/>
                <w:bCs/>
                <w:color w:val="0070C0"/>
                <w:sz w:val="28"/>
                <w:szCs w:val="28"/>
                <w:rtl/>
                <w:lang w:val="fr-FR"/>
              </w:rPr>
              <w:t xml:space="preserve">/ </w:t>
            </w:r>
            <w:r w:rsidRPr="009F363D">
              <w:rPr>
                <w:rFonts w:asciiTheme="majorBidi" w:hAnsiTheme="majorBidi" w:cs="A Noor" w:hint="cs"/>
                <w:b/>
                <w:bCs/>
                <w:color w:val="0070C0"/>
                <w:sz w:val="28"/>
                <w:szCs w:val="28"/>
                <w:u w:val="single"/>
                <w:rtl/>
                <w:lang w:val="fr-FR"/>
              </w:rPr>
              <w:t>علاقة إفراز الأنسولين بتغير تركيز الغلوكوز</w:t>
            </w:r>
          </w:p>
        </w:tc>
      </w:tr>
      <w:tr w:rsidR="009F363D" w:rsidRPr="001C1C1D" w14:paraId="6E0DCDD3" w14:textId="77777777" w:rsidTr="00AC6614">
        <w:tc>
          <w:tcPr>
            <w:tcW w:w="10777" w:type="dxa"/>
            <w:gridSpan w:val="2"/>
            <w:shd w:val="clear" w:color="auto" w:fill="FFFFFF" w:themeFill="background1"/>
          </w:tcPr>
          <w:p w14:paraId="5EC2FAF2" w14:textId="30903682" w:rsidR="009F363D" w:rsidRPr="0014797C" w:rsidRDefault="009F363D" w:rsidP="009F363D">
            <w:pPr>
              <w:tabs>
                <w:tab w:val="left" w:pos="929"/>
              </w:tabs>
              <w:bidi/>
              <w:spacing w:line="259" w:lineRule="auto"/>
              <w:rPr>
                <w:rFonts w:asciiTheme="majorBidi" w:hAnsiTheme="majorBidi" w:cstheme="majorBidi"/>
                <w:b/>
                <w:bCs/>
                <w:color w:val="7030A0"/>
                <w:sz w:val="24"/>
                <w:szCs w:val="24"/>
                <w:rtl/>
                <w:lang w:val="fr-FR" w:bidi="ar-DZ"/>
              </w:rPr>
            </w:pPr>
            <w:r w:rsidRPr="0014797C">
              <w:rPr>
                <w:rFonts w:asciiTheme="majorBidi" w:hAnsiTheme="majorBidi" w:cstheme="majorBidi" w:hint="cs"/>
                <w:b/>
                <w:bCs/>
                <w:color w:val="7030A0"/>
                <w:sz w:val="24"/>
                <w:szCs w:val="24"/>
                <w:rtl/>
                <w:lang w:val="fr-FR" w:bidi="ar-DZ"/>
              </w:rPr>
              <w:t xml:space="preserve">- </w:t>
            </w:r>
            <w:r>
              <w:rPr>
                <w:rFonts w:asciiTheme="majorBidi" w:hAnsiTheme="majorBidi" w:cstheme="majorBidi" w:hint="cs"/>
                <w:b/>
                <w:bCs/>
                <w:color w:val="7030A0"/>
                <w:sz w:val="24"/>
                <w:szCs w:val="24"/>
                <w:u w:val="single"/>
                <w:rtl/>
                <w:lang w:val="fr-FR" w:bidi="ar-DZ"/>
              </w:rPr>
              <w:t>المنحنى البياني ص 36</w:t>
            </w:r>
            <w:r w:rsidRPr="0014797C">
              <w:rPr>
                <w:rFonts w:asciiTheme="majorBidi" w:hAnsiTheme="majorBidi" w:cstheme="majorBidi" w:hint="cs"/>
                <w:b/>
                <w:bCs/>
                <w:color w:val="7030A0"/>
                <w:sz w:val="24"/>
                <w:szCs w:val="24"/>
                <w:rtl/>
                <w:lang w:val="fr-FR" w:bidi="ar-DZ"/>
              </w:rPr>
              <w:t xml:space="preserve"> </w:t>
            </w:r>
          </w:p>
          <w:p w14:paraId="70E2FA8C" w14:textId="3B6BD1E9" w:rsidR="009F363D" w:rsidRPr="009F363D" w:rsidRDefault="009F363D" w:rsidP="00655012">
            <w:pPr>
              <w:tabs>
                <w:tab w:val="left" w:pos="929"/>
              </w:tabs>
              <w:bidi/>
              <w:rPr>
                <w:rFonts w:asciiTheme="majorBidi" w:hAnsiTheme="majorBidi" w:cstheme="majorBidi"/>
                <w:sz w:val="24"/>
                <w:szCs w:val="24"/>
                <w:rtl/>
                <w:lang w:val="fr-FR" w:bidi="ar-DZ"/>
              </w:rPr>
            </w:pPr>
            <w:r w:rsidRPr="009F363D">
              <w:rPr>
                <w:rFonts w:asciiTheme="majorBidi" w:hAnsiTheme="majorBidi" w:cstheme="majorBidi" w:hint="cs"/>
                <w:b/>
                <w:bCs/>
                <w:color w:val="00B050"/>
                <w:sz w:val="24"/>
                <w:szCs w:val="24"/>
                <w:rtl/>
                <w:lang w:val="fr-FR" w:bidi="ar-DZ"/>
              </w:rPr>
              <w:t>- تجربة</w:t>
            </w:r>
            <w:r w:rsidR="00655012" w:rsidRPr="00655012">
              <w:rPr>
                <w:rFonts w:asciiTheme="majorBidi" w:hAnsiTheme="majorBidi" w:cstheme="majorBidi" w:hint="cs"/>
                <w:b/>
                <w:bCs/>
                <w:color w:val="00B050"/>
                <w:sz w:val="24"/>
                <w:szCs w:val="24"/>
                <w:rtl/>
                <w:lang w:val="fr-FR" w:bidi="ar-DZ"/>
              </w:rPr>
              <w:t xml:space="preserve">: </w:t>
            </w:r>
            <w:r w:rsidRPr="009F363D">
              <w:rPr>
                <w:rFonts w:asciiTheme="majorBidi" w:hAnsiTheme="majorBidi" w:cstheme="majorBidi" w:hint="cs"/>
                <w:sz w:val="24"/>
                <w:szCs w:val="24"/>
                <w:rtl/>
                <w:lang w:val="fr-FR" w:bidi="ar-DZ"/>
              </w:rPr>
              <w:t>نعزل جزر لانجرهانس من بنكرياس فأر و نضعها في وسط يحتوي على غلوكوز، ثم نعاير كمية الأنسولين المتحررة وفقا لتغير تركيز الغلوكوز في الوسط و النتائج ممثلة في المنحنى البياني ص 36.</w:t>
            </w:r>
          </w:p>
          <w:p w14:paraId="2C248EC3" w14:textId="76F76B5C" w:rsidR="009F363D" w:rsidRPr="00655012" w:rsidRDefault="009F363D" w:rsidP="00655012">
            <w:pPr>
              <w:tabs>
                <w:tab w:val="left" w:pos="929"/>
              </w:tabs>
              <w:bidi/>
              <w:jc w:val="center"/>
              <w:rPr>
                <w:rFonts w:asciiTheme="majorBidi" w:hAnsiTheme="majorBidi" w:cstheme="majorBidi"/>
                <w:b/>
                <w:bCs/>
                <w:sz w:val="24"/>
                <w:szCs w:val="24"/>
                <w:rtl/>
                <w:lang w:val="fr-FR"/>
              </w:rPr>
            </w:pPr>
            <w:r w:rsidRPr="009F363D">
              <w:rPr>
                <w:rFonts w:asciiTheme="majorBidi" w:hAnsiTheme="majorBidi" w:cstheme="majorBidi"/>
                <w:sz w:val="24"/>
                <w:szCs w:val="24"/>
              </w:rPr>
              <w:drawing>
                <wp:inline distT="0" distB="0" distL="0" distR="0" wp14:anchorId="3C07556B" wp14:editId="182D5010">
                  <wp:extent cx="3542665" cy="1869127"/>
                  <wp:effectExtent l="19050" t="19050" r="19685" b="171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artisticPhotocopy/>
                                    </a14:imgEffect>
                                    <a14:imgEffect>
                                      <a14:sharpenSoften amount="50000"/>
                                    </a14:imgEffect>
                                    <a14:imgEffect>
                                      <a14:brightnessContrast bright="40000" contrast="-40000"/>
                                    </a14:imgEffect>
                                  </a14:imgLayer>
                                </a14:imgProps>
                              </a:ext>
                            </a:extLst>
                          </a:blip>
                          <a:stretch>
                            <a:fillRect/>
                          </a:stretch>
                        </pic:blipFill>
                        <pic:spPr>
                          <a:xfrm>
                            <a:off x="0" y="0"/>
                            <a:ext cx="3575667" cy="1886539"/>
                          </a:xfrm>
                          <a:prstGeom prst="rect">
                            <a:avLst/>
                          </a:prstGeom>
                          <a:ln w="19050">
                            <a:solidFill>
                              <a:schemeClr val="accent1"/>
                            </a:solidFill>
                          </a:ln>
                        </pic:spPr>
                      </pic:pic>
                    </a:graphicData>
                  </a:graphic>
                </wp:inline>
              </w:drawing>
            </w:r>
          </w:p>
          <w:p w14:paraId="11858E88" w14:textId="77777777" w:rsidR="009F363D" w:rsidRPr="0066621B" w:rsidRDefault="009F363D" w:rsidP="009F363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BB9BA04" w14:textId="77777777" w:rsidR="009F363D" w:rsidRPr="007764C9" w:rsidRDefault="009F363D" w:rsidP="009F363D">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32FC4760" w14:textId="77777777" w:rsidR="00655012" w:rsidRPr="00655012" w:rsidRDefault="00655012" w:rsidP="00655012">
            <w:pPr>
              <w:numPr>
                <w:ilvl w:val="0"/>
                <w:numId w:val="36"/>
              </w:numPr>
              <w:tabs>
                <w:tab w:val="left" w:pos="929"/>
              </w:tabs>
              <w:bidi/>
              <w:spacing w:after="160" w:line="259" w:lineRule="auto"/>
              <w:contextualSpacing/>
              <w:rPr>
                <w:rFonts w:asciiTheme="majorBidi" w:hAnsiTheme="majorBidi" w:cstheme="majorBidi"/>
                <w:sz w:val="24"/>
                <w:szCs w:val="24"/>
                <w:lang w:val="fr-FR" w:bidi="ar-DZ"/>
              </w:rPr>
            </w:pPr>
            <w:r w:rsidRPr="00655012">
              <w:rPr>
                <w:rFonts w:asciiTheme="majorBidi" w:hAnsiTheme="majorBidi" w:cstheme="majorBidi" w:hint="cs"/>
                <w:sz w:val="24"/>
                <w:szCs w:val="24"/>
                <w:rtl/>
                <w:lang w:val="fr-FR" w:bidi="ar-DZ"/>
              </w:rPr>
              <w:t>حلل المنحنى.</w:t>
            </w:r>
          </w:p>
          <w:p w14:paraId="68CB6AF9" w14:textId="77777777" w:rsidR="009F363D" w:rsidRPr="007764C9" w:rsidRDefault="009F363D" w:rsidP="009F363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ED3AFBE" w14:textId="77777777" w:rsidR="009F363D" w:rsidRPr="007764C9" w:rsidRDefault="009F363D" w:rsidP="009F363D">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38922785" w14:textId="77777777" w:rsidR="00655012" w:rsidRPr="00655012" w:rsidRDefault="00655012" w:rsidP="00655012">
            <w:pPr>
              <w:tabs>
                <w:tab w:val="left" w:pos="929"/>
              </w:tabs>
              <w:bidi/>
              <w:spacing w:line="259" w:lineRule="auto"/>
              <w:rPr>
                <w:rFonts w:asciiTheme="majorBidi" w:hAnsiTheme="majorBidi" w:cstheme="majorBidi"/>
                <w:b/>
                <w:bCs/>
                <w:color w:val="C00000"/>
                <w:sz w:val="24"/>
                <w:szCs w:val="24"/>
                <w:rtl/>
                <w:lang w:val="fr-FR"/>
              </w:rPr>
            </w:pPr>
            <w:r w:rsidRPr="00655012">
              <w:rPr>
                <w:rFonts w:asciiTheme="majorBidi" w:hAnsiTheme="majorBidi" w:cstheme="majorBidi" w:hint="cs"/>
                <w:b/>
                <w:bCs/>
                <w:color w:val="C00000"/>
                <w:sz w:val="24"/>
                <w:szCs w:val="24"/>
                <w:rtl/>
                <w:lang w:val="fr-FR"/>
              </w:rPr>
              <w:t>- تحليل المنحنى:</w:t>
            </w:r>
          </w:p>
          <w:p w14:paraId="5A02DF4C" w14:textId="77777777" w:rsidR="00655012" w:rsidRPr="00655012" w:rsidRDefault="00655012" w:rsidP="00655012">
            <w:pPr>
              <w:tabs>
                <w:tab w:val="left" w:pos="929"/>
              </w:tabs>
              <w:bidi/>
              <w:spacing w:line="259" w:lineRule="auto"/>
              <w:rPr>
                <w:rFonts w:asciiTheme="majorBidi" w:hAnsiTheme="majorBidi" w:cstheme="majorBidi"/>
                <w:sz w:val="24"/>
                <w:szCs w:val="24"/>
                <w:rtl/>
                <w:lang w:val="fr-FR" w:bidi="ar-DZ"/>
              </w:rPr>
            </w:pPr>
            <w:r w:rsidRPr="00655012">
              <w:rPr>
                <w:rFonts w:asciiTheme="majorBidi" w:hAnsiTheme="majorBidi" w:cstheme="majorBidi" w:hint="cs"/>
                <w:sz w:val="24"/>
                <w:szCs w:val="24"/>
                <w:rtl/>
                <w:lang w:val="fr-FR" w:bidi="ar-DZ"/>
              </w:rPr>
              <w:t>يمثل المنحنى تغيرات خروج الأنسولين في الوسط بدلالة التراكيز المتزايدة من الغلوكوز حيث ترتفع كمية الأنسولين المفرزة كلما زاد تركيز الغلوكوز في الوسط.</w:t>
            </w:r>
          </w:p>
          <w:p w14:paraId="48EAAD79" w14:textId="3418F4A1" w:rsidR="009F363D" w:rsidRPr="00655012" w:rsidRDefault="00655012" w:rsidP="00655012">
            <w:pPr>
              <w:tabs>
                <w:tab w:val="left" w:pos="929"/>
              </w:tabs>
              <w:bidi/>
              <w:spacing w:line="259" w:lineRule="auto"/>
              <w:rPr>
                <w:rFonts w:asciiTheme="majorBidi" w:hAnsiTheme="majorBidi" w:cstheme="majorBidi"/>
                <w:b/>
                <w:bCs/>
                <w:sz w:val="24"/>
                <w:szCs w:val="24"/>
                <w:lang w:val="fr-FR" w:bidi="ar-DZ"/>
              </w:rPr>
            </w:pPr>
            <w:r>
              <w:rPr>
                <w:rFonts w:asciiTheme="majorBidi" w:hAnsiTheme="majorBidi" w:cstheme="majorBidi" w:hint="cs"/>
                <w:b/>
                <w:bCs/>
                <w:sz w:val="24"/>
                <w:szCs w:val="24"/>
                <w:rtl/>
                <w:lang w:val="fr-FR" w:bidi="ar-DZ"/>
              </w:rPr>
              <w:t xml:space="preserve">- </w:t>
            </w:r>
            <w:r w:rsidRPr="00655012">
              <w:rPr>
                <w:rFonts w:asciiTheme="majorBidi" w:hAnsiTheme="majorBidi" w:cstheme="majorBidi" w:hint="cs"/>
                <w:b/>
                <w:bCs/>
                <w:sz w:val="24"/>
                <w:szCs w:val="24"/>
                <w:rtl/>
                <w:lang w:val="fr-FR" w:bidi="ar-DZ"/>
              </w:rPr>
              <w:t xml:space="preserve">الاستنتاج: </w:t>
            </w:r>
            <w:r w:rsidRPr="00655012">
              <w:rPr>
                <w:rFonts w:asciiTheme="majorBidi" w:hAnsiTheme="majorBidi" w:cstheme="majorBidi" w:hint="cs"/>
                <w:b/>
                <w:bCs/>
                <w:sz w:val="24"/>
                <w:szCs w:val="24"/>
                <w:highlight w:val="yellow"/>
                <w:rtl/>
                <w:lang w:val="fr-FR" w:bidi="ar-DZ"/>
              </w:rPr>
              <w:t xml:space="preserve">تتحسس الخلايا </w:t>
            </w:r>
            <w:r w:rsidRPr="00655012">
              <w:rPr>
                <w:rFonts w:asciiTheme="majorBidi" w:hAnsiTheme="majorBidi" w:cstheme="majorBidi"/>
                <w:b/>
                <w:bCs/>
                <w:sz w:val="24"/>
                <w:szCs w:val="24"/>
                <w:highlight w:val="yellow"/>
                <w:lang w:val="fr-FR" w:bidi="ar-DZ"/>
              </w:rPr>
              <w:t>β</w:t>
            </w:r>
            <w:r w:rsidRPr="00655012">
              <w:rPr>
                <w:rFonts w:asciiTheme="majorBidi" w:hAnsiTheme="majorBidi" w:cstheme="majorBidi" w:hint="cs"/>
                <w:b/>
                <w:bCs/>
                <w:sz w:val="24"/>
                <w:szCs w:val="24"/>
                <w:highlight w:val="yellow"/>
                <w:rtl/>
                <w:lang w:val="fr-FR" w:bidi="ar-DZ"/>
              </w:rPr>
              <w:t xml:space="preserve"> لجزر لانجرهانس لارتفاع نسبة الغلوكوز فتستجيب استجابة متكيفة بإفراز الأنسولين لتخفيضها.</w:t>
            </w:r>
          </w:p>
        </w:tc>
      </w:tr>
      <w:bookmarkEnd w:id="1"/>
      <w:bookmarkEnd w:id="2"/>
      <w:tr w:rsidR="001C1C1D" w:rsidRPr="00CE63FB" w14:paraId="7B521A96" w14:textId="77777777" w:rsidTr="00B57FBE">
        <w:tc>
          <w:tcPr>
            <w:tcW w:w="10777" w:type="dxa"/>
            <w:gridSpan w:val="2"/>
            <w:shd w:val="clear" w:color="auto" w:fill="FFD966" w:themeFill="accent4" w:themeFillTint="99"/>
          </w:tcPr>
          <w:p w14:paraId="79E71807" w14:textId="77777777" w:rsidR="001C1C1D" w:rsidRPr="00F31CA7" w:rsidRDefault="001C1C1D" w:rsidP="001C1C1D">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الخلاصة</w:t>
            </w:r>
          </w:p>
          <w:p w14:paraId="4452C6C5" w14:textId="77777777" w:rsidR="00655012" w:rsidRPr="00655012" w:rsidRDefault="00655012" w:rsidP="00655012">
            <w:pPr>
              <w:pStyle w:val="ListParagraph"/>
              <w:numPr>
                <w:ilvl w:val="0"/>
                <w:numId w:val="8"/>
              </w:numPr>
              <w:bidi/>
              <w:rPr>
                <w:rFonts w:asciiTheme="majorBidi" w:hAnsiTheme="majorBidi" w:cs="A Noor"/>
                <w:b/>
                <w:bCs/>
                <w:sz w:val="24"/>
                <w:szCs w:val="24"/>
                <w:lang w:val="fr-FR" w:bidi="ar-DZ"/>
              </w:rPr>
            </w:pPr>
            <w:r w:rsidRPr="00655012">
              <w:rPr>
                <w:rFonts w:asciiTheme="majorBidi" w:hAnsiTheme="majorBidi" w:cs="A Noor"/>
                <w:b/>
                <w:bCs/>
                <w:sz w:val="24"/>
                <w:szCs w:val="24"/>
                <w:rtl/>
                <w:lang w:val="fr-FR" w:bidi="ar-DZ"/>
              </w:rPr>
              <w:t xml:space="preserve">يفرز الأنسولين من قبل الخلايا </w:t>
            </w:r>
            <w:r w:rsidRPr="00655012">
              <w:rPr>
                <w:rFonts w:asciiTheme="majorBidi" w:hAnsiTheme="majorBidi" w:cs="A Noor"/>
                <w:b/>
                <w:bCs/>
                <w:sz w:val="24"/>
                <w:szCs w:val="24"/>
                <w:lang w:val="fr-FR" w:bidi="ar-DZ"/>
              </w:rPr>
              <w:t>β</w:t>
            </w:r>
            <w:r w:rsidRPr="00655012">
              <w:rPr>
                <w:rFonts w:asciiTheme="majorBidi" w:hAnsiTheme="majorBidi" w:cs="A Noor"/>
                <w:b/>
                <w:bCs/>
                <w:sz w:val="24"/>
                <w:szCs w:val="24"/>
                <w:rtl/>
                <w:lang w:val="fr-FR" w:bidi="ar-DZ"/>
              </w:rPr>
              <w:t xml:space="preserve"> التي تتواجد بالمنطقة المركزية لجزر لانجرهانس.</w:t>
            </w:r>
          </w:p>
          <w:p w14:paraId="6DDE117F" w14:textId="36A04431" w:rsidR="001C1C1D" w:rsidRPr="001A7E9A" w:rsidRDefault="00655012" w:rsidP="00655012">
            <w:pPr>
              <w:pStyle w:val="ListParagraph"/>
              <w:numPr>
                <w:ilvl w:val="0"/>
                <w:numId w:val="8"/>
              </w:numPr>
              <w:bidi/>
              <w:rPr>
                <w:rFonts w:asciiTheme="majorBidi" w:hAnsiTheme="majorBidi" w:cs="A Noor"/>
                <w:b/>
                <w:bCs/>
                <w:sz w:val="28"/>
                <w:szCs w:val="28"/>
                <w:rtl/>
                <w:lang w:val="fr-FR" w:bidi="ar-DZ"/>
              </w:rPr>
            </w:pPr>
            <w:r w:rsidRPr="00655012">
              <w:rPr>
                <w:rFonts w:asciiTheme="majorBidi" w:hAnsiTheme="majorBidi" w:cs="A Noor"/>
                <w:b/>
                <w:bCs/>
                <w:sz w:val="24"/>
                <w:szCs w:val="24"/>
                <w:rtl/>
                <w:lang w:val="fr-FR" w:bidi="ar-DZ"/>
              </w:rPr>
              <w:t xml:space="preserve">تعتبر الخلايا  </w:t>
            </w:r>
            <w:r w:rsidRPr="00655012">
              <w:rPr>
                <w:rFonts w:asciiTheme="majorBidi" w:hAnsiTheme="majorBidi" w:cs="A Noor"/>
                <w:b/>
                <w:bCs/>
                <w:sz w:val="24"/>
                <w:szCs w:val="24"/>
                <w:lang w:val="fr-FR" w:bidi="ar-DZ"/>
              </w:rPr>
              <w:t>β</w:t>
            </w:r>
            <w:r w:rsidRPr="00655012">
              <w:rPr>
                <w:rFonts w:asciiTheme="majorBidi" w:hAnsiTheme="majorBidi" w:cs="A Noor"/>
                <w:b/>
                <w:bCs/>
                <w:sz w:val="24"/>
                <w:szCs w:val="24"/>
                <w:rtl/>
                <w:lang w:val="fr-FR" w:bidi="ar-DZ"/>
              </w:rPr>
              <w:t>في الوقت نفسه مستقبل (لاقط) حساس لتغيرات الثابت الكيميائي (الغلوكوز) و مولدة للاستجابة المتكيفة (إفراز الأنسولين).</w:t>
            </w:r>
          </w:p>
        </w:tc>
      </w:tr>
      <w:tr w:rsidR="001C1C1D" w14:paraId="1E7C0325" w14:textId="77777777" w:rsidTr="00D00B70">
        <w:tc>
          <w:tcPr>
            <w:tcW w:w="10777" w:type="dxa"/>
            <w:gridSpan w:val="2"/>
            <w:shd w:val="clear" w:color="auto" w:fill="FFFFFF" w:themeFill="background1"/>
          </w:tcPr>
          <w:p w14:paraId="478B0A1F" w14:textId="77777777" w:rsidR="001C1C1D" w:rsidRPr="00F31CA7" w:rsidRDefault="001C1C1D" w:rsidP="001C1C1D">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517EE80B" w14:textId="5AA72A5E" w:rsidR="001A7E9A" w:rsidRDefault="001A7E9A" w:rsidP="00655012">
            <w:pPr>
              <w:tabs>
                <w:tab w:val="left" w:pos="929"/>
              </w:tabs>
              <w:bidi/>
              <w:rPr>
                <w:rFonts w:asciiTheme="majorBidi" w:hAnsiTheme="majorBidi" w:cstheme="majorBidi"/>
                <w:b/>
                <w:bCs/>
                <w:color w:val="0070C0"/>
                <w:sz w:val="24"/>
                <w:szCs w:val="24"/>
                <w:u w:val="single"/>
                <w:rtl/>
                <w:lang w:bidi="ar-DZ"/>
              </w:rPr>
            </w:pPr>
            <w:r w:rsidRPr="00655012">
              <w:rPr>
                <w:rFonts w:asciiTheme="majorBidi" w:hAnsiTheme="majorBidi" w:cstheme="majorBidi" w:hint="cs"/>
                <w:b/>
                <w:bCs/>
                <w:color w:val="0070C0"/>
                <w:sz w:val="24"/>
                <w:szCs w:val="24"/>
                <w:rtl/>
                <w:lang w:bidi="ar-DZ"/>
              </w:rPr>
              <w:t xml:space="preserve">- </w:t>
            </w:r>
            <w:r w:rsidR="00655012" w:rsidRPr="00655012">
              <w:rPr>
                <w:rFonts w:asciiTheme="majorBidi" w:hAnsiTheme="majorBidi" w:cstheme="majorBidi" w:hint="cs"/>
                <w:b/>
                <w:bCs/>
                <w:color w:val="0070C0"/>
                <w:sz w:val="24"/>
                <w:szCs w:val="24"/>
                <w:u w:val="single"/>
                <w:rtl/>
                <w:lang w:bidi="ar-DZ"/>
              </w:rPr>
              <w:t>تطبيق  1 ص 37</w:t>
            </w:r>
          </w:p>
          <w:p w14:paraId="5A113FA0" w14:textId="62C2B10B" w:rsidR="00655012" w:rsidRDefault="00655012" w:rsidP="00655012">
            <w:pPr>
              <w:tabs>
                <w:tab w:val="left" w:pos="929"/>
              </w:tabs>
              <w:bidi/>
              <w:rPr>
                <w:rFonts w:asciiTheme="majorBidi" w:hAnsiTheme="majorBidi" w:cstheme="majorBidi"/>
                <w:b/>
                <w:bCs/>
                <w:color w:val="0070C0"/>
                <w:sz w:val="24"/>
                <w:szCs w:val="24"/>
                <w:u w:val="single"/>
                <w:rtl/>
                <w:lang w:bidi="ar-DZ"/>
              </w:rPr>
            </w:pPr>
          </w:p>
          <w:p w14:paraId="620EDD9E" w14:textId="6F58E271" w:rsidR="00655012" w:rsidRDefault="00655012" w:rsidP="00655012">
            <w:pPr>
              <w:tabs>
                <w:tab w:val="left" w:pos="929"/>
              </w:tabs>
              <w:bidi/>
              <w:rPr>
                <w:rFonts w:asciiTheme="majorBidi" w:hAnsiTheme="majorBidi" w:cstheme="majorBidi"/>
                <w:b/>
                <w:bCs/>
                <w:color w:val="0070C0"/>
                <w:sz w:val="24"/>
                <w:szCs w:val="24"/>
                <w:u w:val="single"/>
                <w:rtl/>
                <w:lang w:bidi="ar-DZ"/>
              </w:rPr>
            </w:pPr>
          </w:p>
          <w:p w14:paraId="3FF40668" w14:textId="0FA69947" w:rsidR="00655012" w:rsidRDefault="00655012" w:rsidP="00655012">
            <w:pPr>
              <w:tabs>
                <w:tab w:val="left" w:pos="929"/>
              </w:tabs>
              <w:bidi/>
              <w:rPr>
                <w:rFonts w:asciiTheme="majorBidi" w:hAnsiTheme="majorBidi" w:cstheme="majorBidi"/>
                <w:b/>
                <w:bCs/>
                <w:color w:val="0070C0"/>
                <w:sz w:val="24"/>
                <w:szCs w:val="24"/>
                <w:u w:val="single"/>
                <w:rtl/>
                <w:lang w:bidi="ar-DZ"/>
              </w:rPr>
            </w:pPr>
          </w:p>
          <w:p w14:paraId="0552F5F0" w14:textId="5AB1B40E" w:rsidR="00655012" w:rsidRDefault="00655012" w:rsidP="00655012">
            <w:pPr>
              <w:tabs>
                <w:tab w:val="left" w:pos="929"/>
              </w:tabs>
              <w:bidi/>
              <w:rPr>
                <w:rFonts w:asciiTheme="majorBidi" w:hAnsiTheme="majorBidi" w:cstheme="majorBidi"/>
                <w:b/>
                <w:bCs/>
                <w:color w:val="0070C0"/>
                <w:sz w:val="24"/>
                <w:szCs w:val="24"/>
                <w:u w:val="single"/>
                <w:rtl/>
                <w:lang w:bidi="ar-DZ"/>
              </w:rPr>
            </w:pPr>
          </w:p>
          <w:p w14:paraId="6E555BF1" w14:textId="5BB52B1A" w:rsidR="00655012" w:rsidRDefault="00655012" w:rsidP="00655012">
            <w:pPr>
              <w:tabs>
                <w:tab w:val="left" w:pos="929"/>
              </w:tabs>
              <w:bidi/>
              <w:rPr>
                <w:rFonts w:asciiTheme="majorBidi" w:hAnsiTheme="majorBidi" w:cstheme="majorBidi"/>
                <w:b/>
                <w:bCs/>
                <w:color w:val="0070C0"/>
                <w:sz w:val="24"/>
                <w:szCs w:val="24"/>
                <w:u w:val="single"/>
                <w:rtl/>
                <w:lang w:bidi="ar-DZ"/>
              </w:rPr>
            </w:pPr>
          </w:p>
          <w:p w14:paraId="50437CB4" w14:textId="4813F3AF" w:rsidR="00655012" w:rsidRDefault="00655012" w:rsidP="00655012">
            <w:pPr>
              <w:tabs>
                <w:tab w:val="left" w:pos="929"/>
              </w:tabs>
              <w:bidi/>
              <w:rPr>
                <w:rFonts w:asciiTheme="majorBidi" w:hAnsiTheme="majorBidi" w:cstheme="majorBidi"/>
                <w:b/>
                <w:bCs/>
                <w:color w:val="0070C0"/>
                <w:sz w:val="24"/>
                <w:szCs w:val="24"/>
                <w:u w:val="single"/>
                <w:rtl/>
                <w:lang w:bidi="ar-DZ"/>
              </w:rPr>
            </w:pPr>
          </w:p>
          <w:p w14:paraId="12B66277" w14:textId="108B6A47" w:rsidR="004916FC" w:rsidRPr="00456DAE" w:rsidRDefault="00655012" w:rsidP="004916FC">
            <w:pPr>
              <w:tabs>
                <w:tab w:val="left" w:pos="929"/>
              </w:tabs>
              <w:bidi/>
              <w:jc w:val="center"/>
              <w:rPr>
                <w:rFonts w:asciiTheme="majorBidi" w:hAnsiTheme="majorBidi" w:cstheme="majorBidi"/>
                <w:sz w:val="24"/>
                <w:szCs w:val="24"/>
              </w:rPr>
            </w:pPr>
            <w:r>
              <w:rPr>
                <w:noProof/>
              </w:rPr>
              <w:lastRenderedPageBreak/>
              <w:drawing>
                <wp:inline distT="0" distB="0" distL="0" distR="0" wp14:anchorId="4F78DCB7" wp14:editId="5A942567">
                  <wp:extent cx="5894862" cy="2242820"/>
                  <wp:effectExtent l="19050" t="19050" r="10795" b="2413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artisticPhotocopy/>
                                    </a14:imgEffect>
                                    <a14:imgEffect>
                                      <a14:sharpenSoften amount="50000"/>
                                    </a14:imgEffect>
                                    <a14:imgEffect>
                                      <a14:brightnessContrast bright="20000" contrast="40000"/>
                                    </a14:imgEffect>
                                  </a14:imgLayer>
                                </a14:imgProps>
                              </a:ext>
                            </a:extLst>
                          </a:blip>
                          <a:stretch>
                            <a:fillRect/>
                          </a:stretch>
                        </pic:blipFill>
                        <pic:spPr>
                          <a:xfrm>
                            <a:off x="0" y="0"/>
                            <a:ext cx="5924892" cy="2254245"/>
                          </a:xfrm>
                          <a:prstGeom prst="rect">
                            <a:avLst/>
                          </a:prstGeom>
                          <a:ln>
                            <a:solidFill>
                              <a:sysClr val="windowText" lastClr="000000"/>
                            </a:solidFill>
                          </a:ln>
                        </pic:spPr>
                      </pic:pic>
                    </a:graphicData>
                  </a:graphic>
                </wp:inline>
              </w:drawing>
            </w:r>
          </w:p>
          <w:p w14:paraId="0298D54B" w14:textId="1D25C19D" w:rsidR="001C1C1D" w:rsidRPr="001E2543" w:rsidRDefault="001C1C1D" w:rsidP="001E2543">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16D156B1" w14:textId="7F74C1D2" w:rsidR="001E2543" w:rsidRDefault="001C1C1D" w:rsidP="001E2543">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لإجابة</w:t>
            </w:r>
          </w:p>
          <w:p w14:paraId="690CCBE7" w14:textId="77777777" w:rsidR="00655012" w:rsidRPr="00655012" w:rsidRDefault="00655012" w:rsidP="00655012">
            <w:pPr>
              <w:tabs>
                <w:tab w:val="left" w:pos="929"/>
              </w:tabs>
              <w:bidi/>
              <w:spacing w:line="259" w:lineRule="auto"/>
              <w:rPr>
                <w:rFonts w:asciiTheme="majorBidi" w:hAnsiTheme="majorBidi" w:cstheme="majorBidi"/>
                <w:sz w:val="24"/>
                <w:szCs w:val="24"/>
                <w:rtl/>
              </w:rPr>
            </w:pPr>
            <w:r w:rsidRPr="00655012">
              <w:rPr>
                <w:rFonts w:asciiTheme="majorBidi" w:hAnsiTheme="majorBidi" w:cstheme="majorBidi" w:hint="cs"/>
                <w:b/>
                <w:bCs/>
                <w:sz w:val="24"/>
                <w:szCs w:val="24"/>
                <w:rtl/>
              </w:rPr>
              <w:t xml:space="preserve">1- </w:t>
            </w:r>
            <w:r w:rsidRPr="00655012">
              <w:rPr>
                <w:rFonts w:asciiTheme="majorBidi" w:hAnsiTheme="majorBidi" w:cstheme="majorBidi" w:hint="cs"/>
                <w:sz w:val="24"/>
                <w:szCs w:val="24"/>
                <w:rtl/>
              </w:rPr>
              <w:t>صحيح</w:t>
            </w:r>
          </w:p>
          <w:p w14:paraId="2AF73F4D" w14:textId="77777777" w:rsidR="00655012" w:rsidRPr="00655012" w:rsidRDefault="00655012" w:rsidP="00655012">
            <w:pPr>
              <w:tabs>
                <w:tab w:val="left" w:pos="929"/>
              </w:tabs>
              <w:bidi/>
              <w:spacing w:line="259" w:lineRule="auto"/>
              <w:rPr>
                <w:rFonts w:asciiTheme="majorBidi" w:hAnsiTheme="majorBidi" w:cstheme="majorBidi"/>
                <w:sz w:val="24"/>
                <w:szCs w:val="24"/>
                <w:rtl/>
              </w:rPr>
            </w:pPr>
            <w:r w:rsidRPr="00655012">
              <w:rPr>
                <w:rFonts w:asciiTheme="majorBidi" w:hAnsiTheme="majorBidi" w:cstheme="majorBidi" w:hint="cs"/>
                <w:b/>
                <w:bCs/>
                <w:sz w:val="24"/>
                <w:szCs w:val="24"/>
                <w:rtl/>
              </w:rPr>
              <w:t xml:space="preserve">2- </w:t>
            </w:r>
            <w:r w:rsidRPr="00655012">
              <w:rPr>
                <w:rFonts w:asciiTheme="majorBidi" w:hAnsiTheme="majorBidi" w:cstheme="majorBidi" w:hint="cs"/>
                <w:sz w:val="24"/>
                <w:szCs w:val="24"/>
                <w:rtl/>
              </w:rPr>
              <w:t>خطأ: يؤدي استئصال البنكرياس إلى حدوث إفراط سكري و ظهور اضطرابات هضمية.</w:t>
            </w:r>
          </w:p>
          <w:p w14:paraId="6A443367" w14:textId="77777777" w:rsidR="00655012" w:rsidRPr="00655012" w:rsidRDefault="00655012" w:rsidP="00655012">
            <w:pPr>
              <w:tabs>
                <w:tab w:val="left" w:pos="929"/>
              </w:tabs>
              <w:bidi/>
              <w:spacing w:line="259" w:lineRule="auto"/>
              <w:rPr>
                <w:rFonts w:asciiTheme="majorBidi" w:hAnsiTheme="majorBidi" w:cstheme="majorBidi"/>
                <w:sz w:val="24"/>
                <w:szCs w:val="24"/>
                <w:rtl/>
              </w:rPr>
            </w:pPr>
            <w:r w:rsidRPr="00655012">
              <w:rPr>
                <w:rFonts w:asciiTheme="majorBidi" w:hAnsiTheme="majorBidi" w:cstheme="majorBidi" w:hint="cs"/>
                <w:b/>
                <w:bCs/>
                <w:sz w:val="24"/>
                <w:szCs w:val="24"/>
                <w:rtl/>
              </w:rPr>
              <w:t xml:space="preserve">3- </w:t>
            </w:r>
            <w:r w:rsidRPr="00655012">
              <w:rPr>
                <w:rFonts w:asciiTheme="majorBidi" w:hAnsiTheme="majorBidi" w:cstheme="majorBidi" w:hint="cs"/>
                <w:sz w:val="24"/>
                <w:szCs w:val="24"/>
                <w:rtl/>
              </w:rPr>
              <w:t>خطأ: يدعى هرمون الأنسولين بهرمون القصور السكري لأنه يخفض من نسبة السكر في الدم.</w:t>
            </w:r>
          </w:p>
          <w:p w14:paraId="5574ECBB" w14:textId="77777777" w:rsidR="00655012" w:rsidRPr="00655012" w:rsidRDefault="00655012" w:rsidP="00655012">
            <w:pPr>
              <w:tabs>
                <w:tab w:val="left" w:pos="929"/>
              </w:tabs>
              <w:bidi/>
              <w:spacing w:line="259" w:lineRule="auto"/>
              <w:rPr>
                <w:rFonts w:asciiTheme="majorBidi" w:hAnsiTheme="majorBidi" w:cstheme="majorBidi"/>
                <w:sz w:val="24"/>
                <w:szCs w:val="24"/>
                <w:rtl/>
              </w:rPr>
            </w:pPr>
            <w:r w:rsidRPr="00655012">
              <w:rPr>
                <w:rFonts w:asciiTheme="majorBidi" w:hAnsiTheme="majorBidi" w:cstheme="majorBidi" w:hint="cs"/>
                <w:b/>
                <w:bCs/>
                <w:sz w:val="24"/>
                <w:szCs w:val="24"/>
                <w:rtl/>
              </w:rPr>
              <w:t xml:space="preserve">4- </w:t>
            </w:r>
            <w:r w:rsidRPr="00655012">
              <w:rPr>
                <w:rFonts w:asciiTheme="majorBidi" w:hAnsiTheme="majorBidi" w:cstheme="majorBidi" w:hint="cs"/>
                <w:sz w:val="24"/>
                <w:szCs w:val="24"/>
                <w:rtl/>
              </w:rPr>
              <w:t>صحيح</w:t>
            </w:r>
          </w:p>
          <w:p w14:paraId="01AA9482" w14:textId="77777777" w:rsidR="00655012" w:rsidRPr="00655012" w:rsidRDefault="00655012" w:rsidP="00655012">
            <w:pPr>
              <w:tabs>
                <w:tab w:val="left" w:pos="929"/>
              </w:tabs>
              <w:bidi/>
              <w:spacing w:line="259" w:lineRule="auto"/>
              <w:rPr>
                <w:rFonts w:asciiTheme="majorBidi" w:hAnsiTheme="majorBidi" w:cstheme="majorBidi"/>
                <w:sz w:val="24"/>
                <w:szCs w:val="24"/>
                <w:rtl/>
              </w:rPr>
            </w:pPr>
            <w:r w:rsidRPr="00655012">
              <w:rPr>
                <w:rFonts w:asciiTheme="majorBidi" w:hAnsiTheme="majorBidi" w:cstheme="majorBidi" w:hint="cs"/>
                <w:b/>
                <w:bCs/>
                <w:sz w:val="24"/>
                <w:szCs w:val="24"/>
                <w:rtl/>
              </w:rPr>
              <w:t xml:space="preserve">5- </w:t>
            </w:r>
            <w:r w:rsidRPr="00655012">
              <w:rPr>
                <w:rFonts w:asciiTheme="majorBidi" w:hAnsiTheme="majorBidi" w:cstheme="majorBidi" w:hint="cs"/>
                <w:sz w:val="24"/>
                <w:szCs w:val="24"/>
                <w:rtl/>
              </w:rPr>
              <w:t>خطأ: تتوضع الخلايا بيتا في مركز جزر لانجرهانس عكس الخلايا ألفا التي تتوضع في المحيط.</w:t>
            </w:r>
          </w:p>
          <w:p w14:paraId="080FF926" w14:textId="77777777" w:rsidR="00655012" w:rsidRPr="00655012" w:rsidRDefault="00655012" w:rsidP="00655012">
            <w:pPr>
              <w:tabs>
                <w:tab w:val="left" w:pos="929"/>
              </w:tabs>
              <w:bidi/>
              <w:spacing w:line="259" w:lineRule="auto"/>
              <w:rPr>
                <w:rFonts w:asciiTheme="majorBidi" w:hAnsiTheme="majorBidi" w:cstheme="majorBidi"/>
                <w:sz w:val="24"/>
                <w:szCs w:val="24"/>
                <w:rtl/>
              </w:rPr>
            </w:pPr>
            <w:r w:rsidRPr="00655012">
              <w:rPr>
                <w:rFonts w:asciiTheme="majorBidi" w:hAnsiTheme="majorBidi" w:cstheme="majorBidi" w:hint="cs"/>
                <w:b/>
                <w:bCs/>
                <w:sz w:val="24"/>
                <w:szCs w:val="24"/>
                <w:rtl/>
              </w:rPr>
              <w:t xml:space="preserve">6- </w:t>
            </w:r>
            <w:r w:rsidRPr="00655012">
              <w:rPr>
                <w:rFonts w:asciiTheme="majorBidi" w:hAnsiTheme="majorBidi" w:cstheme="majorBidi" w:hint="cs"/>
                <w:sz w:val="24"/>
                <w:szCs w:val="24"/>
                <w:rtl/>
              </w:rPr>
              <w:t>خطأ: إن ارتفاع تركيز الغلوكوز في الوسط ينبه الخلايا بيتا لجزر لانجرهانس فقط.</w:t>
            </w:r>
          </w:p>
          <w:p w14:paraId="6B6D4A95" w14:textId="77777777" w:rsidR="001E2543" w:rsidRDefault="00655012" w:rsidP="00655012">
            <w:pPr>
              <w:tabs>
                <w:tab w:val="left" w:pos="929"/>
              </w:tabs>
              <w:bidi/>
              <w:spacing w:line="259" w:lineRule="auto"/>
              <w:rPr>
                <w:rFonts w:asciiTheme="majorBidi" w:hAnsiTheme="majorBidi" w:cstheme="majorBidi"/>
                <w:sz w:val="24"/>
                <w:szCs w:val="24"/>
                <w:rtl/>
              </w:rPr>
            </w:pPr>
            <w:r w:rsidRPr="00655012">
              <w:rPr>
                <w:rFonts w:asciiTheme="majorBidi" w:hAnsiTheme="majorBidi" w:cstheme="majorBidi" w:hint="cs"/>
                <w:b/>
                <w:bCs/>
                <w:sz w:val="24"/>
                <w:szCs w:val="24"/>
                <w:rtl/>
              </w:rPr>
              <w:t xml:space="preserve">7- </w:t>
            </w:r>
            <w:r w:rsidRPr="00655012">
              <w:rPr>
                <w:rFonts w:asciiTheme="majorBidi" w:hAnsiTheme="majorBidi" w:cstheme="majorBidi" w:hint="cs"/>
                <w:sz w:val="24"/>
                <w:szCs w:val="24"/>
                <w:rtl/>
              </w:rPr>
              <w:t>صحيح</w:t>
            </w:r>
            <w:r>
              <w:rPr>
                <w:rFonts w:asciiTheme="majorBidi" w:hAnsiTheme="majorBidi" w:cstheme="majorBidi" w:hint="cs"/>
                <w:sz w:val="24"/>
                <w:szCs w:val="24"/>
                <w:rtl/>
              </w:rPr>
              <w:t>.</w:t>
            </w:r>
          </w:p>
          <w:p w14:paraId="72DE17CD" w14:textId="77777777" w:rsidR="00655012" w:rsidRDefault="00655012" w:rsidP="00655012">
            <w:pPr>
              <w:tabs>
                <w:tab w:val="left" w:pos="929"/>
              </w:tabs>
              <w:bidi/>
              <w:spacing w:line="259" w:lineRule="auto"/>
              <w:rPr>
                <w:rFonts w:asciiTheme="majorBidi" w:hAnsiTheme="majorBidi" w:cstheme="majorBidi"/>
                <w:sz w:val="24"/>
                <w:szCs w:val="24"/>
                <w:rtl/>
              </w:rPr>
            </w:pPr>
          </w:p>
          <w:p w14:paraId="43DF71C5" w14:textId="77777777" w:rsidR="00655012" w:rsidRDefault="00655012" w:rsidP="00655012">
            <w:pPr>
              <w:tabs>
                <w:tab w:val="left" w:pos="929"/>
              </w:tabs>
              <w:bidi/>
              <w:spacing w:line="259" w:lineRule="auto"/>
              <w:rPr>
                <w:rFonts w:asciiTheme="majorBidi" w:hAnsiTheme="majorBidi" w:cstheme="majorBidi"/>
                <w:sz w:val="24"/>
                <w:szCs w:val="24"/>
                <w:rtl/>
              </w:rPr>
            </w:pPr>
          </w:p>
          <w:p w14:paraId="535DC49E" w14:textId="77777777" w:rsidR="00655012" w:rsidRDefault="00655012" w:rsidP="00655012">
            <w:pPr>
              <w:tabs>
                <w:tab w:val="left" w:pos="929"/>
              </w:tabs>
              <w:bidi/>
              <w:spacing w:line="259" w:lineRule="auto"/>
              <w:rPr>
                <w:rFonts w:asciiTheme="majorBidi" w:hAnsiTheme="majorBidi" w:cstheme="majorBidi"/>
                <w:sz w:val="24"/>
                <w:szCs w:val="24"/>
                <w:rtl/>
              </w:rPr>
            </w:pPr>
          </w:p>
          <w:p w14:paraId="4D78A7AD" w14:textId="77777777" w:rsidR="00655012" w:rsidRDefault="00655012" w:rsidP="00655012">
            <w:pPr>
              <w:tabs>
                <w:tab w:val="left" w:pos="929"/>
              </w:tabs>
              <w:bidi/>
              <w:spacing w:line="259" w:lineRule="auto"/>
              <w:rPr>
                <w:rFonts w:asciiTheme="majorBidi" w:hAnsiTheme="majorBidi" w:cstheme="majorBidi"/>
                <w:sz w:val="24"/>
                <w:szCs w:val="24"/>
                <w:rtl/>
              </w:rPr>
            </w:pPr>
          </w:p>
          <w:p w14:paraId="3BACA755" w14:textId="77777777" w:rsidR="00655012" w:rsidRDefault="00655012" w:rsidP="00655012">
            <w:pPr>
              <w:tabs>
                <w:tab w:val="left" w:pos="929"/>
              </w:tabs>
              <w:bidi/>
              <w:spacing w:line="259" w:lineRule="auto"/>
              <w:rPr>
                <w:rFonts w:asciiTheme="majorBidi" w:hAnsiTheme="majorBidi" w:cstheme="majorBidi"/>
                <w:sz w:val="24"/>
                <w:szCs w:val="24"/>
                <w:rtl/>
              </w:rPr>
            </w:pPr>
          </w:p>
          <w:p w14:paraId="2892588A" w14:textId="77777777" w:rsidR="00655012" w:rsidRDefault="00655012" w:rsidP="00655012">
            <w:pPr>
              <w:tabs>
                <w:tab w:val="left" w:pos="929"/>
              </w:tabs>
              <w:bidi/>
              <w:spacing w:line="259" w:lineRule="auto"/>
              <w:rPr>
                <w:rFonts w:asciiTheme="majorBidi" w:hAnsiTheme="majorBidi" w:cstheme="majorBidi"/>
                <w:sz w:val="24"/>
                <w:szCs w:val="24"/>
                <w:rtl/>
              </w:rPr>
            </w:pPr>
          </w:p>
          <w:p w14:paraId="792A8019" w14:textId="77777777" w:rsidR="00655012" w:rsidRDefault="00655012" w:rsidP="00655012">
            <w:pPr>
              <w:tabs>
                <w:tab w:val="left" w:pos="929"/>
              </w:tabs>
              <w:bidi/>
              <w:spacing w:line="259" w:lineRule="auto"/>
              <w:rPr>
                <w:rFonts w:asciiTheme="majorBidi" w:hAnsiTheme="majorBidi" w:cstheme="majorBidi"/>
                <w:sz w:val="24"/>
                <w:szCs w:val="24"/>
                <w:rtl/>
              </w:rPr>
            </w:pPr>
          </w:p>
          <w:p w14:paraId="6F3D6713" w14:textId="77777777" w:rsidR="00655012" w:rsidRDefault="00655012" w:rsidP="00655012">
            <w:pPr>
              <w:tabs>
                <w:tab w:val="left" w:pos="929"/>
              </w:tabs>
              <w:bidi/>
              <w:spacing w:line="259" w:lineRule="auto"/>
              <w:rPr>
                <w:rFonts w:asciiTheme="majorBidi" w:hAnsiTheme="majorBidi" w:cstheme="majorBidi"/>
                <w:sz w:val="24"/>
                <w:szCs w:val="24"/>
                <w:rtl/>
              </w:rPr>
            </w:pPr>
          </w:p>
          <w:p w14:paraId="4D6C6706" w14:textId="77777777" w:rsidR="00655012" w:rsidRDefault="00655012" w:rsidP="00655012">
            <w:pPr>
              <w:tabs>
                <w:tab w:val="left" w:pos="929"/>
              </w:tabs>
              <w:bidi/>
              <w:spacing w:line="259" w:lineRule="auto"/>
              <w:rPr>
                <w:rFonts w:asciiTheme="majorBidi" w:hAnsiTheme="majorBidi" w:cstheme="majorBidi"/>
                <w:sz w:val="24"/>
                <w:szCs w:val="24"/>
                <w:rtl/>
              </w:rPr>
            </w:pPr>
          </w:p>
          <w:p w14:paraId="24B7105C" w14:textId="77777777" w:rsidR="00655012" w:rsidRDefault="00655012" w:rsidP="00655012">
            <w:pPr>
              <w:tabs>
                <w:tab w:val="left" w:pos="929"/>
              </w:tabs>
              <w:bidi/>
              <w:spacing w:line="259" w:lineRule="auto"/>
              <w:rPr>
                <w:rFonts w:asciiTheme="majorBidi" w:hAnsiTheme="majorBidi" w:cstheme="majorBidi"/>
                <w:sz w:val="24"/>
                <w:szCs w:val="24"/>
                <w:rtl/>
              </w:rPr>
            </w:pPr>
          </w:p>
          <w:p w14:paraId="51D24AE6" w14:textId="77777777" w:rsidR="00655012" w:rsidRDefault="00655012" w:rsidP="00655012">
            <w:pPr>
              <w:tabs>
                <w:tab w:val="left" w:pos="929"/>
              </w:tabs>
              <w:bidi/>
              <w:spacing w:line="259" w:lineRule="auto"/>
              <w:rPr>
                <w:rFonts w:asciiTheme="majorBidi" w:hAnsiTheme="majorBidi" w:cstheme="majorBidi"/>
                <w:sz w:val="24"/>
                <w:szCs w:val="24"/>
                <w:rtl/>
              </w:rPr>
            </w:pPr>
          </w:p>
          <w:p w14:paraId="392CB78A" w14:textId="77777777" w:rsidR="00655012" w:rsidRDefault="00655012" w:rsidP="00655012">
            <w:pPr>
              <w:tabs>
                <w:tab w:val="left" w:pos="929"/>
              </w:tabs>
              <w:bidi/>
              <w:spacing w:line="259" w:lineRule="auto"/>
              <w:rPr>
                <w:rFonts w:asciiTheme="majorBidi" w:hAnsiTheme="majorBidi" w:cstheme="majorBidi"/>
                <w:sz w:val="24"/>
                <w:szCs w:val="24"/>
                <w:rtl/>
              </w:rPr>
            </w:pPr>
          </w:p>
          <w:p w14:paraId="61F6ECBD" w14:textId="77777777" w:rsidR="00655012" w:rsidRDefault="00655012" w:rsidP="00655012">
            <w:pPr>
              <w:tabs>
                <w:tab w:val="left" w:pos="929"/>
              </w:tabs>
              <w:bidi/>
              <w:spacing w:line="259" w:lineRule="auto"/>
              <w:rPr>
                <w:rFonts w:asciiTheme="majorBidi" w:hAnsiTheme="majorBidi" w:cstheme="majorBidi"/>
                <w:sz w:val="24"/>
                <w:szCs w:val="24"/>
                <w:rtl/>
              </w:rPr>
            </w:pPr>
          </w:p>
          <w:p w14:paraId="61E61A97" w14:textId="77777777" w:rsidR="00655012" w:rsidRDefault="00655012" w:rsidP="00655012">
            <w:pPr>
              <w:tabs>
                <w:tab w:val="left" w:pos="929"/>
              </w:tabs>
              <w:bidi/>
              <w:spacing w:line="259" w:lineRule="auto"/>
              <w:rPr>
                <w:rFonts w:asciiTheme="majorBidi" w:hAnsiTheme="majorBidi" w:cstheme="majorBidi"/>
                <w:sz w:val="24"/>
                <w:szCs w:val="24"/>
                <w:rtl/>
              </w:rPr>
            </w:pPr>
          </w:p>
          <w:p w14:paraId="6416AB64" w14:textId="77777777" w:rsidR="00655012" w:rsidRDefault="00655012" w:rsidP="00655012">
            <w:pPr>
              <w:tabs>
                <w:tab w:val="left" w:pos="929"/>
              </w:tabs>
              <w:bidi/>
              <w:spacing w:line="259" w:lineRule="auto"/>
              <w:rPr>
                <w:rFonts w:asciiTheme="majorBidi" w:hAnsiTheme="majorBidi" w:cstheme="majorBidi"/>
                <w:sz w:val="24"/>
                <w:szCs w:val="24"/>
                <w:rtl/>
              </w:rPr>
            </w:pPr>
          </w:p>
          <w:p w14:paraId="7CF6A4AD" w14:textId="77777777" w:rsidR="00655012" w:rsidRDefault="00655012" w:rsidP="00655012">
            <w:pPr>
              <w:tabs>
                <w:tab w:val="left" w:pos="929"/>
              </w:tabs>
              <w:bidi/>
              <w:spacing w:line="259" w:lineRule="auto"/>
              <w:rPr>
                <w:rFonts w:asciiTheme="majorBidi" w:hAnsiTheme="majorBidi" w:cstheme="majorBidi"/>
                <w:sz w:val="24"/>
                <w:szCs w:val="24"/>
                <w:rtl/>
              </w:rPr>
            </w:pPr>
          </w:p>
          <w:p w14:paraId="51E4ACFB" w14:textId="77777777" w:rsidR="00655012" w:rsidRDefault="00655012" w:rsidP="00655012">
            <w:pPr>
              <w:tabs>
                <w:tab w:val="left" w:pos="929"/>
              </w:tabs>
              <w:bidi/>
              <w:spacing w:line="259" w:lineRule="auto"/>
              <w:rPr>
                <w:rFonts w:asciiTheme="majorBidi" w:hAnsiTheme="majorBidi" w:cstheme="majorBidi"/>
                <w:sz w:val="24"/>
                <w:szCs w:val="24"/>
                <w:rtl/>
              </w:rPr>
            </w:pPr>
          </w:p>
          <w:p w14:paraId="6F238CDF" w14:textId="77777777" w:rsidR="00655012" w:rsidRDefault="00655012" w:rsidP="00655012">
            <w:pPr>
              <w:tabs>
                <w:tab w:val="left" w:pos="929"/>
              </w:tabs>
              <w:bidi/>
              <w:spacing w:line="259" w:lineRule="auto"/>
              <w:rPr>
                <w:rFonts w:asciiTheme="majorBidi" w:hAnsiTheme="majorBidi" w:cstheme="majorBidi"/>
                <w:sz w:val="24"/>
                <w:szCs w:val="24"/>
                <w:rtl/>
              </w:rPr>
            </w:pPr>
          </w:p>
          <w:p w14:paraId="546C36E7" w14:textId="77777777" w:rsidR="00655012" w:rsidRDefault="00655012" w:rsidP="00655012">
            <w:pPr>
              <w:tabs>
                <w:tab w:val="left" w:pos="929"/>
              </w:tabs>
              <w:bidi/>
              <w:spacing w:line="259" w:lineRule="auto"/>
              <w:rPr>
                <w:rFonts w:asciiTheme="majorBidi" w:hAnsiTheme="majorBidi" w:cstheme="majorBidi"/>
                <w:sz w:val="24"/>
                <w:szCs w:val="24"/>
                <w:rtl/>
              </w:rPr>
            </w:pPr>
          </w:p>
          <w:p w14:paraId="7D2BAD8D" w14:textId="77777777" w:rsidR="00655012" w:rsidRDefault="00655012" w:rsidP="00655012">
            <w:pPr>
              <w:tabs>
                <w:tab w:val="left" w:pos="929"/>
              </w:tabs>
              <w:bidi/>
              <w:spacing w:line="259" w:lineRule="auto"/>
              <w:rPr>
                <w:rFonts w:asciiTheme="majorBidi" w:hAnsiTheme="majorBidi" w:cstheme="majorBidi"/>
                <w:sz w:val="24"/>
                <w:szCs w:val="24"/>
                <w:rtl/>
              </w:rPr>
            </w:pPr>
          </w:p>
          <w:p w14:paraId="2041DB36" w14:textId="77777777" w:rsidR="00655012" w:rsidRDefault="00655012" w:rsidP="00655012">
            <w:pPr>
              <w:tabs>
                <w:tab w:val="left" w:pos="929"/>
              </w:tabs>
              <w:bidi/>
              <w:spacing w:line="259" w:lineRule="auto"/>
              <w:rPr>
                <w:rFonts w:asciiTheme="majorBidi" w:hAnsiTheme="majorBidi" w:cstheme="majorBidi"/>
                <w:sz w:val="24"/>
                <w:szCs w:val="24"/>
                <w:rtl/>
              </w:rPr>
            </w:pPr>
          </w:p>
          <w:p w14:paraId="629694B0" w14:textId="77777777" w:rsidR="00655012" w:rsidRDefault="00655012" w:rsidP="00655012">
            <w:pPr>
              <w:tabs>
                <w:tab w:val="left" w:pos="929"/>
              </w:tabs>
              <w:bidi/>
              <w:spacing w:line="259" w:lineRule="auto"/>
              <w:rPr>
                <w:rFonts w:asciiTheme="majorBidi" w:hAnsiTheme="majorBidi" w:cstheme="majorBidi"/>
                <w:sz w:val="24"/>
                <w:szCs w:val="24"/>
                <w:rtl/>
              </w:rPr>
            </w:pPr>
          </w:p>
          <w:p w14:paraId="4A6CEC51" w14:textId="77777777" w:rsidR="00655012" w:rsidRDefault="00655012" w:rsidP="00655012">
            <w:pPr>
              <w:tabs>
                <w:tab w:val="left" w:pos="929"/>
              </w:tabs>
              <w:bidi/>
              <w:spacing w:line="259" w:lineRule="auto"/>
              <w:rPr>
                <w:rFonts w:asciiTheme="majorBidi" w:hAnsiTheme="majorBidi" w:cstheme="majorBidi"/>
                <w:sz w:val="24"/>
                <w:szCs w:val="24"/>
                <w:rtl/>
              </w:rPr>
            </w:pPr>
          </w:p>
          <w:p w14:paraId="19123981" w14:textId="77777777" w:rsidR="00655012" w:rsidRDefault="00655012" w:rsidP="00655012">
            <w:pPr>
              <w:tabs>
                <w:tab w:val="left" w:pos="929"/>
              </w:tabs>
              <w:bidi/>
              <w:spacing w:line="259" w:lineRule="auto"/>
              <w:rPr>
                <w:rFonts w:asciiTheme="majorBidi" w:hAnsiTheme="majorBidi" w:cstheme="majorBidi"/>
                <w:sz w:val="24"/>
                <w:szCs w:val="24"/>
                <w:rtl/>
              </w:rPr>
            </w:pPr>
          </w:p>
          <w:p w14:paraId="670AEF9A" w14:textId="77777777" w:rsidR="00655012" w:rsidRDefault="00655012" w:rsidP="00655012">
            <w:pPr>
              <w:tabs>
                <w:tab w:val="left" w:pos="929"/>
              </w:tabs>
              <w:bidi/>
              <w:spacing w:line="259" w:lineRule="auto"/>
              <w:rPr>
                <w:rFonts w:asciiTheme="majorBidi" w:hAnsiTheme="majorBidi" w:cstheme="majorBidi"/>
                <w:sz w:val="24"/>
                <w:szCs w:val="24"/>
                <w:rtl/>
              </w:rPr>
            </w:pPr>
          </w:p>
          <w:p w14:paraId="1B7CD174" w14:textId="00DADADD" w:rsidR="00655012" w:rsidRPr="00655012" w:rsidRDefault="00655012" w:rsidP="00655012">
            <w:pPr>
              <w:tabs>
                <w:tab w:val="left" w:pos="929"/>
              </w:tabs>
              <w:bidi/>
              <w:spacing w:line="259" w:lineRule="auto"/>
              <w:rPr>
                <w:rFonts w:asciiTheme="majorBidi" w:hAnsiTheme="majorBidi" w:cstheme="majorBidi"/>
                <w:sz w:val="24"/>
                <w:szCs w:val="24"/>
                <w:rtl/>
              </w:rPr>
            </w:pPr>
          </w:p>
        </w:tc>
      </w:tr>
    </w:tbl>
    <w:p w14:paraId="06AB08D1" w14:textId="10BEE1D3" w:rsidR="00622CAB" w:rsidRDefault="00622CAB" w:rsidP="00CC14A7">
      <w:pPr>
        <w:bidi/>
        <w:rPr>
          <w:lang w:bidi="ar-DZ"/>
        </w:rPr>
      </w:pPr>
    </w:p>
    <w:sectPr w:rsidR="00622CAB" w:rsidSect="00AE482B">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29EE" w14:textId="77777777" w:rsidR="00022896" w:rsidRDefault="00022896" w:rsidP="00AE482B">
      <w:pPr>
        <w:spacing w:after="0" w:line="240" w:lineRule="auto"/>
      </w:pPr>
      <w:r>
        <w:separator/>
      </w:r>
    </w:p>
  </w:endnote>
  <w:endnote w:type="continuationSeparator" w:id="0">
    <w:p w14:paraId="330AB03D" w14:textId="77777777" w:rsidR="00022896" w:rsidRDefault="00022896"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5F1C6" w14:textId="77777777" w:rsidR="00022896" w:rsidRDefault="00022896" w:rsidP="00AE482B">
      <w:pPr>
        <w:spacing w:after="0" w:line="240" w:lineRule="auto"/>
      </w:pPr>
      <w:r>
        <w:separator/>
      </w:r>
    </w:p>
  </w:footnote>
  <w:footnote w:type="continuationSeparator" w:id="0">
    <w:p w14:paraId="1DC4703E" w14:textId="77777777" w:rsidR="00022896" w:rsidRDefault="00022896"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67"/>
    <w:multiLevelType w:val="hybridMultilevel"/>
    <w:tmpl w:val="5A6C51E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E10D9E"/>
    <w:multiLevelType w:val="hybridMultilevel"/>
    <w:tmpl w:val="5F28DC74"/>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4E863DF"/>
    <w:multiLevelType w:val="hybridMultilevel"/>
    <w:tmpl w:val="651AF062"/>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CC065A8"/>
    <w:multiLevelType w:val="hybridMultilevel"/>
    <w:tmpl w:val="430A59EA"/>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4DD1C4F"/>
    <w:multiLevelType w:val="hybridMultilevel"/>
    <w:tmpl w:val="0ACECFB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8BC18A5"/>
    <w:multiLevelType w:val="hybridMultilevel"/>
    <w:tmpl w:val="57D286D8"/>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8DC5E4D"/>
    <w:multiLevelType w:val="hybridMultilevel"/>
    <w:tmpl w:val="C8003CAC"/>
    <w:lvl w:ilvl="0" w:tplc="097E8B3E">
      <w:start w:val="3"/>
      <w:numFmt w:val="bullet"/>
      <w:lvlText w:val="-"/>
      <w:lvlJc w:val="left"/>
      <w:pPr>
        <w:ind w:left="720" w:hanging="360"/>
      </w:pPr>
      <w:rPr>
        <w:rFonts w:ascii="Times New Roman" w:eastAsiaTheme="minorHAnsi" w:hAnsi="Times New Roman" w:cs="Times New Roman"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1D015457"/>
    <w:multiLevelType w:val="hybridMultilevel"/>
    <w:tmpl w:val="B5F6232A"/>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8"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3DF4B30"/>
    <w:multiLevelType w:val="hybridMultilevel"/>
    <w:tmpl w:val="4078988E"/>
    <w:lvl w:ilvl="0" w:tplc="1B3E9A9E">
      <w:start w:val="1"/>
      <w:numFmt w:val="decimal"/>
      <w:lvlText w:val="%1."/>
      <w:lvlJc w:val="left"/>
      <w:pPr>
        <w:ind w:left="720" w:hanging="360"/>
      </w:pPr>
      <w:rPr>
        <w:rFonts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62337A3"/>
    <w:multiLevelType w:val="hybridMultilevel"/>
    <w:tmpl w:val="A35A3548"/>
    <w:lvl w:ilvl="0" w:tplc="5FF481C8">
      <w:start w:val="1"/>
      <w:numFmt w:val="bullet"/>
      <w:lvlText w:val=""/>
      <w:lvlJc w:val="left"/>
      <w:pPr>
        <w:ind w:left="644" w:hanging="360"/>
      </w:pPr>
      <w:rPr>
        <w:rFonts w:ascii="Wingdings" w:hAnsi="Wingdings" w:hint="default"/>
        <w:b/>
        <w:bCs/>
        <w:color w:val="00B050"/>
        <w:sz w:val="16"/>
        <w:szCs w:val="1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2" w15:restartNumberingAfterBreak="0">
    <w:nsid w:val="2BC26838"/>
    <w:multiLevelType w:val="hybridMultilevel"/>
    <w:tmpl w:val="5A6C51E8"/>
    <w:lvl w:ilvl="0" w:tplc="B83C891A">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325D4BA5"/>
    <w:multiLevelType w:val="hybridMultilevel"/>
    <w:tmpl w:val="4078988E"/>
    <w:lvl w:ilvl="0" w:tplc="1B3E9A9E">
      <w:start w:val="1"/>
      <w:numFmt w:val="decimal"/>
      <w:lvlText w:val="%1."/>
      <w:lvlJc w:val="left"/>
      <w:pPr>
        <w:ind w:left="720" w:hanging="360"/>
      </w:pPr>
      <w:rPr>
        <w:rFonts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32D79D4"/>
    <w:multiLevelType w:val="hybridMultilevel"/>
    <w:tmpl w:val="DC148D44"/>
    <w:lvl w:ilvl="0" w:tplc="C47E9C76">
      <w:start w:val="1"/>
      <w:numFmt w:val="bullet"/>
      <w:lvlText w:val=""/>
      <w:lvlJc w:val="left"/>
      <w:pPr>
        <w:ind w:left="360" w:firstLine="0"/>
      </w:pPr>
      <w:rPr>
        <w:rFonts w:ascii="Wingdings" w:hAnsi="Wingdings" w:hint="default"/>
        <w:color w:val="00B050"/>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5" w15:restartNumberingAfterBreak="0">
    <w:nsid w:val="35B358D7"/>
    <w:multiLevelType w:val="hybridMultilevel"/>
    <w:tmpl w:val="DA662190"/>
    <w:lvl w:ilvl="0" w:tplc="3B767CF2">
      <w:start w:val="1"/>
      <w:numFmt w:val="bullet"/>
      <w:lvlText w:val="-"/>
      <w:lvlJc w:val="left"/>
      <w:pPr>
        <w:ind w:left="1440" w:hanging="360"/>
      </w:pPr>
      <w:rPr>
        <w:rFonts w:ascii="Traditional Arabic" w:eastAsia="Times New Roman" w:hAnsi="Traditional Arabic" w:cs="Traditional Arabic" w:hint="default"/>
        <w:b/>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6" w15:restartNumberingAfterBreak="0">
    <w:nsid w:val="37185FDC"/>
    <w:multiLevelType w:val="hybridMultilevel"/>
    <w:tmpl w:val="75F24810"/>
    <w:lvl w:ilvl="0" w:tplc="F80C9AE6">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375B515A"/>
    <w:multiLevelType w:val="hybridMultilevel"/>
    <w:tmpl w:val="ED22EF9C"/>
    <w:lvl w:ilvl="0" w:tplc="D06EC134">
      <w:start w:val="1"/>
      <w:numFmt w:val="bullet"/>
      <w:lvlText w:val="-"/>
      <w:lvlJc w:val="left"/>
      <w:pPr>
        <w:ind w:left="1004"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8"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9" w15:restartNumberingAfterBreak="0">
    <w:nsid w:val="3B71208A"/>
    <w:multiLevelType w:val="hybridMultilevel"/>
    <w:tmpl w:val="5A6C51E8"/>
    <w:lvl w:ilvl="0" w:tplc="B83C891A">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47345F2F"/>
    <w:multiLevelType w:val="hybridMultilevel"/>
    <w:tmpl w:val="C24C612C"/>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4FE65DE1"/>
    <w:multiLevelType w:val="hybridMultilevel"/>
    <w:tmpl w:val="5C78E558"/>
    <w:lvl w:ilvl="0" w:tplc="1054E916">
      <w:start w:val="1"/>
      <w:numFmt w:val="bullet"/>
      <w:lvlText w:val="-"/>
      <w:lvlJc w:val="left"/>
      <w:pPr>
        <w:ind w:left="1069" w:hanging="360"/>
      </w:pPr>
      <w:rPr>
        <w:rFonts w:ascii="Traditional Arabic" w:eastAsiaTheme="minorHAnsi" w:hAnsi="Traditional Arabic" w:cs="Traditional Arabic" w:hint="default"/>
        <w:color w:val="000000" w:themeColor="text1"/>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734E52"/>
    <w:multiLevelType w:val="hybridMultilevel"/>
    <w:tmpl w:val="D220B2A8"/>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59A140A1"/>
    <w:multiLevelType w:val="hybridMultilevel"/>
    <w:tmpl w:val="3392B32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5F6908FE"/>
    <w:multiLevelType w:val="hybridMultilevel"/>
    <w:tmpl w:val="31B43172"/>
    <w:lvl w:ilvl="0" w:tplc="BEA41300">
      <w:start w:val="3"/>
      <w:numFmt w:val="bullet"/>
      <w:lvlText w:val="-"/>
      <w:lvlJc w:val="left"/>
      <w:pPr>
        <w:ind w:left="720" w:hanging="360"/>
      </w:pPr>
      <w:rPr>
        <w:rFonts w:ascii="Times New Roman" w:eastAsiaTheme="minorHAnsi" w:hAnsi="Times New Roman" w:cs="Times New Roman"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604031FD"/>
    <w:multiLevelType w:val="hybridMultilevel"/>
    <w:tmpl w:val="F930535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65914A98"/>
    <w:multiLevelType w:val="hybridMultilevel"/>
    <w:tmpl w:val="B7ACD650"/>
    <w:lvl w:ilvl="0" w:tplc="F80C9AE6">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69E702F8"/>
    <w:multiLevelType w:val="hybridMultilevel"/>
    <w:tmpl w:val="376A6FAC"/>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6AFA4AF6"/>
    <w:multiLevelType w:val="hybridMultilevel"/>
    <w:tmpl w:val="236EA582"/>
    <w:lvl w:ilvl="0" w:tplc="20000001">
      <w:start w:val="1"/>
      <w:numFmt w:val="bullet"/>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D632D6"/>
    <w:multiLevelType w:val="hybridMultilevel"/>
    <w:tmpl w:val="F5A4545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6EE21AEB"/>
    <w:multiLevelType w:val="hybridMultilevel"/>
    <w:tmpl w:val="BD1A1222"/>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31" w15:restartNumberingAfterBreak="0">
    <w:nsid w:val="6F37523C"/>
    <w:multiLevelType w:val="hybridMultilevel"/>
    <w:tmpl w:val="267A6508"/>
    <w:lvl w:ilvl="0" w:tplc="78666BDC">
      <w:start w:val="1"/>
      <w:numFmt w:val="bullet"/>
      <w:lvlText w:val=""/>
      <w:lvlJc w:val="left"/>
      <w:pPr>
        <w:ind w:left="360" w:hanging="360"/>
      </w:pPr>
      <w:rPr>
        <w:rFonts w:ascii="Wingdings" w:hAnsi="Wingdings" w:hint="default"/>
        <w:b w:val="0"/>
        <w:bCs/>
        <w:color w:val="auto"/>
        <w:sz w:val="16"/>
        <w:szCs w:val="16"/>
      </w:rPr>
    </w:lvl>
    <w:lvl w:ilvl="1" w:tplc="040C0003" w:tentative="1">
      <w:start w:val="1"/>
      <w:numFmt w:val="bullet"/>
      <w:lvlText w:val="o"/>
      <w:lvlJc w:val="left"/>
      <w:pPr>
        <w:ind w:left="4700" w:hanging="360"/>
      </w:pPr>
      <w:rPr>
        <w:rFonts w:ascii="Courier New" w:hAnsi="Courier New" w:cs="Courier New" w:hint="default"/>
      </w:rPr>
    </w:lvl>
    <w:lvl w:ilvl="2" w:tplc="040C0005" w:tentative="1">
      <w:start w:val="1"/>
      <w:numFmt w:val="bullet"/>
      <w:lvlText w:val=""/>
      <w:lvlJc w:val="left"/>
      <w:pPr>
        <w:ind w:left="5420" w:hanging="360"/>
      </w:pPr>
      <w:rPr>
        <w:rFonts w:ascii="Wingdings" w:hAnsi="Wingdings" w:hint="default"/>
      </w:rPr>
    </w:lvl>
    <w:lvl w:ilvl="3" w:tplc="040C0001" w:tentative="1">
      <w:start w:val="1"/>
      <w:numFmt w:val="bullet"/>
      <w:lvlText w:val=""/>
      <w:lvlJc w:val="left"/>
      <w:pPr>
        <w:ind w:left="6140" w:hanging="360"/>
      </w:pPr>
      <w:rPr>
        <w:rFonts w:ascii="Symbol" w:hAnsi="Symbol" w:hint="default"/>
      </w:rPr>
    </w:lvl>
    <w:lvl w:ilvl="4" w:tplc="040C0003" w:tentative="1">
      <w:start w:val="1"/>
      <w:numFmt w:val="bullet"/>
      <w:lvlText w:val="o"/>
      <w:lvlJc w:val="left"/>
      <w:pPr>
        <w:ind w:left="6860" w:hanging="360"/>
      </w:pPr>
      <w:rPr>
        <w:rFonts w:ascii="Courier New" w:hAnsi="Courier New" w:cs="Courier New" w:hint="default"/>
      </w:rPr>
    </w:lvl>
    <w:lvl w:ilvl="5" w:tplc="040C0005" w:tentative="1">
      <w:start w:val="1"/>
      <w:numFmt w:val="bullet"/>
      <w:lvlText w:val=""/>
      <w:lvlJc w:val="left"/>
      <w:pPr>
        <w:ind w:left="7580" w:hanging="360"/>
      </w:pPr>
      <w:rPr>
        <w:rFonts w:ascii="Wingdings" w:hAnsi="Wingdings" w:hint="default"/>
      </w:rPr>
    </w:lvl>
    <w:lvl w:ilvl="6" w:tplc="040C0001" w:tentative="1">
      <w:start w:val="1"/>
      <w:numFmt w:val="bullet"/>
      <w:lvlText w:val=""/>
      <w:lvlJc w:val="left"/>
      <w:pPr>
        <w:ind w:left="8300" w:hanging="360"/>
      </w:pPr>
      <w:rPr>
        <w:rFonts w:ascii="Symbol" w:hAnsi="Symbol" w:hint="default"/>
      </w:rPr>
    </w:lvl>
    <w:lvl w:ilvl="7" w:tplc="040C0003" w:tentative="1">
      <w:start w:val="1"/>
      <w:numFmt w:val="bullet"/>
      <w:lvlText w:val="o"/>
      <w:lvlJc w:val="left"/>
      <w:pPr>
        <w:ind w:left="9020" w:hanging="360"/>
      </w:pPr>
      <w:rPr>
        <w:rFonts w:ascii="Courier New" w:hAnsi="Courier New" w:cs="Courier New" w:hint="default"/>
      </w:rPr>
    </w:lvl>
    <w:lvl w:ilvl="8" w:tplc="040C0005" w:tentative="1">
      <w:start w:val="1"/>
      <w:numFmt w:val="bullet"/>
      <w:lvlText w:val=""/>
      <w:lvlJc w:val="left"/>
      <w:pPr>
        <w:ind w:left="9740" w:hanging="360"/>
      </w:pPr>
      <w:rPr>
        <w:rFonts w:ascii="Wingdings" w:hAnsi="Wingdings" w:hint="default"/>
      </w:rPr>
    </w:lvl>
  </w:abstractNum>
  <w:abstractNum w:abstractNumId="32" w15:restartNumberingAfterBreak="0">
    <w:nsid w:val="757B41A3"/>
    <w:multiLevelType w:val="hybridMultilevel"/>
    <w:tmpl w:val="A5CCF3EC"/>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503B13"/>
    <w:multiLevelType w:val="hybridMultilevel"/>
    <w:tmpl w:val="C8864FF6"/>
    <w:lvl w:ilvl="0" w:tplc="20000001">
      <w:start w:val="1"/>
      <w:numFmt w:val="bullet"/>
      <w:lvlText w:val=""/>
      <w:lvlJc w:val="left"/>
      <w:pPr>
        <w:ind w:left="502" w:hanging="360"/>
      </w:pPr>
      <w:rPr>
        <w:rFonts w:ascii="Symbol" w:hAnsi="Symbol" w:hint="default"/>
        <w:b/>
        <w:bCs w:val="0"/>
        <w:color w:val="auto"/>
        <w:sz w:val="16"/>
        <w:szCs w:val="16"/>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34" w15:restartNumberingAfterBreak="0">
    <w:nsid w:val="783F51EA"/>
    <w:multiLevelType w:val="hybridMultilevel"/>
    <w:tmpl w:val="36248E34"/>
    <w:lvl w:ilvl="0" w:tplc="5FC0AA2E">
      <w:numFmt w:val="bullet"/>
      <w:lvlText w:val="-"/>
      <w:lvlJc w:val="left"/>
      <w:pPr>
        <w:ind w:left="720" w:hanging="360"/>
      </w:pPr>
      <w:rPr>
        <w:rFonts w:ascii="Simplified Arabic" w:eastAsiaTheme="minorHAnsi" w:hAnsi="Simplified Arabic"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78C43727"/>
    <w:multiLevelType w:val="hybridMultilevel"/>
    <w:tmpl w:val="978070C8"/>
    <w:lvl w:ilvl="0" w:tplc="3E5CD7BC">
      <w:start w:val="1"/>
      <w:numFmt w:val="bullet"/>
      <w:lvlText w:val=""/>
      <w:lvlJc w:val="left"/>
      <w:pPr>
        <w:ind w:left="360" w:hanging="360"/>
      </w:pPr>
      <w:rPr>
        <w:rFonts w:ascii="Wingdings" w:hAnsi="Wingdings" w:hint="default"/>
        <w:b/>
        <w:bCs w:val="0"/>
        <w:color w:val="auto"/>
        <w:sz w:val="16"/>
        <w:szCs w:val="16"/>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4"/>
  </w:num>
  <w:num w:numId="4">
    <w:abstractNumId w:val="17"/>
  </w:num>
  <w:num w:numId="5">
    <w:abstractNumId w:val="9"/>
  </w:num>
  <w:num w:numId="6">
    <w:abstractNumId w:val="20"/>
  </w:num>
  <w:num w:numId="7">
    <w:abstractNumId w:val="33"/>
  </w:num>
  <w:num w:numId="8">
    <w:abstractNumId w:val="1"/>
  </w:num>
  <w:num w:numId="9">
    <w:abstractNumId w:val="34"/>
  </w:num>
  <w:num w:numId="10">
    <w:abstractNumId w:val="24"/>
  </w:num>
  <w:num w:numId="11">
    <w:abstractNumId w:val="4"/>
  </w:num>
  <w:num w:numId="12">
    <w:abstractNumId w:val="35"/>
  </w:num>
  <w:num w:numId="13">
    <w:abstractNumId w:val="31"/>
  </w:num>
  <w:num w:numId="14">
    <w:abstractNumId w:val="29"/>
  </w:num>
  <w:num w:numId="15">
    <w:abstractNumId w:val="11"/>
  </w:num>
  <w:num w:numId="16">
    <w:abstractNumId w:val="32"/>
  </w:num>
  <w:num w:numId="17">
    <w:abstractNumId w:val="22"/>
  </w:num>
  <w:num w:numId="18">
    <w:abstractNumId w:val="21"/>
  </w:num>
  <w:num w:numId="19">
    <w:abstractNumId w:val="2"/>
  </w:num>
  <w:num w:numId="20">
    <w:abstractNumId w:val="5"/>
  </w:num>
  <w:num w:numId="21">
    <w:abstractNumId w:val="25"/>
  </w:num>
  <w:num w:numId="22">
    <w:abstractNumId w:val="28"/>
  </w:num>
  <w:num w:numId="23">
    <w:abstractNumId w:val="27"/>
  </w:num>
  <w:num w:numId="24">
    <w:abstractNumId w:val="3"/>
  </w:num>
  <w:num w:numId="25">
    <w:abstractNumId w:val="16"/>
  </w:num>
  <w:num w:numId="26">
    <w:abstractNumId w:val="15"/>
  </w:num>
  <w:num w:numId="27">
    <w:abstractNumId w:val="26"/>
  </w:num>
  <w:num w:numId="28">
    <w:abstractNumId w:val="13"/>
  </w:num>
  <w:num w:numId="29">
    <w:abstractNumId w:val="10"/>
  </w:num>
  <w:num w:numId="30">
    <w:abstractNumId w:val="6"/>
  </w:num>
  <w:num w:numId="31">
    <w:abstractNumId w:val="23"/>
  </w:num>
  <w:num w:numId="32">
    <w:abstractNumId w:val="30"/>
  </w:num>
  <w:num w:numId="33">
    <w:abstractNumId w:val="12"/>
  </w:num>
  <w:num w:numId="34">
    <w:abstractNumId w:val="19"/>
  </w:num>
  <w:num w:numId="35">
    <w:abstractNumId w:val="0"/>
  </w:num>
  <w:num w:numId="3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AF5"/>
    <w:rsid w:val="0002009C"/>
    <w:rsid w:val="00021DF0"/>
    <w:rsid w:val="00022896"/>
    <w:rsid w:val="0002357A"/>
    <w:rsid w:val="00026CD6"/>
    <w:rsid w:val="00030243"/>
    <w:rsid w:val="00030701"/>
    <w:rsid w:val="00031589"/>
    <w:rsid w:val="0003737C"/>
    <w:rsid w:val="00044D7A"/>
    <w:rsid w:val="0004674F"/>
    <w:rsid w:val="0004679C"/>
    <w:rsid w:val="00051043"/>
    <w:rsid w:val="00053C3F"/>
    <w:rsid w:val="00054DED"/>
    <w:rsid w:val="0006399F"/>
    <w:rsid w:val="00064718"/>
    <w:rsid w:val="00064CC3"/>
    <w:rsid w:val="00075220"/>
    <w:rsid w:val="000838B7"/>
    <w:rsid w:val="00086F58"/>
    <w:rsid w:val="0008716E"/>
    <w:rsid w:val="000955A9"/>
    <w:rsid w:val="000964BB"/>
    <w:rsid w:val="000C0DFE"/>
    <w:rsid w:val="000D3393"/>
    <w:rsid w:val="000D7C7E"/>
    <w:rsid w:val="000F14B4"/>
    <w:rsid w:val="000F19A5"/>
    <w:rsid w:val="000F3F13"/>
    <w:rsid w:val="000F5842"/>
    <w:rsid w:val="000F6DA2"/>
    <w:rsid w:val="001012E9"/>
    <w:rsid w:val="00101CD6"/>
    <w:rsid w:val="00104420"/>
    <w:rsid w:val="00105AE7"/>
    <w:rsid w:val="001062FC"/>
    <w:rsid w:val="00116370"/>
    <w:rsid w:val="00120778"/>
    <w:rsid w:val="0012243C"/>
    <w:rsid w:val="00125107"/>
    <w:rsid w:val="00125DB8"/>
    <w:rsid w:val="00131E79"/>
    <w:rsid w:val="00133EDF"/>
    <w:rsid w:val="00134C43"/>
    <w:rsid w:val="00143F17"/>
    <w:rsid w:val="0014561D"/>
    <w:rsid w:val="0014797C"/>
    <w:rsid w:val="00147E4B"/>
    <w:rsid w:val="0015089D"/>
    <w:rsid w:val="001544ED"/>
    <w:rsid w:val="001604EF"/>
    <w:rsid w:val="00162F48"/>
    <w:rsid w:val="00164423"/>
    <w:rsid w:val="00164944"/>
    <w:rsid w:val="00165C47"/>
    <w:rsid w:val="00167C42"/>
    <w:rsid w:val="001733E3"/>
    <w:rsid w:val="001743CC"/>
    <w:rsid w:val="001852AF"/>
    <w:rsid w:val="001878F4"/>
    <w:rsid w:val="001A4BC1"/>
    <w:rsid w:val="001A4D64"/>
    <w:rsid w:val="001A7E9A"/>
    <w:rsid w:val="001B130A"/>
    <w:rsid w:val="001B48CE"/>
    <w:rsid w:val="001B500F"/>
    <w:rsid w:val="001B7963"/>
    <w:rsid w:val="001C0B25"/>
    <w:rsid w:val="001C1C1D"/>
    <w:rsid w:val="001C7142"/>
    <w:rsid w:val="001D2114"/>
    <w:rsid w:val="001D447F"/>
    <w:rsid w:val="001E2543"/>
    <w:rsid w:val="001E3606"/>
    <w:rsid w:val="001E7A7D"/>
    <w:rsid w:val="001E7DCA"/>
    <w:rsid w:val="001F1D89"/>
    <w:rsid w:val="001F61B8"/>
    <w:rsid w:val="00201677"/>
    <w:rsid w:val="00202CB8"/>
    <w:rsid w:val="00203300"/>
    <w:rsid w:val="00204FEF"/>
    <w:rsid w:val="00205155"/>
    <w:rsid w:val="00225178"/>
    <w:rsid w:val="00230916"/>
    <w:rsid w:val="002341CF"/>
    <w:rsid w:val="00236CEA"/>
    <w:rsid w:val="00246915"/>
    <w:rsid w:val="002477AD"/>
    <w:rsid w:val="00254D41"/>
    <w:rsid w:val="002607D6"/>
    <w:rsid w:val="00264A6F"/>
    <w:rsid w:val="00273960"/>
    <w:rsid w:val="00273D48"/>
    <w:rsid w:val="002760DD"/>
    <w:rsid w:val="00282E13"/>
    <w:rsid w:val="00293D1A"/>
    <w:rsid w:val="00295C26"/>
    <w:rsid w:val="002A0992"/>
    <w:rsid w:val="002A3049"/>
    <w:rsid w:val="002A6BB0"/>
    <w:rsid w:val="002A7B16"/>
    <w:rsid w:val="002B31DA"/>
    <w:rsid w:val="002B532A"/>
    <w:rsid w:val="002C1ED4"/>
    <w:rsid w:val="002C3CE3"/>
    <w:rsid w:val="002D1CAD"/>
    <w:rsid w:val="002D3E33"/>
    <w:rsid w:val="002D633A"/>
    <w:rsid w:val="002F0368"/>
    <w:rsid w:val="002F3EB0"/>
    <w:rsid w:val="002F5D36"/>
    <w:rsid w:val="002F636F"/>
    <w:rsid w:val="00302496"/>
    <w:rsid w:val="003063A4"/>
    <w:rsid w:val="00307D7A"/>
    <w:rsid w:val="003107B6"/>
    <w:rsid w:val="00310A38"/>
    <w:rsid w:val="00311D57"/>
    <w:rsid w:val="00317607"/>
    <w:rsid w:val="0032070B"/>
    <w:rsid w:val="00321F88"/>
    <w:rsid w:val="00326C9B"/>
    <w:rsid w:val="003302E6"/>
    <w:rsid w:val="003335C9"/>
    <w:rsid w:val="00333A65"/>
    <w:rsid w:val="00344F29"/>
    <w:rsid w:val="003474AE"/>
    <w:rsid w:val="00354EA6"/>
    <w:rsid w:val="00363DB2"/>
    <w:rsid w:val="0036760E"/>
    <w:rsid w:val="00367E87"/>
    <w:rsid w:val="00373504"/>
    <w:rsid w:val="00376EC0"/>
    <w:rsid w:val="00377571"/>
    <w:rsid w:val="00391109"/>
    <w:rsid w:val="003A0ED4"/>
    <w:rsid w:val="003A1860"/>
    <w:rsid w:val="003A6B0F"/>
    <w:rsid w:val="003B109F"/>
    <w:rsid w:val="003C2A25"/>
    <w:rsid w:val="003D4111"/>
    <w:rsid w:val="003E2478"/>
    <w:rsid w:val="003E29FF"/>
    <w:rsid w:val="003E4350"/>
    <w:rsid w:val="003F1E6F"/>
    <w:rsid w:val="00411A7C"/>
    <w:rsid w:val="00412CF4"/>
    <w:rsid w:val="00413CAD"/>
    <w:rsid w:val="00415CEC"/>
    <w:rsid w:val="0042589A"/>
    <w:rsid w:val="00427000"/>
    <w:rsid w:val="0043156C"/>
    <w:rsid w:val="004331E0"/>
    <w:rsid w:val="004355A2"/>
    <w:rsid w:val="00435B48"/>
    <w:rsid w:val="00441EBB"/>
    <w:rsid w:val="004443A6"/>
    <w:rsid w:val="00446312"/>
    <w:rsid w:val="00447287"/>
    <w:rsid w:val="004536A0"/>
    <w:rsid w:val="004629E6"/>
    <w:rsid w:val="004664D9"/>
    <w:rsid w:val="00466DBA"/>
    <w:rsid w:val="004720E8"/>
    <w:rsid w:val="00474BE2"/>
    <w:rsid w:val="0048228D"/>
    <w:rsid w:val="004861EF"/>
    <w:rsid w:val="0049040A"/>
    <w:rsid w:val="004916FC"/>
    <w:rsid w:val="00496E74"/>
    <w:rsid w:val="004A29B9"/>
    <w:rsid w:val="004A52F8"/>
    <w:rsid w:val="004C5E8C"/>
    <w:rsid w:val="004E2297"/>
    <w:rsid w:val="004E4E0A"/>
    <w:rsid w:val="004E5F5C"/>
    <w:rsid w:val="004F1DA2"/>
    <w:rsid w:val="004F2F2C"/>
    <w:rsid w:val="004F31DE"/>
    <w:rsid w:val="004F3682"/>
    <w:rsid w:val="005039A2"/>
    <w:rsid w:val="005061DB"/>
    <w:rsid w:val="005108E2"/>
    <w:rsid w:val="00511B8E"/>
    <w:rsid w:val="005246C8"/>
    <w:rsid w:val="00531A24"/>
    <w:rsid w:val="005348A5"/>
    <w:rsid w:val="00536163"/>
    <w:rsid w:val="00536192"/>
    <w:rsid w:val="00543E28"/>
    <w:rsid w:val="00545ECC"/>
    <w:rsid w:val="005507F6"/>
    <w:rsid w:val="00552480"/>
    <w:rsid w:val="005610D8"/>
    <w:rsid w:val="005614CC"/>
    <w:rsid w:val="00561EE1"/>
    <w:rsid w:val="0056216C"/>
    <w:rsid w:val="00563ADF"/>
    <w:rsid w:val="0056759B"/>
    <w:rsid w:val="0057257E"/>
    <w:rsid w:val="00573096"/>
    <w:rsid w:val="00581D05"/>
    <w:rsid w:val="00583F89"/>
    <w:rsid w:val="00586F1D"/>
    <w:rsid w:val="005909FD"/>
    <w:rsid w:val="0059175B"/>
    <w:rsid w:val="00597E79"/>
    <w:rsid w:val="005A3910"/>
    <w:rsid w:val="005B0776"/>
    <w:rsid w:val="005B3128"/>
    <w:rsid w:val="005C50D6"/>
    <w:rsid w:val="005C512D"/>
    <w:rsid w:val="005D5AA7"/>
    <w:rsid w:val="005E27B1"/>
    <w:rsid w:val="005E453A"/>
    <w:rsid w:val="005E4B40"/>
    <w:rsid w:val="005E509B"/>
    <w:rsid w:val="005E560F"/>
    <w:rsid w:val="005F39D6"/>
    <w:rsid w:val="005F6D3D"/>
    <w:rsid w:val="005F7523"/>
    <w:rsid w:val="00603315"/>
    <w:rsid w:val="00603886"/>
    <w:rsid w:val="00611166"/>
    <w:rsid w:val="006132B4"/>
    <w:rsid w:val="00613F30"/>
    <w:rsid w:val="00622CAB"/>
    <w:rsid w:val="006236BC"/>
    <w:rsid w:val="00626B65"/>
    <w:rsid w:val="006304D9"/>
    <w:rsid w:val="0063528F"/>
    <w:rsid w:val="00641AC9"/>
    <w:rsid w:val="006429A4"/>
    <w:rsid w:val="00643535"/>
    <w:rsid w:val="00655012"/>
    <w:rsid w:val="00661B04"/>
    <w:rsid w:val="00663D55"/>
    <w:rsid w:val="0066621B"/>
    <w:rsid w:val="00670B45"/>
    <w:rsid w:val="006805D1"/>
    <w:rsid w:val="006819A1"/>
    <w:rsid w:val="006829D9"/>
    <w:rsid w:val="00683A29"/>
    <w:rsid w:val="00686741"/>
    <w:rsid w:val="006877D3"/>
    <w:rsid w:val="006A5AEC"/>
    <w:rsid w:val="006B4702"/>
    <w:rsid w:val="006C62C3"/>
    <w:rsid w:val="006C719A"/>
    <w:rsid w:val="006D5E78"/>
    <w:rsid w:val="006E5CC9"/>
    <w:rsid w:val="006E6E8A"/>
    <w:rsid w:val="006F1A7B"/>
    <w:rsid w:val="006F3047"/>
    <w:rsid w:val="006F3A59"/>
    <w:rsid w:val="006F42B6"/>
    <w:rsid w:val="006F68EC"/>
    <w:rsid w:val="00701E42"/>
    <w:rsid w:val="007124A2"/>
    <w:rsid w:val="007133CC"/>
    <w:rsid w:val="00716C15"/>
    <w:rsid w:val="0072014F"/>
    <w:rsid w:val="007246FE"/>
    <w:rsid w:val="00726D9E"/>
    <w:rsid w:val="00735C78"/>
    <w:rsid w:val="00736394"/>
    <w:rsid w:val="0074326D"/>
    <w:rsid w:val="007454AF"/>
    <w:rsid w:val="00751A97"/>
    <w:rsid w:val="00752F86"/>
    <w:rsid w:val="0075667D"/>
    <w:rsid w:val="0076143A"/>
    <w:rsid w:val="00764F92"/>
    <w:rsid w:val="00764FE7"/>
    <w:rsid w:val="007709CB"/>
    <w:rsid w:val="007752B4"/>
    <w:rsid w:val="007755BE"/>
    <w:rsid w:val="007764C9"/>
    <w:rsid w:val="00785956"/>
    <w:rsid w:val="007905F8"/>
    <w:rsid w:val="007943A6"/>
    <w:rsid w:val="00794A70"/>
    <w:rsid w:val="007A2E4A"/>
    <w:rsid w:val="007B5551"/>
    <w:rsid w:val="007C3576"/>
    <w:rsid w:val="007C441B"/>
    <w:rsid w:val="007D45EE"/>
    <w:rsid w:val="007D4920"/>
    <w:rsid w:val="007D4998"/>
    <w:rsid w:val="007E52C0"/>
    <w:rsid w:val="007E5D02"/>
    <w:rsid w:val="007F712D"/>
    <w:rsid w:val="00802AD6"/>
    <w:rsid w:val="008048F8"/>
    <w:rsid w:val="00804ECB"/>
    <w:rsid w:val="008076FB"/>
    <w:rsid w:val="008105AC"/>
    <w:rsid w:val="0082448E"/>
    <w:rsid w:val="008262F6"/>
    <w:rsid w:val="0083407C"/>
    <w:rsid w:val="008359C6"/>
    <w:rsid w:val="00837ABE"/>
    <w:rsid w:val="0084460F"/>
    <w:rsid w:val="00844792"/>
    <w:rsid w:val="00845585"/>
    <w:rsid w:val="00847274"/>
    <w:rsid w:val="00847416"/>
    <w:rsid w:val="00850CB9"/>
    <w:rsid w:val="008613DF"/>
    <w:rsid w:val="008659AE"/>
    <w:rsid w:val="00865E2F"/>
    <w:rsid w:val="00870A30"/>
    <w:rsid w:val="00872F0A"/>
    <w:rsid w:val="008772C3"/>
    <w:rsid w:val="00881AC1"/>
    <w:rsid w:val="00890659"/>
    <w:rsid w:val="00895B8C"/>
    <w:rsid w:val="00895E99"/>
    <w:rsid w:val="00897374"/>
    <w:rsid w:val="008A2868"/>
    <w:rsid w:val="008A29FB"/>
    <w:rsid w:val="008A67F9"/>
    <w:rsid w:val="008A7232"/>
    <w:rsid w:val="008B2090"/>
    <w:rsid w:val="008B3E04"/>
    <w:rsid w:val="008C129E"/>
    <w:rsid w:val="008D3DEB"/>
    <w:rsid w:val="008D443B"/>
    <w:rsid w:val="008D564B"/>
    <w:rsid w:val="008D707B"/>
    <w:rsid w:val="008E12F7"/>
    <w:rsid w:val="008F49F5"/>
    <w:rsid w:val="008F70AE"/>
    <w:rsid w:val="00906A5D"/>
    <w:rsid w:val="0090742B"/>
    <w:rsid w:val="009160E3"/>
    <w:rsid w:val="0092277A"/>
    <w:rsid w:val="00927B28"/>
    <w:rsid w:val="00943478"/>
    <w:rsid w:val="00946E64"/>
    <w:rsid w:val="0095267A"/>
    <w:rsid w:val="00953021"/>
    <w:rsid w:val="00954BC4"/>
    <w:rsid w:val="00963BE1"/>
    <w:rsid w:val="00964445"/>
    <w:rsid w:val="0096553D"/>
    <w:rsid w:val="0097196A"/>
    <w:rsid w:val="009813DF"/>
    <w:rsid w:val="009843D2"/>
    <w:rsid w:val="009929B1"/>
    <w:rsid w:val="00992A54"/>
    <w:rsid w:val="00992EB2"/>
    <w:rsid w:val="00993147"/>
    <w:rsid w:val="00997CEF"/>
    <w:rsid w:val="009A1BB0"/>
    <w:rsid w:val="009B2075"/>
    <w:rsid w:val="009B6BCD"/>
    <w:rsid w:val="009C1D20"/>
    <w:rsid w:val="009C632F"/>
    <w:rsid w:val="009C6D6D"/>
    <w:rsid w:val="009D2F5E"/>
    <w:rsid w:val="009E1FE2"/>
    <w:rsid w:val="009E67C7"/>
    <w:rsid w:val="009E7B21"/>
    <w:rsid w:val="009F363D"/>
    <w:rsid w:val="009F7EBB"/>
    <w:rsid w:val="009F7F49"/>
    <w:rsid w:val="00A00279"/>
    <w:rsid w:val="00A16E93"/>
    <w:rsid w:val="00A17478"/>
    <w:rsid w:val="00A25EF0"/>
    <w:rsid w:val="00A260F2"/>
    <w:rsid w:val="00A269A5"/>
    <w:rsid w:val="00A27C24"/>
    <w:rsid w:val="00A324EA"/>
    <w:rsid w:val="00A374E6"/>
    <w:rsid w:val="00A44780"/>
    <w:rsid w:val="00A479AC"/>
    <w:rsid w:val="00A47B7F"/>
    <w:rsid w:val="00A50D5A"/>
    <w:rsid w:val="00A55025"/>
    <w:rsid w:val="00A562C0"/>
    <w:rsid w:val="00A611BE"/>
    <w:rsid w:val="00A61B1D"/>
    <w:rsid w:val="00A65B9A"/>
    <w:rsid w:val="00A720B2"/>
    <w:rsid w:val="00A81953"/>
    <w:rsid w:val="00A84351"/>
    <w:rsid w:val="00A8693D"/>
    <w:rsid w:val="00A874D0"/>
    <w:rsid w:val="00A939A5"/>
    <w:rsid w:val="00A94EE1"/>
    <w:rsid w:val="00A950ED"/>
    <w:rsid w:val="00A97918"/>
    <w:rsid w:val="00AA0857"/>
    <w:rsid w:val="00AA52D2"/>
    <w:rsid w:val="00AC36F7"/>
    <w:rsid w:val="00AC7F48"/>
    <w:rsid w:val="00AD16F2"/>
    <w:rsid w:val="00AD5560"/>
    <w:rsid w:val="00AD6B96"/>
    <w:rsid w:val="00AE482B"/>
    <w:rsid w:val="00AF1666"/>
    <w:rsid w:val="00AF2E5E"/>
    <w:rsid w:val="00AF74A0"/>
    <w:rsid w:val="00B06E19"/>
    <w:rsid w:val="00B07FAA"/>
    <w:rsid w:val="00B1545E"/>
    <w:rsid w:val="00B2031C"/>
    <w:rsid w:val="00B23D93"/>
    <w:rsid w:val="00B30CDF"/>
    <w:rsid w:val="00B31B34"/>
    <w:rsid w:val="00B33E08"/>
    <w:rsid w:val="00B3656A"/>
    <w:rsid w:val="00B470FF"/>
    <w:rsid w:val="00B5085A"/>
    <w:rsid w:val="00B55F91"/>
    <w:rsid w:val="00B6057A"/>
    <w:rsid w:val="00B63899"/>
    <w:rsid w:val="00B642CE"/>
    <w:rsid w:val="00B6711D"/>
    <w:rsid w:val="00B67FD2"/>
    <w:rsid w:val="00B70200"/>
    <w:rsid w:val="00B70B0E"/>
    <w:rsid w:val="00B73828"/>
    <w:rsid w:val="00B76EBF"/>
    <w:rsid w:val="00B81C48"/>
    <w:rsid w:val="00B82E15"/>
    <w:rsid w:val="00B90DED"/>
    <w:rsid w:val="00B96AD8"/>
    <w:rsid w:val="00B97A12"/>
    <w:rsid w:val="00BA6FC5"/>
    <w:rsid w:val="00BB0D3C"/>
    <w:rsid w:val="00BB479E"/>
    <w:rsid w:val="00BC243F"/>
    <w:rsid w:val="00BE3EE7"/>
    <w:rsid w:val="00BF0D41"/>
    <w:rsid w:val="00BF0E6D"/>
    <w:rsid w:val="00BF40B8"/>
    <w:rsid w:val="00BF56F0"/>
    <w:rsid w:val="00C0001C"/>
    <w:rsid w:val="00C0025E"/>
    <w:rsid w:val="00C006AB"/>
    <w:rsid w:val="00C07C15"/>
    <w:rsid w:val="00C12CD7"/>
    <w:rsid w:val="00C14514"/>
    <w:rsid w:val="00C215B5"/>
    <w:rsid w:val="00C21BEC"/>
    <w:rsid w:val="00C2741E"/>
    <w:rsid w:val="00C27EDC"/>
    <w:rsid w:val="00C30D34"/>
    <w:rsid w:val="00C31BB7"/>
    <w:rsid w:val="00C31DF5"/>
    <w:rsid w:val="00C3674B"/>
    <w:rsid w:val="00C4498F"/>
    <w:rsid w:val="00C47EF8"/>
    <w:rsid w:val="00C5390E"/>
    <w:rsid w:val="00C56D52"/>
    <w:rsid w:val="00C57776"/>
    <w:rsid w:val="00C65548"/>
    <w:rsid w:val="00C672B7"/>
    <w:rsid w:val="00C83CBD"/>
    <w:rsid w:val="00C8463F"/>
    <w:rsid w:val="00C85FF7"/>
    <w:rsid w:val="00C931D8"/>
    <w:rsid w:val="00C96116"/>
    <w:rsid w:val="00C973A2"/>
    <w:rsid w:val="00CA043E"/>
    <w:rsid w:val="00CA2CDE"/>
    <w:rsid w:val="00CA6EBB"/>
    <w:rsid w:val="00CB4FE3"/>
    <w:rsid w:val="00CC14A7"/>
    <w:rsid w:val="00CC5AAE"/>
    <w:rsid w:val="00CC6354"/>
    <w:rsid w:val="00CC6D33"/>
    <w:rsid w:val="00CE0390"/>
    <w:rsid w:val="00CE63FB"/>
    <w:rsid w:val="00CF3B5A"/>
    <w:rsid w:val="00D00B70"/>
    <w:rsid w:val="00D02D13"/>
    <w:rsid w:val="00D034C0"/>
    <w:rsid w:val="00D10EBF"/>
    <w:rsid w:val="00D14E39"/>
    <w:rsid w:val="00D1615A"/>
    <w:rsid w:val="00D163FC"/>
    <w:rsid w:val="00D1664A"/>
    <w:rsid w:val="00D20A42"/>
    <w:rsid w:val="00D3106A"/>
    <w:rsid w:val="00D34E4C"/>
    <w:rsid w:val="00D4122C"/>
    <w:rsid w:val="00D41F7C"/>
    <w:rsid w:val="00D44224"/>
    <w:rsid w:val="00D471FE"/>
    <w:rsid w:val="00D63CC6"/>
    <w:rsid w:val="00D72523"/>
    <w:rsid w:val="00D73128"/>
    <w:rsid w:val="00D81EDD"/>
    <w:rsid w:val="00D825A6"/>
    <w:rsid w:val="00D868AB"/>
    <w:rsid w:val="00D92206"/>
    <w:rsid w:val="00D952A5"/>
    <w:rsid w:val="00D96ADC"/>
    <w:rsid w:val="00DA0E3F"/>
    <w:rsid w:val="00DA4D39"/>
    <w:rsid w:val="00DB1429"/>
    <w:rsid w:val="00DB3610"/>
    <w:rsid w:val="00DC477C"/>
    <w:rsid w:val="00DC7FE7"/>
    <w:rsid w:val="00DD1D28"/>
    <w:rsid w:val="00DD3109"/>
    <w:rsid w:val="00DD5395"/>
    <w:rsid w:val="00DD572C"/>
    <w:rsid w:val="00DD72AE"/>
    <w:rsid w:val="00DD7B6C"/>
    <w:rsid w:val="00DE2F47"/>
    <w:rsid w:val="00DE7F8C"/>
    <w:rsid w:val="00DF1738"/>
    <w:rsid w:val="00E017FD"/>
    <w:rsid w:val="00E0418F"/>
    <w:rsid w:val="00E047ED"/>
    <w:rsid w:val="00E10175"/>
    <w:rsid w:val="00E2298E"/>
    <w:rsid w:val="00E26120"/>
    <w:rsid w:val="00E31CBD"/>
    <w:rsid w:val="00E32C88"/>
    <w:rsid w:val="00E33465"/>
    <w:rsid w:val="00E422FB"/>
    <w:rsid w:val="00E56A81"/>
    <w:rsid w:val="00E62821"/>
    <w:rsid w:val="00E71419"/>
    <w:rsid w:val="00E7361B"/>
    <w:rsid w:val="00E8175F"/>
    <w:rsid w:val="00E81F50"/>
    <w:rsid w:val="00E839E6"/>
    <w:rsid w:val="00E85B30"/>
    <w:rsid w:val="00E90795"/>
    <w:rsid w:val="00E95074"/>
    <w:rsid w:val="00EA16CF"/>
    <w:rsid w:val="00EA2280"/>
    <w:rsid w:val="00EA4392"/>
    <w:rsid w:val="00EB02EF"/>
    <w:rsid w:val="00EB181C"/>
    <w:rsid w:val="00EB6AD0"/>
    <w:rsid w:val="00EC0677"/>
    <w:rsid w:val="00EC0AE0"/>
    <w:rsid w:val="00EC3DFD"/>
    <w:rsid w:val="00ED04DA"/>
    <w:rsid w:val="00ED12EB"/>
    <w:rsid w:val="00EE29C6"/>
    <w:rsid w:val="00EE3FF8"/>
    <w:rsid w:val="00EF363F"/>
    <w:rsid w:val="00EF3789"/>
    <w:rsid w:val="00EF6737"/>
    <w:rsid w:val="00F02B1A"/>
    <w:rsid w:val="00F046FF"/>
    <w:rsid w:val="00F05625"/>
    <w:rsid w:val="00F05ED8"/>
    <w:rsid w:val="00F06B41"/>
    <w:rsid w:val="00F11C2A"/>
    <w:rsid w:val="00F15704"/>
    <w:rsid w:val="00F16E0F"/>
    <w:rsid w:val="00F21CCA"/>
    <w:rsid w:val="00F31CA7"/>
    <w:rsid w:val="00F5383D"/>
    <w:rsid w:val="00F61B1B"/>
    <w:rsid w:val="00F87A24"/>
    <w:rsid w:val="00F91C60"/>
    <w:rsid w:val="00F95265"/>
    <w:rsid w:val="00F97829"/>
    <w:rsid w:val="00F97838"/>
    <w:rsid w:val="00FA6CEC"/>
    <w:rsid w:val="00FB35CA"/>
    <w:rsid w:val="00FB562C"/>
    <w:rsid w:val="00FC0A41"/>
    <w:rsid w:val="00FC1F19"/>
    <w:rsid w:val="00FC2705"/>
    <w:rsid w:val="00FC6A8C"/>
    <w:rsid w:val="00FD5210"/>
    <w:rsid w:val="00FD52ED"/>
    <w:rsid w:val="00FE0B2A"/>
    <w:rsid w:val="00FE4690"/>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D4A3B"/>
  <w15:chartTrackingRefBased/>
  <w15:docId w15:val="{53960CCC-BB69-48D1-BE71-D4E1E8D2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478"/>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2350</TotalTime>
  <Pages>4</Pages>
  <Words>763</Words>
  <Characters>4354</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79</cp:revision>
  <cp:lastPrinted>2022-11-16T17:33:00Z</cp:lastPrinted>
  <dcterms:created xsi:type="dcterms:W3CDTF">2021-03-13T12:45:00Z</dcterms:created>
  <dcterms:modified xsi:type="dcterms:W3CDTF">2023-08-16T13:26:00Z</dcterms:modified>
</cp:coreProperties>
</file>